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3D386" w14:textId="77777777" w:rsidR="000B6BBD" w:rsidRDefault="000B6BBD"/>
    <w:p w14:paraId="64E0C47B" w14:textId="438C3FC3" w:rsidR="006E723F" w:rsidRPr="00CC0237" w:rsidRDefault="006E723F" w:rsidP="006E723F">
      <w:pPr>
        <w:pStyle w:val="Telobesedila2"/>
        <w:spacing w:after="0" w:line="360" w:lineRule="auto"/>
        <w:rPr>
          <w:rFonts w:ascii="Arial" w:hAnsi="Arial" w:cs="Arial"/>
          <w:sz w:val="22"/>
          <w:szCs w:val="22"/>
        </w:rPr>
      </w:pPr>
      <w:r w:rsidRPr="00CC0237">
        <w:rPr>
          <w:rFonts w:ascii="Arial" w:hAnsi="Arial" w:cs="Arial"/>
          <w:b/>
          <w:sz w:val="22"/>
          <w:szCs w:val="22"/>
        </w:rPr>
        <w:t xml:space="preserve">Št. javnega naročila: </w:t>
      </w:r>
      <w:r w:rsidR="000947B5" w:rsidRPr="00CC0237">
        <w:rPr>
          <w:rFonts w:ascii="Arial" w:hAnsi="Arial" w:cs="Arial"/>
          <w:b/>
          <w:sz w:val="22"/>
          <w:szCs w:val="22"/>
        </w:rPr>
        <w:t>JN 1</w:t>
      </w:r>
      <w:r w:rsidR="00B17586">
        <w:rPr>
          <w:rFonts w:ascii="Arial" w:hAnsi="Arial" w:cs="Arial"/>
          <w:b/>
          <w:sz w:val="22"/>
          <w:szCs w:val="22"/>
        </w:rPr>
        <w:t>8</w:t>
      </w:r>
      <w:r w:rsidR="000947B5" w:rsidRPr="00CC0237">
        <w:rPr>
          <w:rFonts w:ascii="Arial" w:hAnsi="Arial" w:cs="Arial"/>
          <w:b/>
          <w:sz w:val="22"/>
          <w:szCs w:val="22"/>
        </w:rPr>
        <w:t>-2025</w:t>
      </w:r>
    </w:p>
    <w:p w14:paraId="1DDE7CF9" w14:textId="060B11EA" w:rsidR="006E723F" w:rsidRPr="0083571B" w:rsidRDefault="006E723F" w:rsidP="006E723F">
      <w:pPr>
        <w:pStyle w:val="Telobesedila2"/>
        <w:spacing w:after="0" w:line="360" w:lineRule="auto"/>
        <w:rPr>
          <w:rFonts w:ascii="Arial" w:hAnsi="Arial" w:cs="Arial"/>
          <w:b/>
          <w:sz w:val="22"/>
          <w:szCs w:val="22"/>
        </w:rPr>
      </w:pPr>
      <w:r w:rsidRPr="0083571B">
        <w:rPr>
          <w:rFonts w:ascii="Arial" w:hAnsi="Arial" w:cs="Arial"/>
          <w:b/>
          <w:sz w:val="22"/>
          <w:szCs w:val="22"/>
        </w:rPr>
        <w:t xml:space="preserve">Datum: </w:t>
      </w:r>
      <w:r w:rsidR="009E0FB9">
        <w:rPr>
          <w:rFonts w:ascii="Arial" w:hAnsi="Arial" w:cs="Arial"/>
          <w:b/>
          <w:sz w:val="22"/>
          <w:szCs w:val="22"/>
        </w:rPr>
        <w:t>20</w:t>
      </w:r>
      <w:r w:rsidR="00F05769" w:rsidRPr="0083571B">
        <w:rPr>
          <w:rFonts w:ascii="Arial" w:hAnsi="Arial" w:cs="Arial"/>
          <w:b/>
          <w:sz w:val="22"/>
          <w:szCs w:val="22"/>
        </w:rPr>
        <w:t>.</w:t>
      </w:r>
      <w:r w:rsidR="009E0FB9">
        <w:rPr>
          <w:rFonts w:ascii="Arial" w:hAnsi="Arial" w:cs="Arial"/>
          <w:b/>
          <w:sz w:val="22"/>
          <w:szCs w:val="22"/>
        </w:rPr>
        <w:t>8</w:t>
      </w:r>
      <w:r w:rsidR="00F05769" w:rsidRPr="0083571B">
        <w:rPr>
          <w:rFonts w:ascii="Arial" w:hAnsi="Arial" w:cs="Arial"/>
          <w:b/>
          <w:sz w:val="22"/>
          <w:szCs w:val="22"/>
        </w:rPr>
        <w:t>.2025</w:t>
      </w:r>
    </w:p>
    <w:p w14:paraId="7B6D3193" w14:textId="70FC5A60" w:rsidR="006E723F" w:rsidRPr="00993CC1" w:rsidRDefault="006E723F" w:rsidP="006E723F">
      <w:pPr>
        <w:pStyle w:val="Telobesedila2"/>
        <w:spacing w:after="0" w:line="360" w:lineRule="auto"/>
        <w:rPr>
          <w:rFonts w:ascii="Arial" w:hAnsi="Arial" w:cs="Arial"/>
          <w:b/>
          <w:sz w:val="22"/>
          <w:szCs w:val="22"/>
        </w:rPr>
      </w:pPr>
      <w:r w:rsidRPr="00993CC1">
        <w:rPr>
          <w:rFonts w:ascii="Arial" w:hAnsi="Arial" w:cs="Arial"/>
          <w:b/>
          <w:sz w:val="22"/>
          <w:szCs w:val="22"/>
        </w:rPr>
        <w:t xml:space="preserve">Zadeva: </w:t>
      </w:r>
      <w:r w:rsidR="00993CC1" w:rsidRPr="00993CC1">
        <w:rPr>
          <w:rFonts w:ascii="Arial" w:hAnsi="Arial" w:cs="Arial"/>
          <w:b/>
          <w:sz w:val="22"/>
          <w:szCs w:val="22"/>
        </w:rPr>
        <w:t>4304-</w:t>
      </w:r>
      <w:r w:rsidR="009E0FB9">
        <w:rPr>
          <w:rFonts w:ascii="Arial" w:hAnsi="Arial" w:cs="Arial"/>
          <w:b/>
          <w:sz w:val="22"/>
          <w:szCs w:val="22"/>
        </w:rPr>
        <w:t>12</w:t>
      </w:r>
      <w:r w:rsidR="00993CC1" w:rsidRPr="00993CC1">
        <w:rPr>
          <w:rFonts w:ascii="Arial" w:hAnsi="Arial" w:cs="Arial"/>
          <w:b/>
          <w:sz w:val="22"/>
          <w:szCs w:val="22"/>
        </w:rPr>
        <w:t>/2025</w:t>
      </w:r>
    </w:p>
    <w:p w14:paraId="367B22BD" w14:textId="77777777" w:rsidR="000B6BBD" w:rsidRPr="000E3E58" w:rsidRDefault="000B6BBD" w:rsidP="000B6BBD">
      <w:pPr>
        <w:pStyle w:val="Telobesedila"/>
        <w:rPr>
          <w:rFonts w:ascii="Arial" w:hAnsi="Arial" w:cs="Arial"/>
          <w:b/>
          <w:sz w:val="22"/>
          <w:szCs w:val="22"/>
        </w:rPr>
      </w:pPr>
    </w:p>
    <w:p w14:paraId="2CF08693" w14:textId="77777777" w:rsidR="000B6BBD" w:rsidRPr="000E3E58" w:rsidRDefault="000B6BBD" w:rsidP="000B6BBD">
      <w:pPr>
        <w:pStyle w:val="Telobesedila"/>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FF2CA" w:themeFill="accent4" w:themeFillTint="99"/>
        <w:tblLook w:val="01E0" w:firstRow="1" w:lastRow="1" w:firstColumn="1" w:lastColumn="1" w:noHBand="0" w:noVBand="0"/>
      </w:tblPr>
      <w:tblGrid>
        <w:gridCol w:w="9060"/>
      </w:tblGrid>
      <w:tr w:rsidR="00BC4900" w:rsidRPr="00BC4900" w14:paraId="3FCF1CEC" w14:textId="77777777" w:rsidTr="00A23F52">
        <w:trPr>
          <w:trHeight w:val="2739"/>
        </w:trPr>
        <w:tc>
          <w:tcPr>
            <w:tcW w:w="9211" w:type="dxa"/>
            <w:shd w:val="clear" w:color="auto" w:fill="6FE969"/>
          </w:tcPr>
          <w:p w14:paraId="22678E0B" w14:textId="77777777" w:rsidR="000B6BBD" w:rsidRPr="00EE6077" w:rsidRDefault="000B6BBD" w:rsidP="002C34BE">
            <w:pPr>
              <w:pStyle w:val="Napis"/>
              <w:rPr>
                <w:rFonts w:cs="Arial"/>
                <w:sz w:val="22"/>
                <w:szCs w:val="22"/>
              </w:rPr>
            </w:pPr>
          </w:p>
          <w:p w14:paraId="79C11143" w14:textId="77777777" w:rsidR="000B6BBD" w:rsidRPr="00EE6077" w:rsidRDefault="000B6BBD" w:rsidP="002C34BE">
            <w:pPr>
              <w:pStyle w:val="Napis"/>
              <w:rPr>
                <w:rFonts w:cs="Arial"/>
                <w:sz w:val="28"/>
                <w:szCs w:val="28"/>
              </w:rPr>
            </w:pPr>
          </w:p>
          <w:p w14:paraId="7EC02C4D" w14:textId="77777777" w:rsidR="000B6BBD" w:rsidRPr="00EE6077" w:rsidRDefault="000B6BBD" w:rsidP="002C34BE">
            <w:pPr>
              <w:pStyle w:val="Napis"/>
              <w:rPr>
                <w:rFonts w:cs="Arial"/>
                <w:sz w:val="28"/>
                <w:szCs w:val="28"/>
              </w:rPr>
            </w:pPr>
            <w:r w:rsidRPr="00EE6077">
              <w:rPr>
                <w:rFonts w:cs="Arial"/>
                <w:sz w:val="28"/>
                <w:szCs w:val="28"/>
              </w:rPr>
              <w:t>RAZPISNA DOKUMENTACIJA</w:t>
            </w:r>
          </w:p>
          <w:p w14:paraId="2D7074A5" w14:textId="77777777" w:rsidR="000B6BBD" w:rsidRPr="00EE6077" w:rsidRDefault="000B6BBD" w:rsidP="002C34BE">
            <w:pPr>
              <w:overflowPunct w:val="0"/>
              <w:autoSpaceDE w:val="0"/>
              <w:autoSpaceDN w:val="0"/>
              <w:adjustRightInd w:val="0"/>
              <w:textAlignment w:val="baseline"/>
              <w:rPr>
                <w:rFonts w:ascii="Arial" w:hAnsi="Arial" w:cs="Arial"/>
                <w:sz w:val="28"/>
                <w:szCs w:val="28"/>
              </w:rPr>
            </w:pPr>
          </w:p>
          <w:p w14:paraId="4E379C5B" w14:textId="77777777" w:rsidR="000B6BBD" w:rsidRPr="00EE6077" w:rsidRDefault="000B6BBD" w:rsidP="002C34BE">
            <w:pPr>
              <w:overflowPunct w:val="0"/>
              <w:autoSpaceDE w:val="0"/>
              <w:autoSpaceDN w:val="0"/>
              <w:adjustRightInd w:val="0"/>
              <w:jc w:val="center"/>
              <w:textAlignment w:val="baseline"/>
              <w:rPr>
                <w:rFonts w:ascii="Arial" w:hAnsi="Arial" w:cs="Arial"/>
                <w:b/>
                <w:sz w:val="28"/>
                <w:szCs w:val="28"/>
              </w:rPr>
            </w:pPr>
            <w:r w:rsidRPr="00EE6077">
              <w:rPr>
                <w:rFonts w:ascii="Arial" w:hAnsi="Arial" w:cs="Arial"/>
                <w:b/>
                <w:sz w:val="28"/>
                <w:szCs w:val="28"/>
              </w:rPr>
              <w:t>za oddajo javnega naročila po postopku:</w:t>
            </w:r>
          </w:p>
          <w:p w14:paraId="467634A9" w14:textId="77777777" w:rsidR="000B6BBD" w:rsidRPr="006E723F" w:rsidRDefault="000C6BB3" w:rsidP="002C34BE">
            <w:pPr>
              <w:overflowPunct w:val="0"/>
              <w:autoSpaceDE w:val="0"/>
              <w:autoSpaceDN w:val="0"/>
              <w:adjustRightInd w:val="0"/>
              <w:jc w:val="center"/>
              <w:textAlignment w:val="baseline"/>
              <w:rPr>
                <w:rFonts w:ascii="Arial" w:hAnsi="Arial" w:cs="Arial"/>
                <w:b/>
                <w:color w:val="FF0000"/>
                <w:sz w:val="22"/>
                <w:szCs w:val="22"/>
                <w:u w:val="single"/>
              </w:rPr>
            </w:pPr>
            <w:r w:rsidRPr="00E60FAA">
              <w:rPr>
                <w:rFonts w:ascii="Arial" w:hAnsi="Arial" w:cs="Arial"/>
                <w:b/>
                <w:sz w:val="28"/>
                <w:szCs w:val="28"/>
                <w:u w:val="single"/>
              </w:rPr>
              <w:t>Naročilo male vrednosti</w:t>
            </w:r>
          </w:p>
        </w:tc>
      </w:tr>
    </w:tbl>
    <w:p w14:paraId="0795684C" w14:textId="77777777" w:rsidR="000B6BBD" w:rsidRPr="000E3E58" w:rsidRDefault="000B6BBD" w:rsidP="000B6BBD">
      <w:pPr>
        <w:tabs>
          <w:tab w:val="left" w:pos="1500"/>
        </w:tabs>
        <w:rPr>
          <w:rFonts w:ascii="Arial" w:hAnsi="Arial" w:cs="Arial"/>
          <w:sz w:val="22"/>
          <w:szCs w:val="22"/>
        </w:rPr>
      </w:pPr>
    </w:p>
    <w:p w14:paraId="09CEE7EE" w14:textId="77777777" w:rsidR="000B6BBD" w:rsidRPr="000E3E58" w:rsidRDefault="000B6BBD" w:rsidP="000B6BBD">
      <w:pPr>
        <w:jc w:val="center"/>
        <w:rPr>
          <w:rFonts w:ascii="Arial" w:hAnsi="Arial" w:cs="Arial"/>
          <w:b/>
          <w:sz w:val="22"/>
          <w:szCs w:val="22"/>
        </w:rPr>
      </w:pPr>
    </w:p>
    <w:p w14:paraId="61A45167" w14:textId="77777777" w:rsidR="000B6BBD" w:rsidRPr="000E3E58" w:rsidRDefault="000B6BBD" w:rsidP="000B6BBD">
      <w:pPr>
        <w:jc w:val="center"/>
        <w:rPr>
          <w:rFonts w:ascii="Arial" w:hAnsi="Arial" w:cs="Arial"/>
          <w:b/>
          <w:sz w:val="22"/>
          <w:szCs w:val="22"/>
        </w:rPr>
      </w:pPr>
      <w:r w:rsidRPr="000E3E58">
        <w:rPr>
          <w:rFonts w:ascii="Arial" w:hAnsi="Arial" w:cs="Arial"/>
          <w:b/>
          <w:sz w:val="22"/>
          <w:szCs w:val="22"/>
        </w:rPr>
        <w:t>Predmet javnega naročila:</w:t>
      </w:r>
    </w:p>
    <w:p w14:paraId="77D3C23E" w14:textId="77777777" w:rsidR="000B6BBD" w:rsidRPr="000E3E58" w:rsidRDefault="000B6BBD" w:rsidP="000B6BBD">
      <w:pPr>
        <w:pStyle w:val="Telobesedila"/>
        <w:rPr>
          <w:rFonts w:ascii="Arial" w:hAnsi="Arial" w:cs="Arial"/>
          <w:sz w:val="22"/>
          <w:szCs w:val="22"/>
        </w:rPr>
      </w:pPr>
    </w:p>
    <w:p w14:paraId="11CFBEF6" w14:textId="4A60CF5D" w:rsidR="000B6BBD" w:rsidRPr="00D21CF4" w:rsidRDefault="00BF61E6" w:rsidP="00CA7EFA">
      <w:pPr>
        <w:shd w:val="clear" w:color="auto" w:fill="CAE9C0" w:themeFill="accent5" w:themeFillTint="66"/>
        <w:jc w:val="center"/>
        <w:rPr>
          <w:rFonts w:ascii="Arial" w:hAnsi="Arial" w:cs="Arial"/>
          <w:b/>
          <w:sz w:val="44"/>
          <w:szCs w:val="44"/>
        </w:rPr>
      </w:pPr>
      <w:r w:rsidRPr="00D21CF4">
        <w:rPr>
          <w:rFonts w:ascii="Arial" w:hAnsi="Arial" w:cs="Arial"/>
          <w:b/>
          <w:sz w:val="44"/>
          <w:szCs w:val="44"/>
        </w:rPr>
        <w:t>OBNOVA PETIH OBČINSKIH STANOVANJ</w:t>
      </w:r>
      <w:r w:rsidR="00F86FD9">
        <w:rPr>
          <w:rFonts w:ascii="Arial" w:hAnsi="Arial" w:cs="Arial"/>
          <w:b/>
          <w:sz w:val="44"/>
          <w:szCs w:val="44"/>
        </w:rPr>
        <w:t xml:space="preserve"> - PONOVITEV</w:t>
      </w:r>
    </w:p>
    <w:p w14:paraId="69DD8F59" w14:textId="6F12611A" w:rsidR="000B6BBD" w:rsidRPr="000C6BB3" w:rsidRDefault="000B6BBD" w:rsidP="00CA7EFA">
      <w:pPr>
        <w:shd w:val="clear" w:color="auto" w:fill="CAE9C0" w:themeFill="accent5" w:themeFillTint="66"/>
        <w:jc w:val="center"/>
        <w:rPr>
          <w:rFonts w:ascii="Arial" w:hAnsi="Arial" w:cs="Arial"/>
          <w:b/>
          <w:color w:val="FF0000"/>
          <w:sz w:val="28"/>
          <w:szCs w:val="28"/>
        </w:rPr>
      </w:pPr>
      <w:r w:rsidRPr="000C6BB3">
        <w:rPr>
          <w:rFonts w:ascii="Arial" w:hAnsi="Arial" w:cs="Arial"/>
          <w:i/>
          <w:color w:val="FF0000"/>
          <w:sz w:val="22"/>
          <w:szCs w:val="22"/>
        </w:rPr>
        <w:tab/>
      </w:r>
    </w:p>
    <w:p w14:paraId="73D13B12" w14:textId="77777777" w:rsidR="000B6BBD" w:rsidRPr="000E3E58" w:rsidRDefault="000B6BBD" w:rsidP="000B6BBD">
      <w:pPr>
        <w:jc w:val="center"/>
        <w:rPr>
          <w:rFonts w:ascii="Arial" w:hAnsi="Arial" w:cs="Arial"/>
          <w:sz w:val="22"/>
          <w:szCs w:val="22"/>
        </w:rPr>
      </w:pPr>
    </w:p>
    <w:p w14:paraId="3CD41767" w14:textId="77777777" w:rsidR="000B6BBD" w:rsidRDefault="000B6BBD" w:rsidP="000B6BBD">
      <w:pPr>
        <w:jc w:val="center"/>
        <w:rPr>
          <w:rFonts w:ascii="Arial" w:hAnsi="Arial" w:cs="Arial"/>
          <w:b/>
          <w:sz w:val="22"/>
          <w:szCs w:val="22"/>
        </w:rPr>
      </w:pPr>
    </w:p>
    <w:p w14:paraId="2F92999E" w14:textId="77777777" w:rsidR="000D6B29" w:rsidRDefault="000D6B29" w:rsidP="000B6BBD">
      <w:pPr>
        <w:jc w:val="center"/>
        <w:rPr>
          <w:rFonts w:ascii="Arial" w:hAnsi="Arial" w:cs="Arial"/>
          <w:b/>
          <w:sz w:val="22"/>
          <w:szCs w:val="22"/>
        </w:rPr>
      </w:pPr>
    </w:p>
    <w:p w14:paraId="261C1C04" w14:textId="77777777" w:rsidR="000D6B29" w:rsidRDefault="000D6B29" w:rsidP="000B6BBD">
      <w:pPr>
        <w:jc w:val="center"/>
        <w:rPr>
          <w:rFonts w:ascii="Arial" w:hAnsi="Arial" w:cs="Arial"/>
          <w:b/>
          <w:sz w:val="22"/>
          <w:szCs w:val="22"/>
        </w:rPr>
      </w:pPr>
    </w:p>
    <w:p w14:paraId="1F6B8239" w14:textId="77777777" w:rsidR="000D6B29" w:rsidRPr="000E3E58" w:rsidRDefault="000D6B29" w:rsidP="000B6BBD">
      <w:pPr>
        <w:jc w:val="center"/>
        <w:rPr>
          <w:rFonts w:ascii="Arial" w:hAnsi="Arial" w:cs="Arial"/>
          <w:b/>
          <w:sz w:val="22"/>
          <w:szCs w:val="22"/>
        </w:rPr>
      </w:pPr>
    </w:p>
    <w:p w14:paraId="7A6F8418" w14:textId="77777777" w:rsidR="000B6BBD" w:rsidRPr="009A7D65" w:rsidRDefault="000B6BBD" w:rsidP="000B6BBD">
      <w:pPr>
        <w:jc w:val="center"/>
        <w:rPr>
          <w:rFonts w:ascii="Arial" w:hAnsi="Arial" w:cs="Arial"/>
          <w:b/>
          <w:color w:val="FF0000"/>
          <w:sz w:val="22"/>
          <w:szCs w:val="22"/>
        </w:rPr>
      </w:pPr>
    </w:p>
    <w:p w14:paraId="232B802F" w14:textId="77777777" w:rsidR="000B6BBD" w:rsidRPr="000C6BB3" w:rsidRDefault="000B6BBD" w:rsidP="000B6BBD">
      <w:pPr>
        <w:jc w:val="center"/>
        <w:rPr>
          <w:rFonts w:ascii="Arial" w:hAnsi="Arial" w:cs="Arial"/>
          <w:sz w:val="24"/>
          <w:szCs w:val="24"/>
        </w:rPr>
      </w:pPr>
      <w:r w:rsidRPr="000C6BB3">
        <w:rPr>
          <w:rFonts w:ascii="Arial" w:hAnsi="Arial" w:cs="Arial"/>
          <w:b/>
          <w:sz w:val="24"/>
          <w:szCs w:val="24"/>
        </w:rPr>
        <w:t>VSEBINA RAZPISNE DOKUMENTACIJE</w:t>
      </w:r>
      <w:r w:rsidR="000D6B29" w:rsidRPr="000C6BB3">
        <w:rPr>
          <w:rFonts w:ascii="Arial" w:hAnsi="Arial" w:cs="Arial"/>
          <w:b/>
          <w:sz w:val="24"/>
          <w:szCs w:val="24"/>
        </w:rPr>
        <w:t>:</w:t>
      </w:r>
    </w:p>
    <w:p w14:paraId="56E16177" w14:textId="77777777" w:rsidR="000B6BBD" w:rsidRDefault="000B6BBD" w:rsidP="000B6BBD">
      <w:pPr>
        <w:rPr>
          <w:rFonts w:ascii="Arial" w:hAnsi="Arial" w:cs="Arial"/>
          <w:sz w:val="22"/>
          <w:szCs w:val="22"/>
        </w:rPr>
      </w:pPr>
    </w:p>
    <w:p w14:paraId="1F64FCA2" w14:textId="77777777" w:rsidR="00EC14E7" w:rsidRPr="000C6BB3" w:rsidRDefault="00EC14E7" w:rsidP="000B6BBD">
      <w:pPr>
        <w:rPr>
          <w:rFonts w:ascii="Arial" w:hAnsi="Arial" w:cs="Arial"/>
          <w:sz w:val="22"/>
          <w:szCs w:val="22"/>
        </w:rPr>
      </w:pPr>
    </w:p>
    <w:p w14:paraId="003C83A2" w14:textId="77777777" w:rsidR="000D6B29" w:rsidRPr="000C6BB3" w:rsidRDefault="000D6B29" w:rsidP="000B6BBD">
      <w:pPr>
        <w:rPr>
          <w:rFonts w:ascii="Arial" w:hAnsi="Arial" w:cs="Arial"/>
          <w:sz w:val="22"/>
          <w:szCs w:val="22"/>
        </w:rPr>
      </w:pPr>
    </w:p>
    <w:p w14:paraId="2C929AD8" w14:textId="77777777" w:rsidR="00E86865" w:rsidRPr="000C6BB3" w:rsidRDefault="00E86865" w:rsidP="00E86865">
      <w:pPr>
        <w:numPr>
          <w:ilvl w:val="0"/>
          <w:numId w:val="1"/>
        </w:numPr>
        <w:tabs>
          <w:tab w:val="clear" w:pos="720"/>
        </w:tabs>
        <w:overflowPunct w:val="0"/>
        <w:autoSpaceDE w:val="0"/>
        <w:autoSpaceDN w:val="0"/>
        <w:adjustRightInd w:val="0"/>
        <w:ind w:hanging="720"/>
        <w:textAlignment w:val="baseline"/>
        <w:rPr>
          <w:rFonts w:ascii="Arial" w:hAnsi="Arial" w:cs="Arial"/>
          <w:sz w:val="22"/>
          <w:szCs w:val="22"/>
        </w:rPr>
      </w:pPr>
      <w:r w:rsidRPr="000C6BB3">
        <w:rPr>
          <w:rFonts w:ascii="Arial" w:hAnsi="Arial" w:cs="Arial"/>
          <w:sz w:val="22"/>
          <w:szCs w:val="22"/>
        </w:rPr>
        <w:t>Povabilo k oddaji ponudbe</w:t>
      </w:r>
    </w:p>
    <w:p w14:paraId="0F4B24C5" w14:textId="61ED1912" w:rsidR="00E86865" w:rsidRDefault="00E86865" w:rsidP="00E86865">
      <w:pPr>
        <w:numPr>
          <w:ilvl w:val="0"/>
          <w:numId w:val="1"/>
        </w:numPr>
        <w:tabs>
          <w:tab w:val="clear" w:pos="720"/>
        </w:tabs>
        <w:overflowPunct w:val="0"/>
        <w:autoSpaceDE w:val="0"/>
        <w:autoSpaceDN w:val="0"/>
        <w:adjustRightInd w:val="0"/>
        <w:ind w:hanging="720"/>
        <w:textAlignment w:val="baseline"/>
        <w:rPr>
          <w:rFonts w:ascii="Arial" w:hAnsi="Arial" w:cs="Arial"/>
          <w:sz w:val="22"/>
          <w:szCs w:val="22"/>
        </w:rPr>
      </w:pPr>
      <w:r w:rsidRPr="004F116F">
        <w:rPr>
          <w:rFonts w:ascii="Arial" w:hAnsi="Arial" w:cs="Arial"/>
          <w:sz w:val="22"/>
          <w:szCs w:val="22"/>
        </w:rPr>
        <w:t>Navodila ponudnikom za izdelavo ponudbe s prilogami (obrazci, izjave in vzorci)</w:t>
      </w:r>
    </w:p>
    <w:p w14:paraId="6DA9CF32" w14:textId="0E77FB0F" w:rsidR="006E723F" w:rsidRPr="00363A13" w:rsidRDefault="00D46B57" w:rsidP="00363A13">
      <w:pPr>
        <w:numPr>
          <w:ilvl w:val="0"/>
          <w:numId w:val="1"/>
        </w:numPr>
        <w:tabs>
          <w:tab w:val="clear" w:pos="720"/>
        </w:tabs>
        <w:overflowPunct w:val="0"/>
        <w:autoSpaceDE w:val="0"/>
        <w:autoSpaceDN w:val="0"/>
        <w:adjustRightInd w:val="0"/>
        <w:ind w:hanging="720"/>
        <w:textAlignment w:val="baseline"/>
        <w:rPr>
          <w:rFonts w:ascii="Arial" w:hAnsi="Arial" w:cs="Arial"/>
          <w:sz w:val="22"/>
          <w:szCs w:val="22"/>
        </w:rPr>
      </w:pPr>
      <w:r w:rsidRPr="00363A13">
        <w:rPr>
          <w:rFonts w:ascii="Arial" w:hAnsi="Arial" w:cs="Arial"/>
          <w:sz w:val="22"/>
          <w:szCs w:val="22"/>
        </w:rPr>
        <w:t>Ponudbeni predračun (popis del)</w:t>
      </w:r>
    </w:p>
    <w:p w14:paraId="750CA128" w14:textId="5BC0BABC" w:rsidR="00030E28" w:rsidRPr="00A668E9" w:rsidRDefault="00030E28" w:rsidP="00A668E9">
      <w:pPr>
        <w:numPr>
          <w:ilvl w:val="0"/>
          <w:numId w:val="1"/>
        </w:numPr>
        <w:tabs>
          <w:tab w:val="clear" w:pos="720"/>
        </w:tabs>
        <w:overflowPunct w:val="0"/>
        <w:autoSpaceDE w:val="0"/>
        <w:autoSpaceDN w:val="0"/>
        <w:adjustRightInd w:val="0"/>
        <w:ind w:hanging="720"/>
        <w:textAlignment w:val="baseline"/>
        <w:rPr>
          <w:rFonts w:ascii="Arial" w:hAnsi="Arial" w:cs="Arial"/>
          <w:sz w:val="22"/>
          <w:szCs w:val="22"/>
        </w:rPr>
      </w:pPr>
      <w:r w:rsidRPr="00A668E9">
        <w:rPr>
          <w:rFonts w:ascii="Arial" w:hAnsi="Arial" w:cs="Arial"/>
          <w:sz w:val="22"/>
          <w:szCs w:val="22"/>
        </w:rPr>
        <w:t>Projektna dokumentacija (točka B.II.2.)</w:t>
      </w:r>
    </w:p>
    <w:p w14:paraId="42D587D2" w14:textId="77777777" w:rsidR="00E86865" w:rsidRDefault="00E86865" w:rsidP="00E86865">
      <w:pPr>
        <w:numPr>
          <w:ilvl w:val="0"/>
          <w:numId w:val="1"/>
        </w:numPr>
        <w:tabs>
          <w:tab w:val="clear" w:pos="720"/>
        </w:tabs>
        <w:overflowPunct w:val="0"/>
        <w:autoSpaceDE w:val="0"/>
        <w:autoSpaceDN w:val="0"/>
        <w:adjustRightInd w:val="0"/>
        <w:ind w:hanging="720"/>
        <w:textAlignment w:val="baseline"/>
        <w:rPr>
          <w:rFonts w:ascii="Arial" w:hAnsi="Arial" w:cs="Arial"/>
          <w:sz w:val="22"/>
          <w:szCs w:val="22"/>
        </w:rPr>
      </w:pPr>
      <w:r w:rsidRPr="000C6BB3">
        <w:rPr>
          <w:rFonts w:ascii="Arial" w:hAnsi="Arial" w:cs="Arial"/>
          <w:sz w:val="22"/>
          <w:szCs w:val="22"/>
        </w:rPr>
        <w:t xml:space="preserve">Vzorec pogodbe </w:t>
      </w:r>
    </w:p>
    <w:p w14:paraId="14C853EA" w14:textId="77777777" w:rsidR="000D64A0" w:rsidRPr="000C6BB3" w:rsidRDefault="000D64A0" w:rsidP="00E86865">
      <w:pPr>
        <w:numPr>
          <w:ilvl w:val="0"/>
          <w:numId w:val="1"/>
        </w:numPr>
        <w:tabs>
          <w:tab w:val="clear" w:pos="720"/>
        </w:tabs>
        <w:overflowPunct w:val="0"/>
        <w:autoSpaceDE w:val="0"/>
        <w:autoSpaceDN w:val="0"/>
        <w:adjustRightInd w:val="0"/>
        <w:ind w:hanging="720"/>
        <w:textAlignment w:val="baseline"/>
        <w:rPr>
          <w:rFonts w:ascii="Arial" w:hAnsi="Arial" w:cs="Arial"/>
          <w:sz w:val="22"/>
          <w:szCs w:val="22"/>
        </w:rPr>
      </w:pPr>
      <w:r w:rsidRPr="000D64A0">
        <w:rPr>
          <w:rFonts w:ascii="Arial" w:hAnsi="Arial" w:cs="Arial"/>
          <w:sz w:val="22"/>
          <w:szCs w:val="22"/>
        </w:rPr>
        <w:t>Navodila za uporabo informacijskega sistema za uporabo funkcionalnosti elektronske oddaje ponudb e-JN: PONUDNIKI</w:t>
      </w:r>
    </w:p>
    <w:p w14:paraId="6447FC91" w14:textId="77777777" w:rsidR="00473242" w:rsidRPr="009A7D65" w:rsidRDefault="00473242">
      <w:pPr>
        <w:rPr>
          <w:rFonts w:ascii="Arial" w:hAnsi="Arial" w:cs="Arial"/>
          <w:color w:val="FF0000"/>
          <w:sz w:val="22"/>
          <w:szCs w:val="22"/>
        </w:rPr>
      </w:pPr>
      <w:r w:rsidRPr="009A7D65">
        <w:rPr>
          <w:rFonts w:ascii="Arial" w:hAnsi="Arial" w:cs="Arial"/>
          <w:color w:val="FF0000"/>
          <w:sz w:val="22"/>
          <w:szCs w:val="22"/>
        </w:rPr>
        <w:br w:type="page"/>
      </w:r>
    </w:p>
    <w:sdt>
      <w:sdtPr>
        <w:rPr>
          <w:rFonts w:asciiTheme="minorHAnsi" w:eastAsia="Times New Roman" w:hAnsiTheme="minorHAnsi" w:cstheme="minorHAnsi"/>
          <w:b w:val="0"/>
          <w:bCs w:val="0"/>
          <w:color w:val="auto"/>
          <w:sz w:val="22"/>
          <w:szCs w:val="22"/>
          <w:lang w:eastAsia="sl-SI"/>
        </w:rPr>
        <w:id w:val="349092601"/>
        <w:docPartObj>
          <w:docPartGallery w:val="Table of Contents"/>
          <w:docPartUnique/>
        </w:docPartObj>
      </w:sdtPr>
      <w:sdtEndPr>
        <w:rPr>
          <w:rFonts w:asciiTheme="majorHAnsi" w:hAnsiTheme="majorHAnsi" w:cstheme="majorHAnsi"/>
          <w:color w:val="FF0000"/>
          <w:sz w:val="20"/>
          <w:szCs w:val="20"/>
        </w:rPr>
      </w:sdtEndPr>
      <w:sdtContent>
        <w:p w14:paraId="52B92340" w14:textId="77777777" w:rsidR="007B17A2" w:rsidRPr="00B12CD8" w:rsidRDefault="007B17A2" w:rsidP="00EB5CAC">
          <w:pPr>
            <w:pStyle w:val="NaslovTOC"/>
            <w:tabs>
              <w:tab w:val="left" w:pos="3540"/>
            </w:tabs>
            <w:ind w:left="420" w:hanging="420"/>
            <w:rPr>
              <w:rFonts w:asciiTheme="minorHAnsi" w:hAnsiTheme="minorHAnsi" w:cstheme="minorHAnsi"/>
              <w:sz w:val="22"/>
              <w:szCs w:val="22"/>
            </w:rPr>
          </w:pPr>
          <w:r w:rsidRPr="00B12CD8">
            <w:rPr>
              <w:rFonts w:asciiTheme="minorHAnsi" w:hAnsiTheme="minorHAnsi" w:cstheme="minorHAnsi"/>
              <w:color w:val="0C9A73" w:themeColor="accent4" w:themeShade="BF"/>
            </w:rPr>
            <w:t>Kazalo</w:t>
          </w:r>
          <w:r w:rsidR="00EB5CAC" w:rsidRPr="00B12CD8">
            <w:rPr>
              <w:rFonts w:asciiTheme="minorHAnsi" w:hAnsiTheme="minorHAnsi" w:cstheme="minorHAnsi"/>
              <w:color w:val="0C9A73" w:themeColor="accent4" w:themeShade="BF"/>
              <w:sz w:val="22"/>
              <w:szCs w:val="22"/>
            </w:rPr>
            <w:tab/>
          </w:r>
        </w:p>
        <w:p w14:paraId="4BA601EE" w14:textId="53F996AC" w:rsidR="00B12CD8" w:rsidRPr="00B12CD8" w:rsidRDefault="002B4E83">
          <w:pPr>
            <w:pStyle w:val="Kazalovsebine1"/>
            <w:rPr>
              <w:kern w:val="2"/>
              <w:sz w:val="22"/>
              <w:szCs w:val="22"/>
              <w:lang w:eastAsia="sl-SI"/>
              <w14:ligatures w14:val="standardContextual"/>
            </w:rPr>
          </w:pPr>
          <w:r w:rsidRPr="00B12CD8">
            <w:rPr>
              <w:color w:val="FF0000"/>
              <w:sz w:val="22"/>
              <w:szCs w:val="22"/>
            </w:rPr>
            <w:fldChar w:fldCharType="begin"/>
          </w:r>
          <w:r w:rsidR="007B17A2" w:rsidRPr="00B12CD8">
            <w:rPr>
              <w:color w:val="FF0000"/>
              <w:sz w:val="22"/>
              <w:szCs w:val="22"/>
            </w:rPr>
            <w:instrText xml:space="preserve"> TOC \o "1-3" \h \z \u </w:instrText>
          </w:r>
          <w:r w:rsidRPr="00B12CD8">
            <w:rPr>
              <w:color w:val="FF0000"/>
              <w:sz w:val="22"/>
              <w:szCs w:val="22"/>
            </w:rPr>
            <w:fldChar w:fldCharType="separate"/>
          </w:r>
          <w:hyperlink w:anchor="_Toc203473743" w:history="1">
            <w:r w:rsidR="00B12CD8" w:rsidRPr="00B12CD8">
              <w:rPr>
                <w:rStyle w:val="Hiperpovezava"/>
                <w:sz w:val="22"/>
                <w:szCs w:val="22"/>
              </w:rPr>
              <w:t>A.</w:t>
            </w:r>
            <w:r w:rsidR="00B12CD8" w:rsidRPr="00B12CD8">
              <w:rPr>
                <w:kern w:val="2"/>
                <w:sz w:val="22"/>
                <w:szCs w:val="22"/>
                <w:lang w:eastAsia="sl-SI"/>
                <w14:ligatures w14:val="standardContextual"/>
              </w:rPr>
              <w:tab/>
            </w:r>
            <w:r w:rsidR="00B12CD8" w:rsidRPr="00B12CD8">
              <w:rPr>
                <w:rStyle w:val="Hiperpovezava"/>
                <w:sz w:val="22"/>
                <w:szCs w:val="22"/>
              </w:rPr>
              <w:t>Povabilo k oddaji ponudbe</w:t>
            </w:r>
            <w:r w:rsidR="00B12CD8" w:rsidRPr="00B12CD8">
              <w:rPr>
                <w:webHidden/>
                <w:sz w:val="22"/>
                <w:szCs w:val="22"/>
              </w:rPr>
              <w:tab/>
            </w:r>
            <w:r w:rsidR="00B12CD8" w:rsidRPr="00B12CD8">
              <w:rPr>
                <w:webHidden/>
                <w:sz w:val="22"/>
                <w:szCs w:val="22"/>
              </w:rPr>
              <w:fldChar w:fldCharType="begin"/>
            </w:r>
            <w:r w:rsidR="00B12CD8" w:rsidRPr="00B12CD8">
              <w:rPr>
                <w:webHidden/>
                <w:sz w:val="22"/>
                <w:szCs w:val="22"/>
              </w:rPr>
              <w:instrText xml:space="preserve"> PAGEREF _Toc203473743 \h </w:instrText>
            </w:r>
            <w:r w:rsidR="00B12CD8" w:rsidRPr="00B12CD8">
              <w:rPr>
                <w:webHidden/>
                <w:sz w:val="22"/>
                <w:szCs w:val="22"/>
              </w:rPr>
            </w:r>
            <w:r w:rsidR="00B12CD8" w:rsidRPr="00B12CD8">
              <w:rPr>
                <w:webHidden/>
                <w:sz w:val="22"/>
                <w:szCs w:val="22"/>
              </w:rPr>
              <w:fldChar w:fldCharType="separate"/>
            </w:r>
            <w:r w:rsidR="00F86FD9">
              <w:rPr>
                <w:webHidden/>
                <w:sz w:val="22"/>
                <w:szCs w:val="22"/>
              </w:rPr>
              <w:t>5</w:t>
            </w:r>
            <w:r w:rsidR="00B12CD8" w:rsidRPr="00B12CD8">
              <w:rPr>
                <w:webHidden/>
                <w:sz w:val="22"/>
                <w:szCs w:val="22"/>
              </w:rPr>
              <w:fldChar w:fldCharType="end"/>
            </w:r>
          </w:hyperlink>
        </w:p>
        <w:p w14:paraId="3AA4F7EE" w14:textId="6DABDAE7"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44" w:history="1">
            <w:r w:rsidRPr="00B12CD8">
              <w:rPr>
                <w:rStyle w:val="Hiperpovezava"/>
                <w:rFonts w:asciiTheme="minorHAnsi" w:hAnsiTheme="minorHAnsi" w:cstheme="minorHAnsi"/>
                <w:noProof/>
                <w:sz w:val="22"/>
                <w:szCs w:val="22"/>
              </w:rPr>
              <w:t>1.</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Povabilo</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_Toc203473744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5</w:t>
            </w:r>
            <w:r w:rsidRPr="00B12CD8">
              <w:rPr>
                <w:rFonts w:asciiTheme="minorHAnsi" w:hAnsiTheme="minorHAnsi" w:cstheme="minorHAnsi"/>
                <w:noProof/>
                <w:webHidden/>
                <w:sz w:val="22"/>
                <w:szCs w:val="22"/>
              </w:rPr>
              <w:fldChar w:fldCharType="end"/>
            </w:r>
          </w:hyperlink>
        </w:p>
        <w:p w14:paraId="65C83196" w14:textId="2D871476"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45" w:history="1">
            <w:r w:rsidRPr="00B12CD8">
              <w:rPr>
                <w:rStyle w:val="Hiperpovezava"/>
                <w:rFonts w:asciiTheme="minorHAnsi" w:hAnsiTheme="minorHAnsi" w:cstheme="minorHAnsi"/>
                <w:noProof/>
                <w:sz w:val="22"/>
                <w:szCs w:val="22"/>
              </w:rPr>
              <w:t>2.</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Osnovni podatki o javnem naročilu</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_Toc203473745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5</w:t>
            </w:r>
            <w:r w:rsidRPr="00B12CD8">
              <w:rPr>
                <w:rFonts w:asciiTheme="minorHAnsi" w:hAnsiTheme="minorHAnsi" w:cstheme="minorHAnsi"/>
                <w:noProof/>
                <w:webHidden/>
                <w:sz w:val="22"/>
                <w:szCs w:val="22"/>
              </w:rPr>
              <w:fldChar w:fldCharType="end"/>
            </w:r>
          </w:hyperlink>
        </w:p>
        <w:p w14:paraId="4C233650" w14:textId="5E7C38E1"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46" w:history="1">
            <w:r w:rsidRPr="00B12CD8">
              <w:rPr>
                <w:rStyle w:val="Hiperpovezava"/>
                <w:rFonts w:cstheme="minorHAnsi"/>
                <w:i/>
                <w:noProof/>
              </w:rPr>
              <w:t>2.1.</w:t>
            </w:r>
            <w:r w:rsidRPr="00B12CD8">
              <w:rPr>
                <w:rFonts w:cstheme="minorHAnsi"/>
                <w:noProof/>
                <w:kern w:val="2"/>
                <w:lang w:eastAsia="sl-SI"/>
                <w14:ligatures w14:val="standardContextual"/>
              </w:rPr>
              <w:tab/>
            </w:r>
            <w:r w:rsidRPr="00B12CD8">
              <w:rPr>
                <w:rStyle w:val="Hiperpovezava"/>
                <w:rFonts w:cstheme="minorHAnsi"/>
                <w:i/>
                <w:noProof/>
              </w:rPr>
              <w:t>Naročnik</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_Toc203473746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5</w:t>
            </w:r>
            <w:r w:rsidRPr="00B12CD8">
              <w:rPr>
                <w:rFonts w:cstheme="minorHAnsi"/>
                <w:noProof/>
                <w:webHidden/>
              </w:rPr>
              <w:fldChar w:fldCharType="end"/>
            </w:r>
          </w:hyperlink>
        </w:p>
        <w:p w14:paraId="7DE76756" w14:textId="11EC5F02"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47" w:history="1">
            <w:r w:rsidRPr="00B12CD8">
              <w:rPr>
                <w:rStyle w:val="Hiperpovezava"/>
                <w:rFonts w:cstheme="minorHAnsi"/>
                <w:i/>
                <w:noProof/>
              </w:rPr>
              <w:t>2.2.</w:t>
            </w:r>
            <w:r w:rsidRPr="00B12CD8">
              <w:rPr>
                <w:rFonts w:cstheme="minorHAnsi"/>
                <w:noProof/>
                <w:kern w:val="2"/>
                <w:lang w:eastAsia="sl-SI"/>
                <w14:ligatures w14:val="standardContextual"/>
              </w:rPr>
              <w:tab/>
            </w:r>
            <w:r w:rsidRPr="00B12CD8">
              <w:rPr>
                <w:rStyle w:val="Hiperpovezava"/>
                <w:rFonts w:cstheme="minorHAnsi"/>
                <w:i/>
                <w:noProof/>
              </w:rPr>
              <w:t>Predmet javnega naročila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_Toc203473747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5</w:t>
            </w:r>
            <w:r w:rsidRPr="00B12CD8">
              <w:rPr>
                <w:rFonts w:cstheme="minorHAnsi"/>
                <w:noProof/>
                <w:webHidden/>
              </w:rPr>
              <w:fldChar w:fldCharType="end"/>
            </w:r>
          </w:hyperlink>
        </w:p>
        <w:p w14:paraId="31744B00" w14:textId="55449402"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48" w:history="1">
            <w:r w:rsidRPr="00B12CD8">
              <w:rPr>
                <w:rStyle w:val="Hiperpovezava"/>
                <w:rFonts w:cstheme="minorHAnsi"/>
                <w:i/>
                <w:noProof/>
              </w:rPr>
              <w:t>2.3.</w:t>
            </w:r>
            <w:r w:rsidRPr="00B12CD8">
              <w:rPr>
                <w:rFonts w:cstheme="minorHAnsi"/>
                <w:noProof/>
                <w:kern w:val="2"/>
                <w:lang w:eastAsia="sl-SI"/>
                <w14:ligatures w14:val="standardContextual"/>
              </w:rPr>
              <w:tab/>
            </w:r>
            <w:r w:rsidRPr="00B12CD8">
              <w:rPr>
                <w:rStyle w:val="Hiperpovezava"/>
                <w:rFonts w:cstheme="minorHAnsi"/>
                <w:i/>
                <w:noProof/>
              </w:rPr>
              <w:t>Vrsta postopka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_Toc203473748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5</w:t>
            </w:r>
            <w:r w:rsidRPr="00B12CD8">
              <w:rPr>
                <w:rFonts w:cstheme="minorHAnsi"/>
                <w:noProof/>
                <w:webHidden/>
              </w:rPr>
              <w:fldChar w:fldCharType="end"/>
            </w:r>
          </w:hyperlink>
        </w:p>
        <w:p w14:paraId="556E031C" w14:textId="6161DD17"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49" w:history="1">
            <w:r w:rsidRPr="00B12CD8">
              <w:rPr>
                <w:rStyle w:val="Hiperpovezava"/>
                <w:rFonts w:cstheme="minorHAnsi"/>
                <w:i/>
                <w:noProof/>
              </w:rPr>
              <w:t>2.4.</w:t>
            </w:r>
            <w:r w:rsidRPr="00B12CD8">
              <w:rPr>
                <w:rFonts w:cstheme="minorHAnsi"/>
                <w:noProof/>
                <w:kern w:val="2"/>
                <w:lang w:eastAsia="sl-SI"/>
                <w14:ligatures w14:val="standardContextual"/>
              </w:rPr>
              <w:tab/>
            </w:r>
            <w:r w:rsidRPr="00B12CD8">
              <w:rPr>
                <w:rStyle w:val="Hiperpovezava"/>
                <w:rFonts w:cstheme="minorHAnsi"/>
                <w:i/>
                <w:noProof/>
              </w:rPr>
              <w:t>Viri sredstev</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_Toc203473749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5</w:t>
            </w:r>
            <w:r w:rsidRPr="00B12CD8">
              <w:rPr>
                <w:rFonts w:cstheme="minorHAnsi"/>
                <w:noProof/>
                <w:webHidden/>
              </w:rPr>
              <w:fldChar w:fldCharType="end"/>
            </w:r>
          </w:hyperlink>
        </w:p>
        <w:p w14:paraId="787A2747" w14:textId="75A06150"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50" w:history="1">
            <w:r w:rsidRPr="00B12CD8">
              <w:rPr>
                <w:rStyle w:val="Hiperpovezava"/>
                <w:rFonts w:cstheme="minorHAnsi"/>
                <w:i/>
                <w:noProof/>
              </w:rPr>
              <w:t>2.5.</w:t>
            </w:r>
            <w:r w:rsidRPr="00B12CD8">
              <w:rPr>
                <w:rFonts w:cstheme="minorHAnsi"/>
                <w:noProof/>
                <w:kern w:val="2"/>
                <w:lang w:eastAsia="sl-SI"/>
                <w14:ligatures w14:val="standardContextual"/>
              </w:rPr>
              <w:tab/>
            </w:r>
            <w:r w:rsidRPr="00B12CD8">
              <w:rPr>
                <w:rStyle w:val="Hiperpovezava"/>
                <w:rFonts w:cstheme="minorHAnsi"/>
                <w:i/>
                <w:noProof/>
              </w:rPr>
              <w:t>Kratek opis javnega naročila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_Toc203473750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5</w:t>
            </w:r>
            <w:r w:rsidRPr="00B12CD8">
              <w:rPr>
                <w:rFonts w:cstheme="minorHAnsi"/>
                <w:noProof/>
                <w:webHidden/>
              </w:rPr>
              <w:fldChar w:fldCharType="end"/>
            </w:r>
          </w:hyperlink>
        </w:p>
        <w:p w14:paraId="0141D465" w14:textId="4AD1E4E9"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51" w:history="1">
            <w:r w:rsidRPr="00B12CD8">
              <w:rPr>
                <w:rStyle w:val="Hiperpovezava"/>
                <w:rFonts w:cstheme="minorHAnsi"/>
                <w:i/>
                <w:noProof/>
              </w:rPr>
              <w:t>2.6.</w:t>
            </w:r>
            <w:r w:rsidRPr="00B12CD8">
              <w:rPr>
                <w:rFonts w:cstheme="minorHAnsi"/>
                <w:noProof/>
                <w:kern w:val="2"/>
                <w:lang w:eastAsia="sl-SI"/>
                <w14:ligatures w14:val="standardContextual"/>
              </w:rPr>
              <w:tab/>
            </w:r>
            <w:r w:rsidRPr="00B12CD8">
              <w:rPr>
                <w:rStyle w:val="Hiperpovezava"/>
                <w:rFonts w:cstheme="minorHAnsi"/>
                <w:i/>
                <w:noProof/>
              </w:rPr>
              <w:t>Način oddaje javnega naročila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_Toc203473751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5</w:t>
            </w:r>
            <w:r w:rsidRPr="00B12CD8">
              <w:rPr>
                <w:rFonts w:cstheme="minorHAnsi"/>
                <w:noProof/>
                <w:webHidden/>
              </w:rPr>
              <w:fldChar w:fldCharType="end"/>
            </w:r>
          </w:hyperlink>
        </w:p>
        <w:p w14:paraId="557DD512" w14:textId="64E22580"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52" w:history="1">
            <w:r w:rsidRPr="00B12CD8">
              <w:rPr>
                <w:rStyle w:val="Hiperpovezava"/>
                <w:rFonts w:asciiTheme="minorHAnsi" w:hAnsiTheme="minorHAnsi" w:cstheme="minorHAnsi"/>
                <w:noProof/>
                <w:sz w:val="22"/>
                <w:szCs w:val="22"/>
              </w:rPr>
              <w:t>3.</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Rok za postavljanje vprašanj, oddaja in odpiranje ponudb</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_Toc203473752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6</w:t>
            </w:r>
            <w:r w:rsidRPr="00B12CD8">
              <w:rPr>
                <w:rFonts w:asciiTheme="minorHAnsi" w:hAnsiTheme="minorHAnsi" w:cstheme="minorHAnsi"/>
                <w:noProof/>
                <w:webHidden/>
                <w:sz w:val="22"/>
                <w:szCs w:val="22"/>
              </w:rPr>
              <w:fldChar w:fldCharType="end"/>
            </w:r>
          </w:hyperlink>
        </w:p>
        <w:p w14:paraId="5763FE16" w14:textId="7D0C0D6E"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55" w:history="1">
            <w:r w:rsidRPr="00B12CD8">
              <w:rPr>
                <w:rStyle w:val="Hiperpovezava"/>
                <w:rFonts w:cstheme="minorHAnsi"/>
                <w:i/>
                <w:noProof/>
              </w:rPr>
              <w:t>3.1.</w:t>
            </w:r>
            <w:r w:rsidRPr="00B12CD8">
              <w:rPr>
                <w:rFonts w:cstheme="minorHAnsi"/>
                <w:noProof/>
                <w:kern w:val="2"/>
                <w:lang w:eastAsia="sl-SI"/>
                <w14:ligatures w14:val="standardContextual"/>
              </w:rPr>
              <w:tab/>
            </w:r>
            <w:r w:rsidRPr="00B12CD8">
              <w:rPr>
                <w:rStyle w:val="Hiperpovezava"/>
                <w:rFonts w:cstheme="minorHAnsi"/>
                <w:i/>
                <w:noProof/>
              </w:rPr>
              <w:t>Rok za postavljanje vprašanj</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_Toc203473755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6</w:t>
            </w:r>
            <w:r w:rsidRPr="00B12CD8">
              <w:rPr>
                <w:rFonts w:cstheme="minorHAnsi"/>
                <w:noProof/>
                <w:webHidden/>
              </w:rPr>
              <w:fldChar w:fldCharType="end"/>
            </w:r>
          </w:hyperlink>
        </w:p>
        <w:p w14:paraId="32178289" w14:textId="1A1876D6"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56" w:history="1">
            <w:r w:rsidRPr="00B12CD8">
              <w:rPr>
                <w:rStyle w:val="Hiperpovezava"/>
                <w:rFonts w:cstheme="minorHAnsi"/>
                <w:i/>
                <w:noProof/>
              </w:rPr>
              <w:t>3.2.</w:t>
            </w:r>
            <w:r w:rsidRPr="00B12CD8">
              <w:rPr>
                <w:rFonts w:cstheme="minorHAnsi"/>
                <w:noProof/>
                <w:kern w:val="2"/>
                <w:lang w:eastAsia="sl-SI"/>
                <w14:ligatures w14:val="standardContextual"/>
              </w:rPr>
              <w:tab/>
            </w:r>
            <w:r w:rsidRPr="00B12CD8">
              <w:rPr>
                <w:rStyle w:val="Hiperpovezava"/>
                <w:rFonts w:cstheme="minorHAnsi"/>
                <w:i/>
                <w:noProof/>
              </w:rPr>
              <w:t>Rok za oddajo ponudbe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_Toc203473756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6</w:t>
            </w:r>
            <w:r w:rsidRPr="00B12CD8">
              <w:rPr>
                <w:rFonts w:cstheme="minorHAnsi"/>
                <w:noProof/>
                <w:webHidden/>
              </w:rPr>
              <w:fldChar w:fldCharType="end"/>
            </w:r>
          </w:hyperlink>
        </w:p>
        <w:p w14:paraId="4AF794DD" w14:textId="3A7B5861"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57" w:history="1">
            <w:r w:rsidRPr="00B12CD8">
              <w:rPr>
                <w:rStyle w:val="Hiperpovezava"/>
                <w:rFonts w:cstheme="minorHAnsi"/>
                <w:i/>
                <w:noProof/>
              </w:rPr>
              <w:t>3.3.</w:t>
            </w:r>
            <w:r w:rsidRPr="00B12CD8">
              <w:rPr>
                <w:rFonts w:cstheme="minorHAnsi"/>
                <w:noProof/>
                <w:kern w:val="2"/>
                <w:lang w:eastAsia="sl-SI"/>
                <w14:ligatures w14:val="standardContextual"/>
              </w:rPr>
              <w:tab/>
            </w:r>
            <w:r w:rsidRPr="00B12CD8">
              <w:rPr>
                <w:rStyle w:val="Hiperpovezava"/>
                <w:rFonts w:cstheme="minorHAnsi"/>
                <w:i/>
                <w:noProof/>
              </w:rPr>
              <w:t>Odpiranje ponudb</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_Toc203473757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6</w:t>
            </w:r>
            <w:r w:rsidRPr="00B12CD8">
              <w:rPr>
                <w:rFonts w:cstheme="minorHAnsi"/>
                <w:noProof/>
                <w:webHidden/>
              </w:rPr>
              <w:fldChar w:fldCharType="end"/>
            </w:r>
          </w:hyperlink>
        </w:p>
        <w:p w14:paraId="1716CCFC" w14:textId="290EAE39"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58" w:history="1">
            <w:r w:rsidRPr="00B12CD8">
              <w:rPr>
                <w:rStyle w:val="Hiperpovezava"/>
                <w:rFonts w:asciiTheme="minorHAnsi" w:hAnsiTheme="minorHAnsi" w:cstheme="minorHAnsi"/>
                <w:noProof/>
                <w:sz w:val="22"/>
                <w:szCs w:val="22"/>
              </w:rPr>
              <w:t>4.</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Veljavnost ponudb in sodelovanje</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_Toc203473758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6</w:t>
            </w:r>
            <w:r w:rsidRPr="00B12CD8">
              <w:rPr>
                <w:rFonts w:asciiTheme="minorHAnsi" w:hAnsiTheme="minorHAnsi" w:cstheme="minorHAnsi"/>
                <w:noProof/>
                <w:webHidden/>
                <w:sz w:val="22"/>
                <w:szCs w:val="22"/>
              </w:rPr>
              <w:fldChar w:fldCharType="end"/>
            </w:r>
          </w:hyperlink>
        </w:p>
        <w:p w14:paraId="60C2AC32" w14:textId="7F8B8EC4"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61" w:history="1">
            <w:r w:rsidRPr="00B12CD8">
              <w:rPr>
                <w:rStyle w:val="Hiperpovezava"/>
                <w:rFonts w:cstheme="minorHAnsi"/>
                <w:i/>
                <w:noProof/>
              </w:rPr>
              <w:t>4.1.</w:t>
            </w:r>
            <w:r w:rsidRPr="00B12CD8">
              <w:rPr>
                <w:rFonts w:cstheme="minorHAnsi"/>
                <w:noProof/>
                <w:kern w:val="2"/>
                <w:lang w:eastAsia="sl-SI"/>
                <w14:ligatures w14:val="standardContextual"/>
              </w:rPr>
              <w:tab/>
            </w:r>
            <w:r w:rsidRPr="00B12CD8">
              <w:rPr>
                <w:rStyle w:val="Hiperpovezava"/>
                <w:rFonts w:cstheme="minorHAnsi"/>
                <w:i/>
                <w:noProof/>
              </w:rPr>
              <w:t>Veljavnost ponudbe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_Toc203473761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6</w:t>
            </w:r>
            <w:r w:rsidRPr="00B12CD8">
              <w:rPr>
                <w:rFonts w:cstheme="minorHAnsi"/>
                <w:noProof/>
                <w:webHidden/>
              </w:rPr>
              <w:fldChar w:fldCharType="end"/>
            </w:r>
          </w:hyperlink>
        </w:p>
        <w:p w14:paraId="2754F366" w14:textId="6256C4B3"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62" w:history="1">
            <w:r w:rsidRPr="00B12CD8">
              <w:rPr>
                <w:rStyle w:val="Hiperpovezava"/>
                <w:rFonts w:cstheme="minorHAnsi"/>
                <w:i/>
                <w:noProof/>
              </w:rPr>
              <w:t>4.2.</w:t>
            </w:r>
            <w:r w:rsidRPr="00B12CD8">
              <w:rPr>
                <w:rFonts w:cstheme="minorHAnsi"/>
                <w:noProof/>
                <w:kern w:val="2"/>
                <w:lang w:eastAsia="sl-SI"/>
                <w14:ligatures w14:val="standardContextual"/>
              </w:rPr>
              <w:tab/>
            </w:r>
            <w:r w:rsidRPr="00B12CD8">
              <w:rPr>
                <w:rStyle w:val="Hiperpovezava"/>
                <w:rFonts w:cstheme="minorHAnsi"/>
                <w:i/>
                <w:noProof/>
              </w:rPr>
              <w:t>Sodelovanje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_Toc203473762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6</w:t>
            </w:r>
            <w:r w:rsidRPr="00B12CD8">
              <w:rPr>
                <w:rFonts w:cstheme="minorHAnsi"/>
                <w:noProof/>
                <w:webHidden/>
              </w:rPr>
              <w:fldChar w:fldCharType="end"/>
            </w:r>
          </w:hyperlink>
        </w:p>
        <w:p w14:paraId="010A65DA" w14:textId="61F85C83"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63" w:history="1">
            <w:r w:rsidRPr="00B12CD8">
              <w:rPr>
                <w:rStyle w:val="Hiperpovezava"/>
                <w:rFonts w:asciiTheme="minorHAnsi" w:hAnsiTheme="minorHAnsi" w:cstheme="minorHAnsi"/>
                <w:noProof/>
                <w:sz w:val="22"/>
                <w:szCs w:val="22"/>
              </w:rPr>
              <w:t>5.</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Kontaktna oseba naročnika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_Toc203473763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7</w:t>
            </w:r>
            <w:r w:rsidRPr="00B12CD8">
              <w:rPr>
                <w:rFonts w:asciiTheme="minorHAnsi" w:hAnsiTheme="minorHAnsi" w:cstheme="minorHAnsi"/>
                <w:noProof/>
                <w:webHidden/>
                <w:sz w:val="22"/>
                <w:szCs w:val="22"/>
              </w:rPr>
              <w:fldChar w:fldCharType="end"/>
            </w:r>
          </w:hyperlink>
        </w:p>
        <w:p w14:paraId="06F20EDA" w14:textId="33ED1A93" w:rsidR="00B12CD8" w:rsidRPr="00B12CD8" w:rsidRDefault="00B12CD8">
          <w:pPr>
            <w:pStyle w:val="Kazalovsebine1"/>
            <w:rPr>
              <w:kern w:val="2"/>
              <w:sz w:val="22"/>
              <w:szCs w:val="22"/>
              <w:lang w:eastAsia="sl-SI"/>
              <w14:ligatures w14:val="standardContextual"/>
            </w:rPr>
          </w:pPr>
          <w:hyperlink w:anchor="_Toc203473764" w:history="1">
            <w:r w:rsidRPr="00B12CD8">
              <w:rPr>
                <w:rStyle w:val="Hiperpovezava"/>
                <w:sz w:val="22"/>
                <w:szCs w:val="22"/>
              </w:rPr>
              <w:t>B.</w:t>
            </w:r>
            <w:r w:rsidRPr="00B12CD8">
              <w:rPr>
                <w:kern w:val="2"/>
                <w:sz w:val="22"/>
                <w:szCs w:val="22"/>
                <w:lang w:eastAsia="sl-SI"/>
                <w14:ligatures w14:val="standardContextual"/>
              </w:rPr>
              <w:tab/>
            </w:r>
            <w:r w:rsidRPr="00B12CD8">
              <w:rPr>
                <w:rStyle w:val="Hiperpovezava"/>
                <w:sz w:val="22"/>
                <w:szCs w:val="22"/>
              </w:rPr>
              <w:t>Navodila za izdelavo ponudbe</w:t>
            </w:r>
            <w:r w:rsidRPr="00B12CD8">
              <w:rPr>
                <w:webHidden/>
                <w:sz w:val="22"/>
                <w:szCs w:val="22"/>
              </w:rPr>
              <w:tab/>
            </w:r>
            <w:r w:rsidRPr="00B12CD8">
              <w:rPr>
                <w:webHidden/>
                <w:sz w:val="22"/>
                <w:szCs w:val="22"/>
              </w:rPr>
              <w:fldChar w:fldCharType="begin"/>
            </w:r>
            <w:r w:rsidRPr="00B12CD8">
              <w:rPr>
                <w:webHidden/>
                <w:sz w:val="22"/>
                <w:szCs w:val="22"/>
              </w:rPr>
              <w:instrText xml:space="preserve"> PAGEREF _Toc203473764 \h </w:instrText>
            </w:r>
            <w:r w:rsidRPr="00B12CD8">
              <w:rPr>
                <w:webHidden/>
                <w:sz w:val="22"/>
                <w:szCs w:val="22"/>
              </w:rPr>
            </w:r>
            <w:r w:rsidRPr="00B12CD8">
              <w:rPr>
                <w:webHidden/>
                <w:sz w:val="22"/>
                <w:szCs w:val="22"/>
              </w:rPr>
              <w:fldChar w:fldCharType="separate"/>
            </w:r>
            <w:r w:rsidR="00F86FD9">
              <w:rPr>
                <w:webHidden/>
                <w:sz w:val="22"/>
                <w:szCs w:val="22"/>
              </w:rPr>
              <w:t>8</w:t>
            </w:r>
            <w:r w:rsidRPr="00B12CD8">
              <w:rPr>
                <w:webHidden/>
                <w:sz w:val="22"/>
                <w:szCs w:val="22"/>
              </w:rPr>
              <w:fldChar w:fldCharType="end"/>
            </w:r>
          </w:hyperlink>
        </w:p>
        <w:p w14:paraId="0F306C95" w14:textId="5935FDB5" w:rsidR="00B12CD8" w:rsidRPr="00B12CD8" w:rsidRDefault="00B12CD8">
          <w:pPr>
            <w:pStyle w:val="Kazalovsebine1"/>
            <w:rPr>
              <w:kern w:val="2"/>
              <w:sz w:val="22"/>
              <w:szCs w:val="22"/>
              <w:lang w:eastAsia="sl-SI"/>
              <w14:ligatures w14:val="standardContextual"/>
            </w:rPr>
          </w:pPr>
          <w:hyperlink w:anchor="_Toc203473765" w:history="1">
            <w:r w:rsidRPr="00B12CD8">
              <w:rPr>
                <w:rStyle w:val="Hiperpovezava"/>
                <w:sz w:val="22"/>
                <w:szCs w:val="22"/>
              </w:rPr>
              <w:t>I.</w:t>
            </w:r>
            <w:r w:rsidRPr="00B12CD8">
              <w:rPr>
                <w:kern w:val="2"/>
                <w:sz w:val="22"/>
                <w:szCs w:val="22"/>
                <w:lang w:eastAsia="sl-SI"/>
                <w14:ligatures w14:val="standardContextual"/>
              </w:rPr>
              <w:tab/>
            </w:r>
            <w:r w:rsidRPr="00B12CD8">
              <w:rPr>
                <w:rStyle w:val="Hiperpovezava"/>
                <w:sz w:val="22"/>
                <w:szCs w:val="22"/>
              </w:rPr>
              <w:t>Vsebina ponudbe</w:t>
            </w:r>
            <w:r w:rsidRPr="00B12CD8">
              <w:rPr>
                <w:webHidden/>
                <w:sz w:val="22"/>
                <w:szCs w:val="22"/>
              </w:rPr>
              <w:tab/>
            </w:r>
            <w:r w:rsidRPr="00B12CD8">
              <w:rPr>
                <w:webHidden/>
                <w:sz w:val="22"/>
                <w:szCs w:val="22"/>
              </w:rPr>
              <w:fldChar w:fldCharType="begin"/>
            </w:r>
            <w:r w:rsidRPr="00B12CD8">
              <w:rPr>
                <w:webHidden/>
                <w:sz w:val="22"/>
                <w:szCs w:val="22"/>
              </w:rPr>
              <w:instrText xml:space="preserve"> PAGEREF _Toc203473765 \h </w:instrText>
            </w:r>
            <w:r w:rsidRPr="00B12CD8">
              <w:rPr>
                <w:webHidden/>
                <w:sz w:val="22"/>
                <w:szCs w:val="22"/>
              </w:rPr>
            </w:r>
            <w:r w:rsidRPr="00B12CD8">
              <w:rPr>
                <w:webHidden/>
                <w:sz w:val="22"/>
                <w:szCs w:val="22"/>
              </w:rPr>
              <w:fldChar w:fldCharType="separate"/>
            </w:r>
            <w:r w:rsidR="00F86FD9">
              <w:rPr>
                <w:webHidden/>
                <w:sz w:val="22"/>
                <w:szCs w:val="22"/>
              </w:rPr>
              <w:t>8</w:t>
            </w:r>
            <w:r w:rsidRPr="00B12CD8">
              <w:rPr>
                <w:webHidden/>
                <w:sz w:val="22"/>
                <w:szCs w:val="22"/>
              </w:rPr>
              <w:fldChar w:fldCharType="end"/>
            </w:r>
          </w:hyperlink>
        </w:p>
        <w:p w14:paraId="4FC255A0" w14:textId="11DA123F"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66" w:history="1">
            <w:r w:rsidRPr="00B12CD8">
              <w:rPr>
                <w:rStyle w:val="Hiperpovezava"/>
                <w:rFonts w:asciiTheme="minorHAnsi" w:hAnsiTheme="minorHAnsi" w:cstheme="minorHAnsi"/>
                <w:noProof/>
                <w:sz w:val="22"/>
                <w:szCs w:val="22"/>
              </w:rPr>
              <w:t>1.</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Obvezni deli ponudbe</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_Toc203473766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8</w:t>
            </w:r>
            <w:r w:rsidRPr="00B12CD8">
              <w:rPr>
                <w:rFonts w:asciiTheme="minorHAnsi" w:hAnsiTheme="minorHAnsi" w:cstheme="minorHAnsi"/>
                <w:noProof/>
                <w:webHidden/>
                <w:sz w:val="22"/>
                <w:szCs w:val="22"/>
              </w:rPr>
              <w:fldChar w:fldCharType="end"/>
            </w:r>
          </w:hyperlink>
        </w:p>
        <w:p w14:paraId="6D5BB3E0" w14:textId="2F97F996"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67" w:history="1">
            <w:r w:rsidRPr="00B12CD8">
              <w:rPr>
                <w:rStyle w:val="Hiperpovezava"/>
                <w:rFonts w:asciiTheme="minorHAnsi" w:hAnsiTheme="minorHAnsi" w:cstheme="minorHAnsi"/>
                <w:noProof/>
                <w:sz w:val="22"/>
                <w:szCs w:val="22"/>
              </w:rPr>
              <w:t>2.</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Dokazila o izpolnjevanju pogojev, ki jih ponudnik predloži na poziv naročnika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_Toc203473767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8</w:t>
            </w:r>
            <w:r w:rsidRPr="00B12CD8">
              <w:rPr>
                <w:rFonts w:asciiTheme="minorHAnsi" w:hAnsiTheme="minorHAnsi" w:cstheme="minorHAnsi"/>
                <w:noProof/>
                <w:webHidden/>
                <w:sz w:val="22"/>
                <w:szCs w:val="22"/>
              </w:rPr>
              <w:fldChar w:fldCharType="end"/>
            </w:r>
          </w:hyperlink>
        </w:p>
        <w:p w14:paraId="72108B50" w14:textId="08D18A21" w:rsidR="00B12CD8" w:rsidRPr="00B12CD8" w:rsidRDefault="00B12CD8">
          <w:pPr>
            <w:pStyle w:val="Kazalovsebine1"/>
            <w:rPr>
              <w:kern w:val="2"/>
              <w:sz w:val="22"/>
              <w:szCs w:val="22"/>
              <w:lang w:eastAsia="sl-SI"/>
              <w14:ligatures w14:val="standardContextual"/>
            </w:rPr>
          </w:pPr>
          <w:hyperlink w:anchor="_Toc203473768" w:history="1">
            <w:r w:rsidRPr="00B12CD8">
              <w:rPr>
                <w:rStyle w:val="Hiperpovezava"/>
                <w:sz w:val="22"/>
                <w:szCs w:val="22"/>
              </w:rPr>
              <w:t>II.</w:t>
            </w:r>
            <w:r w:rsidRPr="00B12CD8">
              <w:rPr>
                <w:kern w:val="2"/>
                <w:sz w:val="22"/>
                <w:szCs w:val="22"/>
                <w:lang w:eastAsia="sl-SI"/>
                <w14:ligatures w14:val="standardContextual"/>
              </w:rPr>
              <w:tab/>
            </w:r>
            <w:r w:rsidRPr="00B12CD8">
              <w:rPr>
                <w:rStyle w:val="Hiperpovezava"/>
                <w:sz w:val="22"/>
                <w:szCs w:val="22"/>
              </w:rPr>
              <w:t>Opredelitev javnega naročila</w:t>
            </w:r>
            <w:r w:rsidRPr="00B12CD8">
              <w:rPr>
                <w:webHidden/>
                <w:sz w:val="22"/>
                <w:szCs w:val="22"/>
              </w:rPr>
              <w:tab/>
            </w:r>
            <w:r w:rsidRPr="00B12CD8">
              <w:rPr>
                <w:webHidden/>
                <w:sz w:val="22"/>
                <w:szCs w:val="22"/>
              </w:rPr>
              <w:fldChar w:fldCharType="begin"/>
            </w:r>
            <w:r w:rsidRPr="00B12CD8">
              <w:rPr>
                <w:webHidden/>
                <w:sz w:val="22"/>
                <w:szCs w:val="22"/>
              </w:rPr>
              <w:instrText xml:space="preserve"> PAGEREF _Toc203473768 \h </w:instrText>
            </w:r>
            <w:r w:rsidRPr="00B12CD8">
              <w:rPr>
                <w:webHidden/>
                <w:sz w:val="22"/>
                <w:szCs w:val="22"/>
              </w:rPr>
            </w:r>
            <w:r w:rsidRPr="00B12CD8">
              <w:rPr>
                <w:webHidden/>
                <w:sz w:val="22"/>
                <w:szCs w:val="22"/>
              </w:rPr>
              <w:fldChar w:fldCharType="separate"/>
            </w:r>
            <w:r w:rsidR="00F86FD9">
              <w:rPr>
                <w:webHidden/>
                <w:sz w:val="22"/>
                <w:szCs w:val="22"/>
              </w:rPr>
              <w:t>10</w:t>
            </w:r>
            <w:r w:rsidRPr="00B12CD8">
              <w:rPr>
                <w:webHidden/>
                <w:sz w:val="22"/>
                <w:szCs w:val="22"/>
              </w:rPr>
              <w:fldChar w:fldCharType="end"/>
            </w:r>
          </w:hyperlink>
        </w:p>
        <w:p w14:paraId="7FBD6E79" w14:textId="26445CB2"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69" w:history="1">
            <w:r w:rsidRPr="00B12CD8">
              <w:rPr>
                <w:rStyle w:val="Hiperpovezava"/>
                <w:rFonts w:asciiTheme="minorHAnsi" w:hAnsiTheme="minorHAnsi" w:cstheme="minorHAnsi"/>
                <w:noProof/>
                <w:sz w:val="22"/>
                <w:szCs w:val="22"/>
              </w:rPr>
              <w:t>1.</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Roki za izvedbo javnega naročila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_Toc203473769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10</w:t>
            </w:r>
            <w:r w:rsidRPr="00B12CD8">
              <w:rPr>
                <w:rFonts w:asciiTheme="minorHAnsi" w:hAnsiTheme="minorHAnsi" w:cstheme="minorHAnsi"/>
                <w:noProof/>
                <w:webHidden/>
                <w:sz w:val="22"/>
                <w:szCs w:val="22"/>
              </w:rPr>
              <w:fldChar w:fldCharType="end"/>
            </w:r>
          </w:hyperlink>
        </w:p>
        <w:p w14:paraId="21442640" w14:textId="7A5A7A2D"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70" w:history="1">
            <w:r w:rsidRPr="00B12CD8">
              <w:rPr>
                <w:rStyle w:val="Hiperpovezava"/>
                <w:rFonts w:asciiTheme="minorHAnsi" w:hAnsiTheme="minorHAnsi" w:cstheme="minorHAnsi"/>
                <w:noProof/>
                <w:sz w:val="22"/>
                <w:szCs w:val="22"/>
              </w:rPr>
              <w:t>2.</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Opis predmeta javnega naročila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_Toc203473770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10</w:t>
            </w:r>
            <w:r w:rsidRPr="00B12CD8">
              <w:rPr>
                <w:rFonts w:asciiTheme="minorHAnsi" w:hAnsiTheme="minorHAnsi" w:cstheme="minorHAnsi"/>
                <w:noProof/>
                <w:webHidden/>
                <w:sz w:val="22"/>
                <w:szCs w:val="22"/>
              </w:rPr>
              <w:fldChar w:fldCharType="end"/>
            </w:r>
          </w:hyperlink>
        </w:p>
        <w:p w14:paraId="4E7C1654" w14:textId="4030DEE7"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71" w:history="1">
            <w:r w:rsidRPr="00B12CD8">
              <w:rPr>
                <w:rStyle w:val="Hiperpovezava"/>
                <w:rFonts w:asciiTheme="minorHAnsi" w:hAnsiTheme="minorHAnsi" w:cstheme="minorHAnsi"/>
                <w:noProof/>
                <w:sz w:val="22"/>
                <w:szCs w:val="22"/>
              </w:rPr>
              <w:t>3.</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Način izvajanja del</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_Toc203473771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10</w:t>
            </w:r>
            <w:r w:rsidRPr="00B12CD8">
              <w:rPr>
                <w:rFonts w:asciiTheme="minorHAnsi" w:hAnsiTheme="minorHAnsi" w:cstheme="minorHAnsi"/>
                <w:noProof/>
                <w:webHidden/>
                <w:sz w:val="22"/>
                <w:szCs w:val="22"/>
              </w:rPr>
              <w:fldChar w:fldCharType="end"/>
            </w:r>
          </w:hyperlink>
        </w:p>
        <w:p w14:paraId="09716D62" w14:textId="257E5452"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72" w:history="1">
            <w:r w:rsidRPr="00B12CD8">
              <w:rPr>
                <w:rStyle w:val="Hiperpovezava"/>
                <w:rFonts w:asciiTheme="minorHAnsi" w:hAnsiTheme="minorHAnsi" w:cstheme="minorHAnsi"/>
                <w:noProof/>
                <w:sz w:val="22"/>
                <w:szCs w:val="22"/>
              </w:rPr>
              <w:t>4.</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Način obračuna del in dinamika izvajanja plačil</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_Toc203473772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10</w:t>
            </w:r>
            <w:r w:rsidRPr="00B12CD8">
              <w:rPr>
                <w:rFonts w:asciiTheme="minorHAnsi" w:hAnsiTheme="minorHAnsi" w:cstheme="minorHAnsi"/>
                <w:noProof/>
                <w:webHidden/>
                <w:sz w:val="22"/>
                <w:szCs w:val="22"/>
              </w:rPr>
              <w:fldChar w:fldCharType="end"/>
            </w:r>
          </w:hyperlink>
        </w:p>
        <w:p w14:paraId="5F7E0C69" w14:textId="0B038753"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73" w:history="1">
            <w:r w:rsidRPr="00B12CD8">
              <w:rPr>
                <w:rStyle w:val="Hiperpovezava"/>
                <w:rFonts w:asciiTheme="minorHAnsi" w:hAnsiTheme="minorHAnsi" w:cstheme="minorHAnsi"/>
                <w:noProof/>
                <w:sz w:val="22"/>
                <w:szCs w:val="22"/>
              </w:rPr>
              <w:t>5.</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Garancijska doba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_Toc203473773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11</w:t>
            </w:r>
            <w:r w:rsidRPr="00B12CD8">
              <w:rPr>
                <w:rFonts w:asciiTheme="minorHAnsi" w:hAnsiTheme="minorHAnsi" w:cstheme="minorHAnsi"/>
                <w:noProof/>
                <w:webHidden/>
                <w:sz w:val="22"/>
                <w:szCs w:val="22"/>
              </w:rPr>
              <w:fldChar w:fldCharType="end"/>
            </w:r>
          </w:hyperlink>
        </w:p>
        <w:p w14:paraId="01AF00C0" w14:textId="27F427A5"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74" w:history="1">
            <w:r w:rsidRPr="00B12CD8">
              <w:rPr>
                <w:rStyle w:val="Hiperpovezava"/>
                <w:rFonts w:asciiTheme="minorHAnsi" w:hAnsiTheme="minorHAnsi" w:cstheme="minorHAnsi"/>
                <w:noProof/>
                <w:sz w:val="22"/>
                <w:szCs w:val="22"/>
              </w:rPr>
              <w:t>6.</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Posebnosti, ki jih mora upoštevati ponudnik pri pripravi ponudbe</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_Toc203473774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11</w:t>
            </w:r>
            <w:r w:rsidRPr="00B12CD8">
              <w:rPr>
                <w:rFonts w:asciiTheme="minorHAnsi" w:hAnsiTheme="minorHAnsi" w:cstheme="minorHAnsi"/>
                <w:noProof/>
                <w:webHidden/>
                <w:sz w:val="22"/>
                <w:szCs w:val="22"/>
              </w:rPr>
              <w:fldChar w:fldCharType="end"/>
            </w:r>
          </w:hyperlink>
        </w:p>
        <w:p w14:paraId="31BC68BE" w14:textId="41972D8E" w:rsidR="00B12CD8" w:rsidRPr="00B12CD8" w:rsidRDefault="00B12CD8">
          <w:pPr>
            <w:pStyle w:val="Kazalovsebine1"/>
            <w:rPr>
              <w:kern w:val="2"/>
              <w:sz w:val="22"/>
              <w:szCs w:val="22"/>
              <w:lang w:eastAsia="sl-SI"/>
              <w14:ligatures w14:val="standardContextual"/>
            </w:rPr>
          </w:pPr>
          <w:hyperlink w:anchor="_Toc203473775" w:history="1">
            <w:r w:rsidRPr="00B12CD8">
              <w:rPr>
                <w:rStyle w:val="Hiperpovezava"/>
                <w:sz w:val="22"/>
                <w:szCs w:val="22"/>
              </w:rPr>
              <w:t>III.</w:t>
            </w:r>
            <w:r w:rsidRPr="00B12CD8">
              <w:rPr>
                <w:kern w:val="2"/>
                <w:sz w:val="22"/>
                <w:szCs w:val="22"/>
                <w:lang w:eastAsia="sl-SI"/>
                <w14:ligatures w14:val="standardContextual"/>
              </w:rPr>
              <w:tab/>
            </w:r>
            <w:r w:rsidRPr="00B12CD8">
              <w:rPr>
                <w:rStyle w:val="Hiperpovezava"/>
                <w:sz w:val="22"/>
                <w:szCs w:val="22"/>
              </w:rPr>
              <w:t>Navodila za izdelavo ponudbe – predmetno JN</w:t>
            </w:r>
            <w:r w:rsidRPr="00B12CD8">
              <w:rPr>
                <w:webHidden/>
                <w:sz w:val="22"/>
                <w:szCs w:val="22"/>
              </w:rPr>
              <w:tab/>
            </w:r>
            <w:r w:rsidRPr="00B12CD8">
              <w:rPr>
                <w:webHidden/>
                <w:sz w:val="22"/>
                <w:szCs w:val="22"/>
              </w:rPr>
              <w:fldChar w:fldCharType="begin"/>
            </w:r>
            <w:r w:rsidRPr="00B12CD8">
              <w:rPr>
                <w:webHidden/>
                <w:sz w:val="22"/>
                <w:szCs w:val="22"/>
              </w:rPr>
              <w:instrText xml:space="preserve"> PAGEREF _Toc203473775 \h </w:instrText>
            </w:r>
            <w:r w:rsidRPr="00B12CD8">
              <w:rPr>
                <w:webHidden/>
                <w:sz w:val="22"/>
                <w:szCs w:val="22"/>
              </w:rPr>
            </w:r>
            <w:r w:rsidRPr="00B12CD8">
              <w:rPr>
                <w:webHidden/>
                <w:sz w:val="22"/>
                <w:szCs w:val="22"/>
              </w:rPr>
              <w:fldChar w:fldCharType="separate"/>
            </w:r>
            <w:r w:rsidR="00F86FD9">
              <w:rPr>
                <w:webHidden/>
                <w:sz w:val="22"/>
                <w:szCs w:val="22"/>
              </w:rPr>
              <w:t>12</w:t>
            </w:r>
            <w:r w:rsidRPr="00B12CD8">
              <w:rPr>
                <w:webHidden/>
                <w:sz w:val="22"/>
                <w:szCs w:val="22"/>
              </w:rPr>
              <w:fldChar w:fldCharType="end"/>
            </w:r>
          </w:hyperlink>
        </w:p>
        <w:p w14:paraId="240B1433" w14:textId="37DB67AF"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76" w:history="1">
            <w:r w:rsidRPr="00B12CD8">
              <w:rPr>
                <w:rStyle w:val="Hiperpovezava"/>
                <w:rFonts w:asciiTheme="minorHAnsi" w:hAnsiTheme="minorHAnsi" w:cstheme="minorHAnsi"/>
                <w:noProof/>
                <w:sz w:val="22"/>
                <w:szCs w:val="22"/>
              </w:rPr>
              <w:t>1.</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Ponudbeni obrazci</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_Toc203473776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12</w:t>
            </w:r>
            <w:r w:rsidRPr="00B12CD8">
              <w:rPr>
                <w:rFonts w:asciiTheme="minorHAnsi" w:hAnsiTheme="minorHAnsi" w:cstheme="minorHAnsi"/>
                <w:noProof/>
                <w:webHidden/>
                <w:sz w:val="22"/>
                <w:szCs w:val="22"/>
              </w:rPr>
              <w:fldChar w:fldCharType="end"/>
            </w:r>
          </w:hyperlink>
        </w:p>
        <w:p w14:paraId="5812A478" w14:textId="70DD634D"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77" w:history="1">
            <w:r w:rsidRPr="00B12CD8">
              <w:rPr>
                <w:rStyle w:val="Hiperpovezava"/>
                <w:rFonts w:cstheme="minorHAnsi"/>
                <w:i/>
                <w:noProof/>
              </w:rPr>
              <w:t>1.1.</w:t>
            </w:r>
            <w:r w:rsidRPr="00B12CD8">
              <w:rPr>
                <w:rFonts w:cstheme="minorHAnsi"/>
                <w:noProof/>
                <w:kern w:val="2"/>
                <w:lang w:eastAsia="sl-SI"/>
                <w14:ligatures w14:val="standardContextual"/>
              </w:rPr>
              <w:tab/>
            </w:r>
            <w:r w:rsidRPr="00B12CD8">
              <w:rPr>
                <w:rStyle w:val="Hiperpovezava"/>
                <w:rFonts w:cstheme="minorHAnsi"/>
                <w:i/>
                <w:noProof/>
              </w:rPr>
              <w:t>Obrazec »Ponudba«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_Toc203473777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12</w:t>
            </w:r>
            <w:r w:rsidRPr="00B12CD8">
              <w:rPr>
                <w:rFonts w:cstheme="minorHAnsi"/>
                <w:noProof/>
                <w:webHidden/>
              </w:rPr>
              <w:fldChar w:fldCharType="end"/>
            </w:r>
          </w:hyperlink>
        </w:p>
        <w:p w14:paraId="5E3C756B" w14:textId="053DE345"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78" w:history="1">
            <w:r w:rsidRPr="00B12CD8">
              <w:rPr>
                <w:rStyle w:val="Hiperpovezava"/>
                <w:rFonts w:cstheme="minorHAnsi"/>
                <w:i/>
                <w:noProof/>
              </w:rPr>
              <w:t>1.2.</w:t>
            </w:r>
            <w:r w:rsidRPr="00B12CD8">
              <w:rPr>
                <w:rFonts w:cstheme="minorHAnsi"/>
                <w:noProof/>
                <w:kern w:val="2"/>
                <w:lang w:eastAsia="sl-SI"/>
                <w14:ligatures w14:val="standardContextual"/>
              </w:rPr>
              <w:tab/>
            </w:r>
            <w:r w:rsidRPr="00B12CD8">
              <w:rPr>
                <w:rStyle w:val="Hiperpovezava"/>
                <w:rFonts w:cstheme="minorHAnsi"/>
                <w:i/>
                <w:noProof/>
              </w:rPr>
              <w:t>Ponudbeni predračun</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_Toc203473778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12</w:t>
            </w:r>
            <w:r w:rsidRPr="00B12CD8">
              <w:rPr>
                <w:rFonts w:cstheme="minorHAnsi"/>
                <w:noProof/>
                <w:webHidden/>
              </w:rPr>
              <w:fldChar w:fldCharType="end"/>
            </w:r>
          </w:hyperlink>
        </w:p>
        <w:p w14:paraId="5071844E" w14:textId="093602A8"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79" w:history="1">
            <w:r w:rsidRPr="00B12CD8">
              <w:rPr>
                <w:rStyle w:val="Hiperpovezava"/>
                <w:rFonts w:asciiTheme="minorHAnsi" w:hAnsiTheme="minorHAnsi" w:cstheme="minorHAnsi"/>
                <w:noProof/>
                <w:sz w:val="22"/>
                <w:szCs w:val="22"/>
              </w:rPr>
              <w:t>2.</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Pogoji in dokazila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_Toc203473779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12</w:t>
            </w:r>
            <w:r w:rsidRPr="00B12CD8">
              <w:rPr>
                <w:rFonts w:asciiTheme="minorHAnsi" w:hAnsiTheme="minorHAnsi" w:cstheme="minorHAnsi"/>
                <w:noProof/>
                <w:webHidden/>
                <w:sz w:val="22"/>
                <w:szCs w:val="22"/>
              </w:rPr>
              <w:fldChar w:fldCharType="end"/>
            </w:r>
          </w:hyperlink>
        </w:p>
        <w:p w14:paraId="2DED7689" w14:textId="2D7A9C21"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81" w:history="1">
            <w:r w:rsidRPr="00B12CD8">
              <w:rPr>
                <w:rStyle w:val="Hiperpovezava"/>
                <w:rFonts w:cstheme="minorHAnsi"/>
                <w:i/>
                <w:noProof/>
              </w:rPr>
              <w:t>2.1.</w:t>
            </w:r>
            <w:r w:rsidRPr="00B12CD8">
              <w:rPr>
                <w:rFonts w:cstheme="minorHAnsi"/>
                <w:noProof/>
                <w:kern w:val="2"/>
                <w:lang w:eastAsia="sl-SI"/>
                <w14:ligatures w14:val="standardContextual"/>
              </w:rPr>
              <w:tab/>
            </w:r>
            <w:r w:rsidRPr="00B12CD8">
              <w:rPr>
                <w:rStyle w:val="Hiperpovezava"/>
                <w:rFonts w:cstheme="minorHAnsi"/>
                <w:i/>
                <w:noProof/>
              </w:rPr>
              <w:t>Razlogi za izključitev</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_Toc203473781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12</w:t>
            </w:r>
            <w:r w:rsidRPr="00B12CD8">
              <w:rPr>
                <w:rFonts w:cstheme="minorHAnsi"/>
                <w:noProof/>
                <w:webHidden/>
              </w:rPr>
              <w:fldChar w:fldCharType="end"/>
            </w:r>
          </w:hyperlink>
        </w:p>
        <w:p w14:paraId="09E92337" w14:textId="2EFD0251"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82" w:history="1">
            <w:r w:rsidRPr="00B12CD8">
              <w:rPr>
                <w:rStyle w:val="Hiperpovezava"/>
                <w:rFonts w:cstheme="minorHAnsi"/>
                <w:i/>
                <w:noProof/>
              </w:rPr>
              <w:t>2.2.</w:t>
            </w:r>
            <w:r w:rsidRPr="00B12CD8">
              <w:rPr>
                <w:rFonts w:cstheme="minorHAnsi"/>
                <w:noProof/>
                <w:kern w:val="2"/>
                <w:lang w:eastAsia="sl-SI"/>
                <w14:ligatures w14:val="standardContextual"/>
              </w:rPr>
              <w:tab/>
            </w:r>
            <w:r w:rsidRPr="00B12CD8">
              <w:rPr>
                <w:rStyle w:val="Hiperpovezava"/>
                <w:rFonts w:cstheme="minorHAnsi"/>
                <w:i/>
                <w:noProof/>
              </w:rPr>
              <w:t>Poklicna sposobnost ponudnika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_Toc203473782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15</w:t>
            </w:r>
            <w:r w:rsidRPr="00B12CD8">
              <w:rPr>
                <w:rFonts w:cstheme="minorHAnsi"/>
                <w:noProof/>
                <w:webHidden/>
              </w:rPr>
              <w:fldChar w:fldCharType="end"/>
            </w:r>
          </w:hyperlink>
        </w:p>
        <w:p w14:paraId="4FF8A65C" w14:textId="52476680"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83" w:history="1">
            <w:r w:rsidRPr="00B12CD8">
              <w:rPr>
                <w:rStyle w:val="Hiperpovezava"/>
                <w:rFonts w:cstheme="minorHAnsi"/>
                <w:i/>
                <w:noProof/>
              </w:rPr>
              <w:t>2.3.</w:t>
            </w:r>
            <w:r w:rsidRPr="00B12CD8">
              <w:rPr>
                <w:rFonts w:cstheme="minorHAnsi"/>
                <w:noProof/>
                <w:kern w:val="2"/>
                <w:lang w:eastAsia="sl-SI"/>
                <w14:ligatures w14:val="standardContextual"/>
              </w:rPr>
              <w:tab/>
            </w:r>
            <w:r w:rsidRPr="00B12CD8">
              <w:rPr>
                <w:rStyle w:val="Hiperpovezava"/>
                <w:rFonts w:cstheme="minorHAnsi"/>
                <w:i/>
                <w:noProof/>
              </w:rPr>
              <w:t>Ekonomska in finančna sposobnost ponudnika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_Toc203473783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15</w:t>
            </w:r>
            <w:r w:rsidRPr="00B12CD8">
              <w:rPr>
                <w:rFonts w:cstheme="minorHAnsi"/>
                <w:noProof/>
                <w:webHidden/>
              </w:rPr>
              <w:fldChar w:fldCharType="end"/>
            </w:r>
          </w:hyperlink>
        </w:p>
        <w:p w14:paraId="1112E5CD" w14:textId="22244F73"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84" w:history="1">
            <w:r w:rsidRPr="00B12CD8">
              <w:rPr>
                <w:rStyle w:val="Hiperpovezava"/>
                <w:rFonts w:cstheme="minorHAnsi"/>
                <w:i/>
                <w:noProof/>
              </w:rPr>
              <w:t>2.4.</w:t>
            </w:r>
            <w:r w:rsidRPr="00B12CD8">
              <w:rPr>
                <w:rFonts w:cstheme="minorHAnsi"/>
                <w:noProof/>
                <w:kern w:val="2"/>
                <w:lang w:eastAsia="sl-SI"/>
                <w14:ligatures w14:val="standardContextual"/>
              </w:rPr>
              <w:tab/>
            </w:r>
            <w:r w:rsidRPr="00B12CD8">
              <w:rPr>
                <w:rStyle w:val="Hiperpovezava"/>
                <w:rFonts w:cstheme="minorHAnsi"/>
                <w:i/>
                <w:noProof/>
              </w:rPr>
              <w:t>Tehnična in strokovna sposobnost ponudnika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_Toc203473784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16</w:t>
            </w:r>
            <w:r w:rsidRPr="00B12CD8">
              <w:rPr>
                <w:rFonts w:cstheme="minorHAnsi"/>
                <w:noProof/>
                <w:webHidden/>
              </w:rPr>
              <w:fldChar w:fldCharType="end"/>
            </w:r>
          </w:hyperlink>
        </w:p>
        <w:p w14:paraId="1D069CCD" w14:textId="790272B5"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85" w:history="1">
            <w:r w:rsidRPr="00B12CD8">
              <w:rPr>
                <w:rStyle w:val="Hiperpovezava"/>
                <w:rFonts w:asciiTheme="minorHAnsi" w:hAnsiTheme="minorHAnsi" w:cstheme="minorHAnsi"/>
                <w:noProof/>
                <w:sz w:val="22"/>
                <w:szCs w:val="22"/>
              </w:rPr>
              <w:t>3.</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Finančna zavarovanja (garancije)</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_Toc203473785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17</w:t>
            </w:r>
            <w:r w:rsidRPr="00B12CD8">
              <w:rPr>
                <w:rFonts w:asciiTheme="minorHAnsi" w:hAnsiTheme="minorHAnsi" w:cstheme="minorHAnsi"/>
                <w:noProof/>
                <w:webHidden/>
                <w:sz w:val="22"/>
                <w:szCs w:val="22"/>
              </w:rPr>
              <w:fldChar w:fldCharType="end"/>
            </w:r>
          </w:hyperlink>
        </w:p>
        <w:p w14:paraId="21BA2836" w14:textId="4A7A6483"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86" w:history="1">
            <w:r w:rsidRPr="00B12CD8">
              <w:rPr>
                <w:rStyle w:val="Hiperpovezava"/>
                <w:rFonts w:asciiTheme="minorHAnsi" w:hAnsiTheme="minorHAnsi" w:cstheme="minorHAnsi"/>
                <w:noProof/>
                <w:sz w:val="22"/>
                <w:szCs w:val="22"/>
              </w:rPr>
              <w:t>4.</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Merilo za izbor izvajalca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_Toc203473786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19</w:t>
            </w:r>
            <w:r w:rsidRPr="00B12CD8">
              <w:rPr>
                <w:rFonts w:asciiTheme="minorHAnsi" w:hAnsiTheme="minorHAnsi" w:cstheme="minorHAnsi"/>
                <w:noProof/>
                <w:webHidden/>
                <w:sz w:val="22"/>
                <w:szCs w:val="22"/>
              </w:rPr>
              <w:fldChar w:fldCharType="end"/>
            </w:r>
          </w:hyperlink>
        </w:p>
        <w:p w14:paraId="7DA55AE2" w14:textId="3A8B7B76" w:rsidR="00B12CD8" w:rsidRPr="00B12CD8" w:rsidRDefault="00B12CD8">
          <w:pPr>
            <w:pStyle w:val="Kazalovsebine1"/>
            <w:rPr>
              <w:kern w:val="2"/>
              <w:sz w:val="22"/>
              <w:szCs w:val="22"/>
              <w:lang w:eastAsia="sl-SI"/>
              <w14:ligatures w14:val="standardContextual"/>
            </w:rPr>
          </w:pPr>
          <w:hyperlink w:anchor="_Toc203473787" w:history="1">
            <w:r w:rsidRPr="00B12CD8">
              <w:rPr>
                <w:rStyle w:val="Hiperpovezava"/>
                <w:sz w:val="22"/>
                <w:szCs w:val="22"/>
              </w:rPr>
              <w:t>IV.</w:t>
            </w:r>
            <w:r w:rsidRPr="00B12CD8">
              <w:rPr>
                <w:kern w:val="2"/>
                <w:sz w:val="22"/>
                <w:szCs w:val="22"/>
                <w:lang w:eastAsia="sl-SI"/>
                <w14:ligatures w14:val="standardContextual"/>
              </w:rPr>
              <w:tab/>
            </w:r>
            <w:r w:rsidRPr="00B12CD8">
              <w:rPr>
                <w:rStyle w:val="Hiperpovezava"/>
                <w:sz w:val="22"/>
                <w:szCs w:val="22"/>
              </w:rPr>
              <w:t>Navodila za izdelavo ponudbe – splošni del</w:t>
            </w:r>
            <w:r w:rsidRPr="00B12CD8">
              <w:rPr>
                <w:webHidden/>
                <w:sz w:val="22"/>
                <w:szCs w:val="22"/>
              </w:rPr>
              <w:tab/>
            </w:r>
            <w:r w:rsidRPr="00B12CD8">
              <w:rPr>
                <w:webHidden/>
                <w:sz w:val="22"/>
                <w:szCs w:val="22"/>
              </w:rPr>
              <w:fldChar w:fldCharType="begin"/>
            </w:r>
            <w:r w:rsidRPr="00B12CD8">
              <w:rPr>
                <w:webHidden/>
                <w:sz w:val="22"/>
                <w:szCs w:val="22"/>
              </w:rPr>
              <w:instrText xml:space="preserve"> PAGEREF _Toc203473787 \h </w:instrText>
            </w:r>
            <w:r w:rsidRPr="00B12CD8">
              <w:rPr>
                <w:webHidden/>
                <w:sz w:val="22"/>
                <w:szCs w:val="22"/>
              </w:rPr>
            </w:r>
            <w:r w:rsidRPr="00B12CD8">
              <w:rPr>
                <w:webHidden/>
                <w:sz w:val="22"/>
                <w:szCs w:val="22"/>
              </w:rPr>
              <w:fldChar w:fldCharType="separate"/>
            </w:r>
            <w:r w:rsidR="00F86FD9">
              <w:rPr>
                <w:webHidden/>
                <w:sz w:val="22"/>
                <w:szCs w:val="22"/>
              </w:rPr>
              <w:t>20</w:t>
            </w:r>
            <w:r w:rsidRPr="00B12CD8">
              <w:rPr>
                <w:webHidden/>
                <w:sz w:val="22"/>
                <w:szCs w:val="22"/>
              </w:rPr>
              <w:fldChar w:fldCharType="end"/>
            </w:r>
          </w:hyperlink>
        </w:p>
        <w:p w14:paraId="4B9C83F1" w14:textId="31FBC0DC"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88" w:history="1">
            <w:r w:rsidRPr="00B12CD8">
              <w:rPr>
                <w:rStyle w:val="Hiperpovezava"/>
                <w:rFonts w:asciiTheme="minorHAnsi" w:hAnsiTheme="minorHAnsi" w:cstheme="minorHAnsi"/>
                <w:noProof/>
                <w:sz w:val="22"/>
                <w:szCs w:val="22"/>
              </w:rPr>
              <w:t>1.</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Način predložitve ponudbe</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_Toc203473788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20</w:t>
            </w:r>
            <w:r w:rsidRPr="00B12CD8">
              <w:rPr>
                <w:rFonts w:asciiTheme="minorHAnsi" w:hAnsiTheme="minorHAnsi" w:cstheme="minorHAnsi"/>
                <w:noProof/>
                <w:webHidden/>
                <w:sz w:val="22"/>
                <w:szCs w:val="22"/>
              </w:rPr>
              <w:fldChar w:fldCharType="end"/>
            </w:r>
          </w:hyperlink>
        </w:p>
        <w:p w14:paraId="4E7E877F" w14:textId="23053A1A"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89" w:history="1">
            <w:r w:rsidRPr="00B12CD8">
              <w:rPr>
                <w:rStyle w:val="Hiperpovezava"/>
                <w:rFonts w:cstheme="minorHAnsi"/>
                <w:i/>
                <w:noProof/>
              </w:rPr>
              <w:t>1.1.</w:t>
            </w:r>
            <w:r w:rsidRPr="00B12CD8">
              <w:rPr>
                <w:rFonts w:cstheme="minorHAnsi"/>
                <w:noProof/>
                <w:kern w:val="2"/>
                <w:lang w:eastAsia="sl-SI"/>
                <w14:ligatures w14:val="standardContextual"/>
              </w:rPr>
              <w:tab/>
            </w:r>
            <w:r w:rsidRPr="00B12CD8">
              <w:rPr>
                <w:rStyle w:val="Hiperpovezava"/>
                <w:rFonts w:cstheme="minorHAnsi"/>
                <w:i/>
                <w:noProof/>
              </w:rPr>
              <w:t>Način oddaje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_Toc203473789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20</w:t>
            </w:r>
            <w:r w:rsidRPr="00B12CD8">
              <w:rPr>
                <w:rFonts w:cstheme="minorHAnsi"/>
                <w:noProof/>
                <w:webHidden/>
              </w:rPr>
              <w:fldChar w:fldCharType="end"/>
            </w:r>
          </w:hyperlink>
        </w:p>
        <w:p w14:paraId="6720EFE5" w14:textId="087D285B"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0" w:history="1">
            <w:r w:rsidRPr="00B12CD8">
              <w:rPr>
                <w:rStyle w:val="Hiperpovezava"/>
                <w:rFonts w:cstheme="minorHAnsi"/>
                <w:i/>
                <w:noProof/>
              </w:rPr>
              <w:t>1.2.</w:t>
            </w:r>
            <w:r w:rsidRPr="00B12CD8">
              <w:rPr>
                <w:rFonts w:cstheme="minorHAnsi"/>
                <w:noProof/>
                <w:kern w:val="2"/>
                <w:lang w:eastAsia="sl-SI"/>
                <w14:ligatures w14:val="standardContextual"/>
              </w:rPr>
              <w:tab/>
            </w:r>
            <w:r w:rsidRPr="00B12CD8">
              <w:rPr>
                <w:rStyle w:val="Hiperpovezava"/>
                <w:rFonts w:cstheme="minorHAnsi"/>
                <w:i/>
                <w:noProof/>
              </w:rPr>
              <w:t>Umik, zamenjava ali sprememba ponudbe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_Toc203473790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20</w:t>
            </w:r>
            <w:r w:rsidRPr="00B12CD8">
              <w:rPr>
                <w:rFonts w:cstheme="minorHAnsi"/>
                <w:noProof/>
                <w:webHidden/>
              </w:rPr>
              <w:fldChar w:fldCharType="end"/>
            </w:r>
          </w:hyperlink>
        </w:p>
        <w:p w14:paraId="75A01F72" w14:textId="47F4E067"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1" w:history="1">
            <w:r w:rsidRPr="00B12CD8">
              <w:rPr>
                <w:rStyle w:val="Hiperpovezava"/>
                <w:rFonts w:cstheme="minorHAnsi"/>
                <w:i/>
                <w:noProof/>
              </w:rPr>
              <w:t>1.3.</w:t>
            </w:r>
            <w:r w:rsidRPr="00B12CD8">
              <w:rPr>
                <w:rFonts w:cstheme="minorHAnsi"/>
                <w:noProof/>
                <w:kern w:val="2"/>
                <w:lang w:eastAsia="sl-SI"/>
                <w14:ligatures w14:val="standardContextual"/>
              </w:rPr>
              <w:tab/>
            </w:r>
            <w:r w:rsidRPr="00B12CD8">
              <w:rPr>
                <w:rStyle w:val="Hiperpovezava"/>
                <w:rFonts w:cstheme="minorHAnsi"/>
                <w:i/>
                <w:noProof/>
              </w:rPr>
              <w:t>Dopustnost dopolnjevanja oz. pojasnjevanja ponudb</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_Toc203473791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20</w:t>
            </w:r>
            <w:r w:rsidRPr="00B12CD8">
              <w:rPr>
                <w:rFonts w:cstheme="minorHAnsi"/>
                <w:noProof/>
                <w:webHidden/>
              </w:rPr>
              <w:fldChar w:fldCharType="end"/>
            </w:r>
          </w:hyperlink>
        </w:p>
        <w:p w14:paraId="1AE350E7" w14:textId="1107CCF1"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2" w:history="1">
            <w:r w:rsidRPr="00B12CD8">
              <w:rPr>
                <w:rStyle w:val="Hiperpovezava"/>
                <w:rFonts w:cstheme="minorHAnsi"/>
                <w:i/>
                <w:noProof/>
              </w:rPr>
              <w:t>1.4.</w:t>
            </w:r>
            <w:r w:rsidRPr="00B12CD8">
              <w:rPr>
                <w:rFonts w:cstheme="minorHAnsi"/>
                <w:noProof/>
                <w:kern w:val="2"/>
                <w:lang w:eastAsia="sl-SI"/>
                <w14:ligatures w14:val="standardContextual"/>
              </w:rPr>
              <w:tab/>
            </w:r>
            <w:r w:rsidRPr="00B12CD8">
              <w:rPr>
                <w:rStyle w:val="Hiperpovezava"/>
                <w:rFonts w:cstheme="minorHAnsi"/>
                <w:i/>
                <w:noProof/>
              </w:rPr>
              <w:t>Računske napake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_Toc203473792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21</w:t>
            </w:r>
            <w:r w:rsidRPr="00B12CD8">
              <w:rPr>
                <w:rFonts w:cstheme="minorHAnsi"/>
                <w:noProof/>
                <w:webHidden/>
              </w:rPr>
              <w:fldChar w:fldCharType="end"/>
            </w:r>
          </w:hyperlink>
        </w:p>
        <w:p w14:paraId="1DA36465" w14:textId="13004F63"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3" w:history="1">
            <w:r w:rsidRPr="00B12CD8">
              <w:rPr>
                <w:rStyle w:val="Hiperpovezava"/>
                <w:rFonts w:cstheme="minorHAnsi"/>
                <w:i/>
                <w:noProof/>
              </w:rPr>
              <w:t>1.5.</w:t>
            </w:r>
            <w:r w:rsidRPr="00B12CD8">
              <w:rPr>
                <w:rFonts w:cstheme="minorHAnsi"/>
                <w:noProof/>
                <w:kern w:val="2"/>
                <w:lang w:eastAsia="sl-SI"/>
                <w14:ligatures w14:val="standardContextual"/>
              </w:rPr>
              <w:tab/>
            </w:r>
            <w:r w:rsidRPr="00B12CD8">
              <w:rPr>
                <w:rStyle w:val="Hiperpovezava"/>
                <w:rFonts w:cstheme="minorHAnsi"/>
                <w:i/>
                <w:noProof/>
              </w:rPr>
              <w:t>Popravni mehanizem</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_Toc203473793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21</w:t>
            </w:r>
            <w:r w:rsidRPr="00B12CD8">
              <w:rPr>
                <w:rFonts w:cstheme="minorHAnsi"/>
                <w:noProof/>
                <w:webHidden/>
              </w:rPr>
              <w:fldChar w:fldCharType="end"/>
            </w:r>
          </w:hyperlink>
        </w:p>
        <w:p w14:paraId="204F2C31" w14:textId="207B92EF"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794" w:history="1">
            <w:r w:rsidRPr="00B12CD8">
              <w:rPr>
                <w:rStyle w:val="Hiperpovezava"/>
                <w:rFonts w:asciiTheme="minorHAnsi" w:hAnsiTheme="minorHAnsi" w:cstheme="minorHAnsi"/>
                <w:noProof/>
                <w:sz w:val="22"/>
                <w:szCs w:val="22"/>
              </w:rPr>
              <w:t>2.</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Jezik, oblika in vsebina ponudbe</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_Toc203473794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21</w:t>
            </w:r>
            <w:r w:rsidRPr="00B12CD8">
              <w:rPr>
                <w:rFonts w:asciiTheme="minorHAnsi" w:hAnsiTheme="minorHAnsi" w:cstheme="minorHAnsi"/>
                <w:noProof/>
                <w:webHidden/>
                <w:sz w:val="22"/>
                <w:szCs w:val="22"/>
              </w:rPr>
              <w:fldChar w:fldCharType="end"/>
            </w:r>
          </w:hyperlink>
        </w:p>
        <w:p w14:paraId="185F21CE" w14:textId="59F4A813"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5" w:history="1">
            <w:r w:rsidRPr="00B12CD8">
              <w:rPr>
                <w:rStyle w:val="Hiperpovezava"/>
                <w:rFonts w:cstheme="minorHAnsi"/>
                <w:i/>
                <w:noProof/>
              </w:rPr>
              <w:t>2.1.</w:t>
            </w:r>
            <w:r w:rsidRPr="00B12CD8">
              <w:rPr>
                <w:rFonts w:cstheme="minorHAnsi"/>
                <w:noProof/>
                <w:kern w:val="2"/>
                <w:lang w:eastAsia="sl-SI"/>
                <w14:ligatures w14:val="standardContextual"/>
              </w:rPr>
              <w:tab/>
            </w:r>
            <w:r w:rsidRPr="00B12CD8">
              <w:rPr>
                <w:rStyle w:val="Hiperpovezava"/>
                <w:rFonts w:cstheme="minorHAnsi"/>
                <w:i/>
                <w:noProof/>
              </w:rPr>
              <w:t>Jezik ponudbe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_Toc203473795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21</w:t>
            </w:r>
            <w:r w:rsidRPr="00B12CD8">
              <w:rPr>
                <w:rFonts w:cstheme="minorHAnsi"/>
                <w:noProof/>
                <w:webHidden/>
              </w:rPr>
              <w:fldChar w:fldCharType="end"/>
            </w:r>
          </w:hyperlink>
        </w:p>
        <w:p w14:paraId="14A092B0" w14:textId="5DA25A1B"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6" w:history="1">
            <w:r w:rsidRPr="00B12CD8">
              <w:rPr>
                <w:rStyle w:val="Hiperpovezava"/>
                <w:rFonts w:cstheme="minorHAnsi"/>
                <w:i/>
                <w:noProof/>
              </w:rPr>
              <w:t>2.3.</w:t>
            </w:r>
            <w:r w:rsidRPr="00B12CD8">
              <w:rPr>
                <w:rFonts w:cstheme="minorHAnsi"/>
                <w:noProof/>
                <w:kern w:val="2"/>
                <w:lang w:eastAsia="sl-SI"/>
                <w14:ligatures w14:val="standardContextual"/>
              </w:rPr>
              <w:tab/>
            </w:r>
            <w:r w:rsidRPr="00B12CD8">
              <w:rPr>
                <w:rStyle w:val="Hiperpovezava"/>
                <w:rFonts w:cstheme="minorHAnsi"/>
                <w:i/>
                <w:noProof/>
              </w:rPr>
              <w:t>Vsebina ponudbe in način oddaje posameznih delov ponudbe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_Toc203473796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21</w:t>
            </w:r>
            <w:r w:rsidRPr="00B12CD8">
              <w:rPr>
                <w:rFonts w:cstheme="minorHAnsi"/>
                <w:noProof/>
                <w:webHidden/>
              </w:rPr>
              <w:fldChar w:fldCharType="end"/>
            </w:r>
          </w:hyperlink>
        </w:p>
        <w:p w14:paraId="6F281BEA" w14:textId="7E05955D"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7" w:history="1">
            <w:r w:rsidRPr="00B12CD8">
              <w:rPr>
                <w:rStyle w:val="Hiperpovezava"/>
                <w:rFonts w:cstheme="minorHAnsi"/>
                <w:i/>
                <w:noProof/>
              </w:rPr>
              <w:t>2.4.</w:t>
            </w:r>
            <w:r w:rsidRPr="00B12CD8">
              <w:rPr>
                <w:rFonts w:cstheme="minorHAnsi"/>
                <w:noProof/>
                <w:kern w:val="2"/>
                <w:lang w:eastAsia="sl-SI"/>
                <w14:ligatures w14:val="standardContextual"/>
              </w:rPr>
              <w:tab/>
            </w:r>
            <w:r w:rsidRPr="00B12CD8">
              <w:rPr>
                <w:rStyle w:val="Hiperpovezava"/>
                <w:rFonts w:cstheme="minorHAnsi"/>
                <w:i/>
                <w:noProof/>
              </w:rPr>
              <w:t>Žigosanje dokumentacije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_Toc203473797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24</w:t>
            </w:r>
            <w:r w:rsidRPr="00B12CD8">
              <w:rPr>
                <w:rFonts w:cstheme="minorHAnsi"/>
                <w:noProof/>
                <w:webHidden/>
              </w:rPr>
              <w:fldChar w:fldCharType="end"/>
            </w:r>
          </w:hyperlink>
        </w:p>
        <w:p w14:paraId="70C3BFC3" w14:textId="2EAD991C"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8" w:history="1">
            <w:r w:rsidRPr="00B12CD8">
              <w:rPr>
                <w:rStyle w:val="Hiperpovezava"/>
                <w:rFonts w:cstheme="minorHAnsi"/>
                <w:i/>
                <w:noProof/>
              </w:rPr>
              <w:t>2.5.</w:t>
            </w:r>
            <w:r w:rsidRPr="00B12CD8">
              <w:rPr>
                <w:rFonts w:cstheme="minorHAnsi"/>
                <w:noProof/>
                <w:kern w:val="2"/>
                <w:lang w:eastAsia="sl-SI"/>
                <w14:ligatures w14:val="standardContextual"/>
              </w:rPr>
              <w:tab/>
            </w:r>
            <w:r w:rsidRPr="00B12CD8">
              <w:rPr>
                <w:rStyle w:val="Hiperpovezava"/>
                <w:rFonts w:cstheme="minorHAnsi"/>
                <w:i/>
                <w:noProof/>
              </w:rPr>
              <w:t>Veljavnost dokumentov</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_Toc203473798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24</w:t>
            </w:r>
            <w:r w:rsidRPr="00B12CD8">
              <w:rPr>
                <w:rFonts w:cstheme="minorHAnsi"/>
                <w:noProof/>
                <w:webHidden/>
              </w:rPr>
              <w:fldChar w:fldCharType="end"/>
            </w:r>
          </w:hyperlink>
        </w:p>
        <w:p w14:paraId="20A0A170" w14:textId="6B800D58"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799" w:history="1">
            <w:r w:rsidRPr="00B12CD8">
              <w:rPr>
                <w:rStyle w:val="Hiperpovezava"/>
                <w:rFonts w:cstheme="minorHAnsi"/>
                <w:i/>
                <w:noProof/>
              </w:rPr>
              <w:t>2.6.</w:t>
            </w:r>
            <w:r w:rsidRPr="00B12CD8">
              <w:rPr>
                <w:rFonts w:cstheme="minorHAnsi"/>
                <w:noProof/>
                <w:kern w:val="2"/>
                <w:lang w:eastAsia="sl-SI"/>
                <w14:ligatures w14:val="standardContextual"/>
              </w:rPr>
              <w:tab/>
            </w:r>
            <w:r w:rsidRPr="00B12CD8">
              <w:rPr>
                <w:rStyle w:val="Hiperpovezava"/>
                <w:rFonts w:cstheme="minorHAnsi"/>
                <w:i/>
                <w:noProof/>
              </w:rPr>
              <w:t>Dokazila tujih ponudnikov</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_Toc203473799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24</w:t>
            </w:r>
            <w:r w:rsidRPr="00B12CD8">
              <w:rPr>
                <w:rFonts w:cstheme="minorHAnsi"/>
                <w:noProof/>
                <w:webHidden/>
              </w:rPr>
              <w:fldChar w:fldCharType="end"/>
            </w:r>
          </w:hyperlink>
        </w:p>
        <w:p w14:paraId="4D5E1A6E" w14:textId="76312453"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800" w:history="1">
            <w:r w:rsidRPr="00B12CD8">
              <w:rPr>
                <w:rStyle w:val="Hiperpovezava"/>
                <w:rFonts w:cstheme="minorHAnsi"/>
                <w:i/>
                <w:noProof/>
              </w:rPr>
              <w:t>2.7.</w:t>
            </w:r>
            <w:r w:rsidRPr="00B12CD8">
              <w:rPr>
                <w:rFonts w:cstheme="minorHAnsi"/>
                <w:noProof/>
                <w:kern w:val="2"/>
                <w:lang w:eastAsia="sl-SI"/>
                <w14:ligatures w14:val="standardContextual"/>
              </w:rPr>
              <w:tab/>
            </w:r>
            <w:r w:rsidRPr="00B12CD8">
              <w:rPr>
                <w:rStyle w:val="Hiperpovezava"/>
                <w:rFonts w:cstheme="minorHAnsi"/>
                <w:i/>
                <w:noProof/>
              </w:rPr>
              <w:t>Preverjanje predloženih izjav in podatkov</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_Toc203473800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24</w:t>
            </w:r>
            <w:r w:rsidRPr="00B12CD8">
              <w:rPr>
                <w:rFonts w:cstheme="minorHAnsi"/>
                <w:noProof/>
                <w:webHidden/>
              </w:rPr>
              <w:fldChar w:fldCharType="end"/>
            </w:r>
          </w:hyperlink>
        </w:p>
        <w:p w14:paraId="2E28D883" w14:textId="27A62577"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801" w:history="1">
            <w:r w:rsidRPr="00B12CD8">
              <w:rPr>
                <w:rStyle w:val="Hiperpovezava"/>
                <w:rFonts w:cstheme="minorHAnsi"/>
                <w:i/>
                <w:noProof/>
              </w:rPr>
              <w:t>2.8.</w:t>
            </w:r>
            <w:r w:rsidRPr="00B12CD8">
              <w:rPr>
                <w:rFonts w:cstheme="minorHAnsi"/>
                <w:noProof/>
                <w:kern w:val="2"/>
                <w:lang w:eastAsia="sl-SI"/>
                <w14:ligatures w14:val="standardContextual"/>
              </w:rPr>
              <w:tab/>
            </w:r>
            <w:r w:rsidRPr="00B12CD8">
              <w:rPr>
                <w:rStyle w:val="Hiperpovezava"/>
                <w:rFonts w:cstheme="minorHAnsi"/>
                <w:i/>
                <w:noProof/>
              </w:rPr>
              <w:t>Nedopustno spreminjanje razpisne dokumentacije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_Toc203473801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24</w:t>
            </w:r>
            <w:r w:rsidRPr="00B12CD8">
              <w:rPr>
                <w:rFonts w:cstheme="minorHAnsi"/>
                <w:noProof/>
                <w:webHidden/>
              </w:rPr>
              <w:fldChar w:fldCharType="end"/>
            </w:r>
          </w:hyperlink>
        </w:p>
        <w:p w14:paraId="7006D84D" w14:textId="63BA8058"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802" w:history="1">
            <w:r w:rsidRPr="00B12CD8">
              <w:rPr>
                <w:rStyle w:val="Hiperpovezava"/>
                <w:rFonts w:cstheme="minorHAnsi"/>
                <w:i/>
                <w:noProof/>
              </w:rPr>
              <w:t>2.9.</w:t>
            </w:r>
            <w:r w:rsidRPr="00B12CD8">
              <w:rPr>
                <w:rFonts w:cstheme="minorHAnsi"/>
                <w:noProof/>
                <w:kern w:val="2"/>
                <w:lang w:eastAsia="sl-SI"/>
                <w14:ligatures w14:val="standardContextual"/>
              </w:rPr>
              <w:tab/>
            </w:r>
            <w:r w:rsidRPr="00B12CD8">
              <w:rPr>
                <w:rStyle w:val="Hiperpovezava"/>
                <w:rFonts w:cstheme="minorHAnsi"/>
                <w:i/>
                <w:noProof/>
              </w:rPr>
              <w:t>Stroški priprave ponudbe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_Toc203473802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24</w:t>
            </w:r>
            <w:r w:rsidRPr="00B12CD8">
              <w:rPr>
                <w:rFonts w:cstheme="minorHAnsi"/>
                <w:noProof/>
                <w:webHidden/>
              </w:rPr>
              <w:fldChar w:fldCharType="end"/>
            </w:r>
          </w:hyperlink>
        </w:p>
        <w:p w14:paraId="51A50373" w14:textId="544C3DAA"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803" w:history="1">
            <w:r w:rsidRPr="00B12CD8">
              <w:rPr>
                <w:rStyle w:val="Hiperpovezava"/>
                <w:rFonts w:asciiTheme="minorHAnsi" w:hAnsiTheme="minorHAnsi" w:cstheme="minorHAnsi"/>
                <w:noProof/>
                <w:sz w:val="22"/>
                <w:szCs w:val="22"/>
              </w:rPr>
              <w:t>3.</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Skupna ponudba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_Toc203473803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25</w:t>
            </w:r>
            <w:r w:rsidRPr="00B12CD8">
              <w:rPr>
                <w:rFonts w:asciiTheme="minorHAnsi" w:hAnsiTheme="minorHAnsi" w:cstheme="minorHAnsi"/>
                <w:noProof/>
                <w:webHidden/>
                <w:sz w:val="22"/>
                <w:szCs w:val="22"/>
              </w:rPr>
              <w:fldChar w:fldCharType="end"/>
            </w:r>
          </w:hyperlink>
        </w:p>
        <w:p w14:paraId="428227D2" w14:textId="261B562D"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804" w:history="1">
            <w:r w:rsidRPr="00B12CD8">
              <w:rPr>
                <w:rStyle w:val="Hiperpovezava"/>
                <w:rFonts w:asciiTheme="minorHAnsi" w:hAnsiTheme="minorHAnsi" w:cstheme="minorHAnsi"/>
                <w:noProof/>
                <w:sz w:val="22"/>
                <w:szCs w:val="22"/>
              </w:rPr>
              <w:t>4.</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Podizvajalci</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_Toc203473804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25</w:t>
            </w:r>
            <w:r w:rsidRPr="00B12CD8">
              <w:rPr>
                <w:rFonts w:asciiTheme="minorHAnsi" w:hAnsiTheme="minorHAnsi" w:cstheme="minorHAnsi"/>
                <w:noProof/>
                <w:webHidden/>
                <w:sz w:val="22"/>
                <w:szCs w:val="22"/>
              </w:rPr>
              <w:fldChar w:fldCharType="end"/>
            </w:r>
          </w:hyperlink>
        </w:p>
        <w:p w14:paraId="163E835A" w14:textId="1AB743A4"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805" w:history="1">
            <w:r w:rsidRPr="00B12CD8">
              <w:rPr>
                <w:rStyle w:val="Hiperpovezava"/>
                <w:rFonts w:asciiTheme="minorHAnsi" w:hAnsiTheme="minorHAnsi" w:cstheme="minorHAnsi"/>
                <w:noProof/>
                <w:sz w:val="22"/>
                <w:szCs w:val="22"/>
              </w:rPr>
              <w:t>5.</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Uporaba zmogljivosti drugih subjektov</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_Toc203473805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26</w:t>
            </w:r>
            <w:r w:rsidRPr="00B12CD8">
              <w:rPr>
                <w:rFonts w:asciiTheme="minorHAnsi" w:hAnsiTheme="minorHAnsi" w:cstheme="minorHAnsi"/>
                <w:noProof/>
                <w:webHidden/>
                <w:sz w:val="22"/>
                <w:szCs w:val="22"/>
              </w:rPr>
              <w:fldChar w:fldCharType="end"/>
            </w:r>
          </w:hyperlink>
        </w:p>
        <w:p w14:paraId="7741C1EC" w14:textId="47585B67"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806" w:history="1">
            <w:r w:rsidRPr="00B12CD8">
              <w:rPr>
                <w:rStyle w:val="Hiperpovezava"/>
                <w:rFonts w:asciiTheme="minorHAnsi" w:hAnsiTheme="minorHAnsi" w:cstheme="minorHAnsi"/>
                <w:noProof/>
                <w:sz w:val="22"/>
                <w:szCs w:val="22"/>
              </w:rPr>
              <w:t>6.</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Določbe ZIntKP</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_Toc203473806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26</w:t>
            </w:r>
            <w:r w:rsidRPr="00B12CD8">
              <w:rPr>
                <w:rFonts w:asciiTheme="minorHAnsi" w:hAnsiTheme="minorHAnsi" w:cstheme="minorHAnsi"/>
                <w:noProof/>
                <w:webHidden/>
                <w:sz w:val="22"/>
                <w:szCs w:val="22"/>
              </w:rPr>
              <w:fldChar w:fldCharType="end"/>
            </w:r>
          </w:hyperlink>
        </w:p>
        <w:p w14:paraId="30B97DB6" w14:textId="4B37B3DB"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807" w:history="1">
            <w:r w:rsidRPr="00B12CD8">
              <w:rPr>
                <w:rStyle w:val="Hiperpovezava"/>
                <w:rFonts w:cstheme="minorHAnsi"/>
                <w:i/>
                <w:noProof/>
              </w:rPr>
              <w:t>6.1.</w:t>
            </w:r>
            <w:r w:rsidRPr="00B12CD8">
              <w:rPr>
                <w:rFonts w:cstheme="minorHAnsi"/>
                <w:noProof/>
                <w:kern w:val="2"/>
                <w:lang w:eastAsia="sl-SI"/>
                <w14:ligatures w14:val="standardContextual"/>
              </w:rPr>
              <w:tab/>
            </w:r>
            <w:r w:rsidRPr="00B12CD8">
              <w:rPr>
                <w:rStyle w:val="Hiperpovezava"/>
                <w:rFonts w:cstheme="minorHAnsi"/>
                <w:i/>
                <w:noProof/>
              </w:rPr>
              <w:t>Nepovezanost</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_Toc203473807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27</w:t>
            </w:r>
            <w:r w:rsidRPr="00B12CD8">
              <w:rPr>
                <w:rFonts w:cstheme="minorHAnsi"/>
                <w:noProof/>
                <w:webHidden/>
              </w:rPr>
              <w:fldChar w:fldCharType="end"/>
            </w:r>
          </w:hyperlink>
        </w:p>
        <w:p w14:paraId="57187613" w14:textId="7DCC7B27"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808" w:history="1">
            <w:r w:rsidRPr="00B12CD8">
              <w:rPr>
                <w:rStyle w:val="Hiperpovezava"/>
                <w:rFonts w:cstheme="minorHAnsi"/>
                <w:i/>
                <w:noProof/>
              </w:rPr>
              <w:t>6.2.</w:t>
            </w:r>
            <w:r w:rsidRPr="00B12CD8">
              <w:rPr>
                <w:rFonts w:cstheme="minorHAnsi"/>
                <w:noProof/>
                <w:kern w:val="2"/>
                <w:lang w:eastAsia="sl-SI"/>
                <w14:ligatures w14:val="standardContextual"/>
              </w:rPr>
              <w:tab/>
            </w:r>
            <w:r w:rsidRPr="00B12CD8">
              <w:rPr>
                <w:rStyle w:val="Hiperpovezava"/>
                <w:rFonts w:cstheme="minorHAnsi"/>
                <w:i/>
                <w:noProof/>
              </w:rPr>
              <w:t>Podatki o lastništvu</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_Toc203473808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27</w:t>
            </w:r>
            <w:r w:rsidRPr="00B12CD8">
              <w:rPr>
                <w:rFonts w:cstheme="minorHAnsi"/>
                <w:noProof/>
                <w:webHidden/>
              </w:rPr>
              <w:fldChar w:fldCharType="end"/>
            </w:r>
          </w:hyperlink>
        </w:p>
        <w:p w14:paraId="60769144" w14:textId="3E9896AC"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809" w:history="1">
            <w:r w:rsidRPr="00B12CD8">
              <w:rPr>
                <w:rStyle w:val="Hiperpovezava"/>
                <w:rFonts w:cstheme="minorHAnsi"/>
                <w:i/>
                <w:noProof/>
              </w:rPr>
              <w:t>6.3.</w:t>
            </w:r>
            <w:r w:rsidRPr="00B12CD8">
              <w:rPr>
                <w:rFonts w:cstheme="minorHAnsi"/>
                <w:noProof/>
                <w:kern w:val="2"/>
                <w:lang w:eastAsia="sl-SI"/>
                <w14:ligatures w14:val="standardContextual"/>
              </w:rPr>
              <w:tab/>
            </w:r>
            <w:r w:rsidRPr="00B12CD8">
              <w:rPr>
                <w:rStyle w:val="Hiperpovezava"/>
                <w:rFonts w:cstheme="minorHAnsi"/>
                <w:i/>
                <w:noProof/>
              </w:rPr>
              <w:t>Protikorupcijska klavzula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_Toc203473809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27</w:t>
            </w:r>
            <w:r w:rsidRPr="00B12CD8">
              <w:rPr>
                <w:rFonts w:cstheme="minorHAnsi"/>
                <w:noProof/>
                <w:webHidden/>
              </w:rPr>
              <w:fldChar w:fldCharType="end"/>
            </w:r>
          </w:hyperlink>
        </w:p>
        <w:p w14:paraId="3FAFB9CA" w14:textId="6A8CC666"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810" w:history="1">
            <w:r w:rsidRPr="00B12CD8">
              <w:rPr>
                <w:rStyle w:val="Hiperpovezava"/>
                <w:rFonts w:asciiTheme="minorHAnsi" w:hAnsiTheme="minorHAnsi" w:cstheme="minorHAnsi"/>
                <w:noProof/>
                <w:sz w:val="22"/>
                <w:szCs w:val="22"/>
              </w:rPr>
              <w:t>7.</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Varstvo osebnih podatkov</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_Toc203473810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27</w:t>
            </w:r>
            <w:r w:rsidRPr="00B12CD8">
              <w:rPr>
                <w:rFonts w:asciiTheme="minorHAnsi" w:hAnsiTheme="minorHAnsi" w:cstheme="minorHAnsi"/>
                <w:noProof/>
                <w:webHidden/>
                <w:sz w:val="22"/>
                <w:szCs w:val="22"/>
              </w:rPr>
              <w:fldChar w:fldCharType="end"/>
            </w:r>
          </w:hyperlink>
        </w:p>
        <w:p w14:paraId="53775D4A" w14:textId="76CEFD52"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811" w:history="1">
            <w:r w:rsidRPr="00B12CD8">
              <w:rPr>
                <w:rStyle w:val="Hiperpovezava"/>
                <w:rFonts w:asciiTheme="minorHAnsi" w:hAnsiTheme="minorHAnsi" w:cstheme="minorHAnsi"/>
                <w:noProof/>
                <w:sz w:val="22"/>
                <w:szCs w:val="22"/>
              </w:rPr>
              <w:t>8.</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Pridobitev razpisne dokumentacije in zastavljanje vprašanj</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_Toc203473811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27</w:t>
            </w:r>
            <w:r w:rsidRPr="00B12CD8">
              <w:rPr>
                <w:rFonts w:asciiTheme="minorHAnsi" w:hAnsiTheme="minorHAnsi" w:cstheme="minorHAnsi"/>
                <w:noProof/>
                <w:webHidden/>
                <w:sz w:val="22"/>
                <w:szCs w:val="22"/>
              </w:rPr>
              <w:fldChar w:fldCharType="end"/>
            </w:r>
          </w:hyperlink>
        </w:p>
        <w:p w14:paraId="2542B0BB" w14:textId="0DBD2C19"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812" w:history="1">
            <w:r w:rsidRPr="00B12CD8">
              <w:rPr>
                <w:rStyle w:val="Hiperpovezava"/>
                <w:rFonts w:cstheme="minorHAnsi"/>
                <w:i/>
                <w:noProof/>
              </w:rPr>
              <w:t>8.1.</w:t>
            </w:r>
            <w:r w:rsidRPr="00B12CD8">
              <w:rPr>
                <w:rFonts w:cstheme="minorHAnsi"/>
                <w:noProof/>
                <w:kern w:val="2"/>
                <w:lang w:eastAsia="sl-SI"/>
                <w14:ligatures w14:val="standardContextual"/>
              </w:rPr>
              <w:tab/>
            </w:r>
            <w:r w:rsidRPr="00B12CD8">
              <w:rPr>
                <w:rStyle w:val="Hiperpovezava"/>
                <w:rFonts w:cstheme="minorHAnsi"/>
                <w:i/>
                <w:noProof/>
              </w:rPr>
              <w:t>Pridobitev razpisne dokumentacije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_Toc203473812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27</w:t>
            </w:r>
            <w:r w:rsidRPr="00B12CD8">
              <w:rPr>
                <w:rFonts w:cstheme="minorHAnsi"/>
                <w:noProof/>
                <w:webHidden/>
              </w:rPr>
              <w:fldChar w:fldCharType="end"/>
            </w:r>
          </w:hyperlink>
        </w:p>
        <w:p w14:paraId="0A82CF67" w14:textId="26F7420A" w:rsidR="00B12CD8" w:rsidRPr="00B12CD8" w:rsidRDefault="00B12CD8">
          <w:pPr>
            <w:pStyle w:val="Kazalovsebine3"/>
            <w:tabs>
              <w:tab w:val="left" w:pos="1100"/>
              <w:tab w:val="right" w:leader="dot" w:pos="9060"/>
            </w:tabs>
            <w:rPr>
              <w:rFonts w:cstheme="minorHAnsi"/>
              <w:noProof/>
              <w:kern w:val="2"/>
              <w:lang w:eastAsia="sl-SI"/>
              <w14:ligatures w14:val="standardContextual"/>
            </w:rPr>
          </w:pPr>
          <w:hyperlink w:anchor="_Toc203473813" w:history="1">
            <w:r w:rsidRPr="00B12CD8">
              <w:rPr>
                <w:rStyle w:val="Hiperpovezava"/>
                <w:rFonts w:cstheme="minorHAnsi"/>
                <w:i/>
                <w:noProof/>
              </w:rPr>
              <w:t>8.2.</w:t>
            </w:r>
            <w:r w:rsidRPr="00B12CD8">
              <w:rPr>
                <w:rFonts w:cstheme="minorHAnsi"/>
                <w:noProof/>
                <w:kern w:val="2"/>
                <w:lang w:eastAsia="sl-SI"/>
                <w14:ligatures w14:val="standardContextual"/>
              </w:rPr>
              <w:tab/>
            </w:r>
            <w:r w:rsidRPr="00B12CD8">
              <w:rPr>
                <w:rStyle w:val="Hiperpovezava"/>
                <w:rFonts w:cstheme="minorHAnsi"/>
                <w:i/>
                <w:noProof/>
              </w:rPr>
              <w:t>Pojasnjevanje razpisne dokumentacije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_Toc203473813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28</w:t>
            </w:r>
            <w:r w:rsidRPr="00B12CD8">
              <w:rPr>
                <w:rFonts w:cstheme="minorHAnsi"/>
                <w:noProof/>
                <w:webHidden/>
              </w:rPr>
              <w:fldChar w:fldCharType="end"/>
            </w:r>
          </w:hyperlink>
        </w:p>
        <w:p w14:paraId="575B513F" w14:textId="6E6308ED" w:rsidR="00B12CD8" w:rsidRPr="00B12CD8" w:rsidRDefault="00B12CD8">
          <w:pPr>
            <w:pStyle w:val="Kazalovsebine2"/>
            <w:tabs>
              <w:tab w:val="left" w:pos="660"/>
              <w:tab w:val="right" w:leader="dot" w:pos="9060"/>
            </w:tabs>
            <w:rPr>
              <w:rFonts w:asciiTheme="minorHAnsi" w:eastAsiaTheme="minorEastAsia" w:hAnsiTheme="minorHAnsi" w:cstheme="minorHAnsi"/>
              <w:noProof/>
              <w:kern w:val="2"/>
              <w:sz w:val="22"/>
              <w:szCs w:val="22"/>
              <w14:ligatures w14:val="standardContextual"/>
            </w:rPr>
          </w:pPr>
          <w:hyperlink w:anchor="_Toc203473814" w:history="1">
            <w:r w:rsidRPr="00B12CD8">
              <w:rPr>
                <w:rStyle w:val="Hiperpovezava"/>
                <w:rFonts w:asciiTheme="minorHAnsi" w:hAnsiTheme="minorHAnsi" w:cstheme="minorHAnsi"/>
                <w:noProof/>
                <w:sz w:val="22"/>
                <w:szCs w:val="22"/>
              </w:rPr>
              <w:t>9.</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Dopolnitev in sprememba razpisne dokumentacije</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_Toc203473814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28</w:t>
            </w:r>
            <w:r w:rsidRPr="00B12CD8">
              <w:rPr>
                <w:rFonts w:asciiTheme="minorHAnsi" w:hAnsiTheme="minorHAnsi" w:cstheme="minorHAnsi"/>
                <w:noProof/>
                <w:webHidden/>
                <w:sz w:val="22"/>
                <w:szCs w:val="22"/>
              </w:rPr>
              <w:fldChar w:fldCharType="end"/>
            </w:r>
          </w:hyperlink>
        </w:p>
        <w:p w14:paraId="6548CBE1" w14:textId="6CC93C72" w:rsidR="00B12CD8" w:rsidRPr="00B12CD8" w:rsidRDefault="00B12CD8">
          <w:pPr>
            <w:pStyle w:val="Kazalovsebine2"/>
            <w:tabs>
              <w:tab w:val="left" w:pos="880"/>
              <w:tab w:val="right" w:leader="dot" w:pos="9060"/>
            </w:tabs>
            <w:rPr>
              <w:rFonts w:asciiTheme="minorHAnsi" w:eastAsiaTheme="minorEastAsia" w:hAnsiTheme="minorHAnsi" w:cstheme="minorHAnsi"/>
              <w:noProof/>
              <w:kern w:val="2"/>
              <w:sz w:val="22"/>
              <w:szCs w:val="22"/>
              <w14:ligatures w14:val="standardContextual"/>
            </w:rPr>
          </w:pPr>
          <w:hyperlink w:anchor="_Toc203473815" w:history="1">
            <w:r w:rsidRPr="00B12CD8">
              <w:rPr>
                <w:rStyle w:val="Hiperpovezava"/>
                <w:rFonts w:asciiTheme="minorHAnsi" w:hAnsiTheme="minorHAnsi" w:cstheme="minorHAnsi"/>
                <w:noProof/>
                <w:sz w:val="22"/>
                <w:szCs w:val="22"/>
              </w:rPr>
              <w:t>10.</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Ponudbena cena, plačilni pogoji in način obračuna del</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_Toc203473815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28</w:t>
            </w:r>
            <w:r w:rsidRPr="00B12CD8">
              <w:rPr>
                <w:rFonts w:asciiTheme="minorHAnsi" w:hAnsiTheme="minorHAnsi" w:cstheme="minorHAnsi"/>
                <w:noProof/>
                <w:webHidden/>
                <w:sz w:val="22"/>
                <w:szCs w:val="22"/>
              </w:rPr>
              <w:fldChar w:fldCharType="end"/>
            </w:r>
          </w:hyperlink>
        </w:p>
        <w:p w14:paraId="34C26974" w14:textId="29A1F190"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18" w:history="1">
            <w:r w:rsidRPr="00B12CD8">
              <w:rPr>
                <w:rStyle w:val="Hiperpovezava"/>
                <w:rFonts w:cstheme="minorHAnsi"/>
                <w:i/>
                <w:noProof/>
              </w:rPr>
              <w:t>10.1.</w:t>
            </w:r>
            <w:r w:rsidRPr="00B12CD8">
              <w:rPr>
                <w:rFonts w:cstheme="minorHAnsi"/>
                <w:noProof/>
                <w:kern w:val="2"/>
                <w:lang w:eastAsia="sl-SI"/>
                <w14:ligatures w14:val="standardContextual"/>
              </w:rPr>
              <w:tab/>
            </w:r>
            <w:r w:rsidRPr="00B12CD8">
              <w:rPr>
                <w:rStyle w:val="Hiperpovezava"/>
                <w:rFonts w:cstheme="minorHAnsi"/>
                <w:i/>
                <w:noProof/>
              </w:rPr>
              <w:t>Ponudbena cena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_Toc203473818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28</w:t>
            </w:r>
            <w:r w:rsidRPr="00B12CD8">
              <w:rPr>
                <w:rFonts w:cstheme="minorHAnsi"/>
                <w:noProof/>
                <w:webHidden/>
              </w:rPr>
              <w:fldChar w:fldCharType="end"/>
            </w:r>
          </w:hyperlink>
        </w:p>
        <w:p w14:paraId="21546481" w14:textId="1BAF15E2" w:rsidR="00B12CD8" w:rsidRPr="00B12CD8" w:rsidRDefault="00B12CD8">
          <w:pPr>
            <w:pStyle w:val="Kazalovsebine3"/>
            <w:tabs>
              <w:tab w:val="left" w:pos="880"/>
              <w:tab w:val="right" w:leader="dot" w:pos="9060"/>
            </w:tabs>
            <w:rPr>
              <w:rFonts w:cstheme="minorHAnsi"/>
              <w:noProof/>
              <w:kern w:val="2"/>
              <w:lang w:eastAsia="sl-SI"/>
              <w14:ligatures w14:val="standardContextual"/>
            </w:rPr>
          </w:pPr>
          <w:hyperlink w:anchor="_Toc203473819" w:history="1">
            <w:r w:rsidRPr="00B12CD8">
              <w:rPr>
                <w:rStyle w:val="Hiperpovezava"/>
                <w:rFonts w:eastAsia="Times New Roman" w:cstheme="minorHAnsi"/>
                <w:i/>
                <w:noProof/>
              </w:rPr>
              <w:t>a)</w:t>
            </w:r>
            <w:r w:rsidRPr="00B12CD8">
              <w:rPr>
                <w:rFonts w:cstheme="minorHAnsi"/>
                <w:noProof/>
                <w:kern w:val="2"/>
                <w:lang w:eastAsia="sl-SI"/>
                <w14:ligatures w14:val="standardContextual"/>
              </w:rPr>
              <w:tab/>
            </w:r>
            <w:r w:rsidRPr="00B12CD8">
              <w:rPr>
                <w:rStyle w:val="Hiperpovezava"/>
                <w:rFonts w:cstheme="minorHAnsi"/>
                <w:i/>
                <w:noProof/>
              </w:rPr>
              <w:t>Ponudbena cena – vsebina in oblikovanje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_Toc203473819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28</w:t>
            </w:r>
            <w:r w:rsidRPr="00B12CD8">
              <w:rPr>
                <w:rFonts w:cstheme="minorHAnsi"/>
                <w:noProof/>
                <w:webHidden/>
              </w:rPr>
              <w:fldChar w:fldCharType="end"/>
            </w:r>
          </w:hyperlink>
        </w:p>
        <w:p w14:paraId="3DA068C7" w14:textId="1285BBA9" w:rsidR="00B12CD8" w:rsidRPr="00B12CD8" w:rsidRDefault="00B12CD8">
          <w:pPr>
            <w:pStyle w:val="Kazalovsebine3"/>
            <w:tabs>
              <w:tab w:val="left" w:pos="880"/>
              <w:tab w:val="right" w:leader="dot" w:pos="9060"/>
            </w:tabs>
            <w:rPr>
              <w:rFonts w:cstheme="minorHAnsi"/>
              <w:noProof/>
              <w:kern w:val="2"/>
              <w:lang w:eastAsia="sl-SI"/>
              <w14:ligatures w14:val="standardContextual"/>
            </w:rPr>
          </w:pPr>
          <w:hyperlink w:anchor="_Toc203473820" w:history="1">
            <w:r w:rsidRPr="00B12CD8">
              <w:rPr>
                <w:rStyle w:val="Hiperpovezava"/>
                <w:rFonts w:eastAsia="Times New Roman" w:cstheme="minorHAnsi"/>
                <w:i/>
                <w:noProof/>
              </w:rPr>
              <w:t>b)</w:t>
            </w:r>
            <w:r w:rsidRPr="00B12CD8">
              <w:rPr>
                <w:rFonts w:cstheme="minorHAnsi"/>
                <w:noProof/>
                <w:kern w:val="2"/>
                <w:lang w:eastAsia="sl-SI"/>
                <w14:ligatures w14:val="standardContextual"/>
              </w:rPr>
              <w:tab/>
            </w:r>
            <w:r w:rsidRPr="00B12CD8">
              <w:rPr>
                <w:rStyle w:val="Hiperpovezava"/>
                <w:rFonts w:cstheme="minorHAnsi"/>
                <w:i/>
                <w:noProof/>
              </w:rPr>
              <w:t>Fiksnost cen</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_Toc203473820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28</w:t>
            </w:r>
            <w:r w:rsidRPr="00B12CD8">
              <w:rPr>
                <w:rFonts w:cstheme="minorHAnsi"/>
                <w:noProof/>
                <w:webHidden/>
              </w:rPr>
              <w:fldChar w:fldCharType="end"/>
            </w:r>
          </w:hyperlink>
        </w:p>
        <w:p w14:paraId="4DE071CF" w14:textId="67B7C045" w:rsidR="00B12CD8" w:rsidRPr="00B12CD8" w:rsidRDefault="00B12CD8">
          <w:pPr>
            <w:pStyle w:val="Kazalovsebine3"/>
            <w:tabs>
              <w:tab w:val="left" w:pos="880"/>
              <w:tab w:val="right" w:leader="dot" w:pos="9060"/>
            </w:tabs>
            <w:rPr>
              <w:rFonts w:cstheme="minorHAnsi"/>
              <w:noProof/>
              <w:kern w:val="2"/>
              <w:lang w:eastAsia="sl-SI"/>
              <w14:ligatures w14:val="standardContextual"/>
            </w:rPr>
          </w:pPr>
          <w:hyperlink w:anchor="_Toc203473821" w:history="1">
            <w:r w:rsidRPr="00B12CD8">
              <w:rPr>
                <w:rStyle w:val="Hiperpovezava"/>
                <w:rFonts w:eastAsia="Times New Roman" w:cstheme="minorHAnsi"/>
                <w:i/>
                <w:noProof/>
              </w:rPr>
              <w:t>c)</w:t>
            </w:r>
            <w:r w:rsidRPr="00B12CD8">
              <w:rPr>
                <w:rFonts w:cstheme="minorHAnsi"/>
                <w:noProof/>
                <w:kern w:val="2"/>
                <w:lang w:eastAsia="sl-SI"/>
                <w14:ligatures w14:val="standardContextual"/>
              </w:rPr>
              <w:tab/>
            </w:r>
            <w:r w:rsidRPr="00B12CD8">
              <w:rPr>
                <w:rStyle w:val="Hiperpovezava"/>
                <w:rFonts w:cstheme="minorHAnsi"/>
                <w:i/>
                <w:noProof/>
              </w:rPr>
              <w:t>Popusti (rabati)</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_Toc203473821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28</w:t>
            </w:r>
            <w:r w:rsidRPr="00B12CD8">
              <w:rPr>
                <w:rFonts w:cstheme="minorHAnsi"/>
                <w:noProof/>
                <w:webHidden/>
              </w:rPr>
              <w:fldChar w:fldCharType="end"/>
            </w:r>
          </w:hyperlink>
        </w:p>
        <w:p w14:paraId="367AF209" w14:textId="3C8AFCE7" w:rsidR="00B12CD8" w:rsidRPr="00B12CD8" w:rsidRDefault="00B12CD8">
          <w:pPr>
            <w:pStyle w:val="Kazalovsebine3"/>
            <w:tabs>
              <w:tab w:val="left" w:pos="880"/>
              <w:tab w:val="right" w:leader="dot" w:pos="9060"/>
            </w:tabs>
            <w:rPr>
              <w:rFonts w:cstheme="minorHAnsi"/>
              <w:noProof/>
              <w:kern w:val="2"/>
              <w:lang w:eastAsia="sl-SI"/>
              <w14:ligatures w14:val="standardContextual"/>
            </w:rPr>
          </w:pPr>
          <w:hyperlink w:anchor="_Toc203473822" w:history="1">
            <w:r w:rsidRPr="00B12CD8">
              <w:rPr>
                <w:rStyle w:val="Hiperpovezava"/>
                <w:rFonts w:eastAsia="Times New Roman" w:cstheme="minorHAnsi"/>
                <w:i/>
                <w:noProof/>
              </w:rPr>
              <w:t>d)</w:t>
            </w:r>
            <w:r w:rsidRPr="00B12CD8">
              <w:rPr>
                <w:rFonts w:cstheme="minorHAnsi"/>
                <w:noProof/>
                <w:kern w:val="2"/>
                <w:lang w:eastAsia="sl-SI"/>
                <w14:ligatures w14:val="standardContextual"/>
              </w:rPr>
              <w:tab/>
            </w:r>
            <w:r w:rsidRPr="00B12CD8">
              <w:rPr>
                <w:rStyle w:val="Hiperpovezava"/>
                <w:rFonts w:cstheme="minorHAnsi"/>
                <w:i/>
                <w:noProof/>
              </w:rPr>
              <w:t>Davek na dodano vrednost</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_Toc203473822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29</w:t>
            </w:r>
            <w:r w:rsidRPr="00B12CD8">
              <w:rPr>
                <w:rFonts w:cstheme="minorHAnsi"/>
                <w:noProof/>
                <w:webHidden/>
              </w:rPr>
              <w:fldChar w:fldCharType="end"/>
            </w:r>
          </w:hyperlink>
        </w:p>
        <w:p w14:paraId="25A402F6" w14:textId="2D301E54" w:rsidR="00B12CD8" w:rsidRPr="00B12CD8" w:rsidRDefault="00B12CD8">
          <w:pPr>
            <w:pStyle w:val="Kazalovsebine3"/>
            <w:tabs>
              <w:tab w:val="left" w:pos="880"/>
              <w:tab w:val="right" w:leader="dot" w:pos="9060"/>
            </w:tabs>
            <w:rPr>
              <w:rFonts w:cstheme="minorHAnsi"/>
              <w:noProof/>
              <w:kern w:val="2"/>
              <w:lang w:eastAsia="sl-SI"/>
              <w14:ligatures w14:val="standardContextual"/>
            </w:rPr>
          </w:pPr>
          <w:hyperlink w:anchor="_Toc203473823" w:history="1">
            <w:r w:rsidRPr="00B12CD8">
              <w:rPr>
                <w:rStyle w:val="Hiperpovezava"/>
                <w:rFonts w:eastAsia="Times New Roman" w:cstheme="minorHAnsi"/>
                <w:i/>
                <w:noProof/>
              </w:rPr>
              <w:t>e)</w:t>
            </w:r>
            <w:r w:rsidRPr="00B12CD8">
              <w:rPr>
                <w:rFonts w:cstheme="minorHAnsi"/>
                <w:noProof/>
                <w:kern w:val="2"/>
                <w:lang w:eastAsia="sl-SI"/>
                <w14:ligatures w14:val="standardContextual"/>
              </w:rPr>
              <w:tab/>
            </w:r>
            <w:r w:rsidRPr="00B12CD8">
              <w:rPr>
                <w:rStyle w:val="Hiperpovezava"/>
                <w:rFonts w:cstheme="minorHAnsi"/>
                <w:i/>
                <w:noProof/>
              </w:rPr>
              <w:t>Spreminjanje vsebine ponudbe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_Toc203473823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29</w:t>
            </w:r>
            <w:r w:rsidRPr="00B12CD8">
              <w:rPr>
                <w:rFonts w:cstheme="minorHAnsi"/>
                <w:noProof/>
                <w:webHidden/>
              </w:rPr>
              <w:fldChar w:fldCharType="end"/>
            </w:r>
          </w:hyperlink>
        </w:p>
        <w:p w14:paraId="201259FB" w14:textId="1856A73D" w:rsidR="00B12CD8" w:rsidRPr="00B12CD8" w:rsidRDefault="00B12CD8">
          <w:pPr>
            <w:pStyle w:val="Kazalovsebine3"/>
            <w:tabs>
              <w:tab w:val="left" w:pos="880"/>
              <w:tab w:val="right" w:leader="dot" w:pos="9060"/>
            </w:tabs>
            <w:rPr>
              <w:rFonts w:cstheme="minorHAnsi"/>
              <w:noProof/>
              <w:kern w:val="2"/>
              <w:lang w:eastAsia="sl-SI"/>
              <w14:ligatures w14:val="standardContextual"/>
            </w:rPr>
          </w:pPr>
          <w:hyperlink w:anchor="_Toc203473824" w:history="1">
            <w:r w:rsidRPr="00B12CD8">
              <w:rPr>
                <w:rStyle w:val="Hiperpovezava"/>
                <w:rFonts w:eastAsia="Times New Roman" w:cstheme="minorHAnsi"/>
                <w:i/>
                <w:noProof/>
              </w:rPr>
              <w:t>f)</w:t>
            </w:r>
            <w:r w:rsidRPr="00B12CD8">
              <w:rPr>
                <w:rFonts w:cstheme="minorHAnsi"/>
                <w:noProof/>
                <w:kern w:val="2"/>
                <w:lang w:eastAsia="sl-SI"/>
                <w14:ligatures w14:val="standardContextual"/>
              </w:rPr>
              <w:tab/>
            </w:r>
            <w:r w:rsidRPr="00B12CD8">
              <w:rPr>
                <w:rStyle w:val="Hiperpovezava"/>
                <w:rFonts w:cstheme="minorHAnsi"/>
                <w:i/>
                <w:noProof/>
              </w:rPr>
              <w:t>Drugo</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_Toc203473824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29</w:t>
            </w:r>
            <w:r w:rsidRPr="00B12CD8">
              <w:rPr>
                <w:rFonts w:cstheme="minorHAnsi"/>
                <w:noProof/>
                <w:webHidden/>
              </w:rPr>
              <w:fldChar w:fldCharType="end"/>
            </w:r>
          </w:hyperlink>
        </w:p>
        <w:p w14:paraId="7B12B803" w14:textId="61C7D10D" w:rsidR="00B12CD8" w:rsidRPr="00B12CD8" w:rsidRDefault="00B12CD8">
          <w:pPr>
            <w:pStyle w:val="Kazalovsebine3"/>
            <w:tabs>
              <w:tab w:val="left" w:pos="880"/>
              <w:tab w:val="right" w:leader="dot" w:pos="9060"/>
            </w:tabs>
            <w:rPr>
              <w:rFonts w:cstheme="minorHAnsi"/>
              <w:noProof/>
              <w:kern w:val="2"/>
              <w:lang w:eastAsia="sl-SI"/>
              <w14:ligatures w14:val="standardContextual"/>
            </w:rPr>
          </w:pPr>
          <w:hyperlink w:anchor="_Toc203473825" w:history="1">
            <w:r w:rsidRPr="00B12CD8">
              <w:rPr>
                <w:rStyle w:val="Hiperpovezava"/>
                <w:rFonts w:eastAsia="Times New Roman" w:cstheme="minorHAnsi"/>
                <w:i/>
                <w:noProof/>
              </w:rPr>
              <w:t>g)</w:t>
            </w:r>
            <w:r w:rsidRPr="00B12CD8">
              <w:rPr>
                <w:rFonts w:cstheme="minorHAnsi"/>
                <w:noProof/>
                <w:kern w:val="2"/>
                <w:lang w:eastAsia="sl-SI"/>
                <w14:ligatures w14:val="standardContextual"/>
              </w:rPr>
              <w:tab/>
            </w:r>
            <w:r w:rsidRPr="00B12CD8">
              <w:rPr>
                <w:rStyle w:val="Hiperpovezava"/>
                <w:rFonts w:cstheme="minorHAnsi"/>
                <w:i/>
                <w:noProof/>
              </w:rPr>
              <w:t>Neobičajno nizka ponudba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_Toc203473825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29</w:t>
            </w:r>
            <w:r w:rsidRPr="00B12CD8">
              <w:rPr>
                <w:rFonts w:cstheme="minorHAnsi"/>
                <w:noProof/>
                <w:webHidden/>
              </w:rPr>
              <w:fldChar w:fldCharType="end"/>
            </w:r>
          </w:hyperlink>
        </w:p>
        <w:p w14:paraId="182A5662" w14:textId="612A9F3C"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26" w:history="1">
            <w:r w:rsidRPr="00B12CD8">
              <w:rPr>
                <w:rStyle w:val="Hiperpovezava"/>
                <w:rFonts w:cstheme="minorHAnsi"/>
                <w:i/>
                <w:noProof/>
              </w:rPr>
              <w:t>10.2.</w:t>
            </w:r>
            <w:r w:rsidRPr="00B12CD8">
              <w:rPr>
                <w:rFonts w:cstheme="minorHAnsi"/>
                <w:noProof/>
                <w:kern w:val="2"/>
                <w:lang w:eastAsia="sl-SI"/>
                <w14:ligatures w14:val="standardContextual"/>
              </w:rPr>
              <w:tab/>
            </w:r>
            <w:r w:rsidRPr="00B12CD8">
              <w:rPr>
                <w:rStyle w:val="Hiperpovezava"/>
                <w:rFonts w:cstheme="minorHAnsi"/>
                <w:i/>
                <w:noProof/>
              </w:rPr>
              <w:t>Plačilni pogoji</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_Toc203473826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29</w:t>
            </w:r>
            <w:r w:rsidRPr="00B12CD8">
              <w:rPr>
                <w:rFonts w:cstheme="minorHAnsi"/>
                <w:noProof/>
                <w:webHidden/>
              </w:rPr>
              <w:fldChar w:fldCharType="end"/>
            </w:r>
          </w:hyperlink>
        </w:p>
        <w:p w14:paraId="2B40BADB" w14:textId="14E91918" w:rsidR="00B12CD8" w:rsidRPr="00B12CD8" w:rsidRDefault="00B12CD8">
          <w:pPr>
            <w:pStyle w:val="Kazalovsebine2"/>
            <w:tabs>
              <w:tab w:val="left" w:pos="880"/>
              <w:tab w:val="right" w:leader="dot" w:pos="9060"/>
            </w:tabs>
            <w:rPr>
              <w:rFonts w:asciiTheme="minorHAnsi" w:eastAsiaTheme="minorEastAsia" w:hAnsiTheme="minorHAnsi" w:cstheme="minorHAnsi"/>
              <w:noProof/>
              <w:kern w:val="2"/>
              <w:sz w:val="22"/>
              <w:szCs w:val="22"/>
              <w14:ligatures w14:val="standardContextual"/>
            </w:rPr>
          </w:pPr>
          <w:hyperlink w:anchor="_Toc203473827" w:history="1">
            <w:r w:rsidRPr="00B12CD8">
              <w:rPr>
                <w:rStyle w:val="Hiperpovezava"/>
                <w:rFonts w:asciiTheme="minorHAnsi" w:hAnsiTheme="minorHAnsi" w:cstheme="minorHAnsi"/>
                <w:noProof/>
                <w:sz w:val="22"/>
                <w:szCs w:val="22"/>
              </w:rPr>
              <w:t>11.</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Finančna zavarovanja - splošno</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_Toc203473827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29</w:t>
            </w:r>
            <w:r w:rsidRPr="00B12CD8">
              <w:rPr>
                <w:rFonts w:asciiTheme="minorHAnsi" w:hAnsiTheme="minorHAnsi" w:cstheme="minorHAnsi"/>
                <w:noProof/>
                <w:webHidden/>
                <w:sz w:val="22"/>
                <w:szCs w:val="22"/>
              </w:rPr>
              <w:fldChar w:fldCharType="end"/>
            </w:r>
          </w:hyperlink>
        </w:p>
        <w:p w14:paraId="6D4D2172" w14:textId="06093E19"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30" w:history="1">
            <w:r w:rsidRPr="00B12CD8">
              <w:rPr>
                <w:rStyle w:val="Hiperpovezava"/>
                <w:rFonts w:cstheme="minorHAnsi"/>
                <w:i/>
                <w:noProof/>
              </w:rPr>
              <w:t>11.1.</w:t>
            </w:r>
            <w:r w:rsidRPr="00B12CD8">
              <w:rPr>
                <w:rFonts w:cstheme="minorHAnsi"/>
                <w:noProof/>
                <w:kern w:val="2"/>
                <w:lang w:eastAsia="sl-SI"/>
                <w14:ligatures w14:val="standardContextual"/>
              </w:rPr>
              <w:tab/>
            </w:r>
            <w:r w:rsidRPr="00B12CD8">
              <w:rPr>
                <w:rStyle w:val="Hiperpovezava"/>
                <w:rFonts w:cstheme="minorHAnsi"/>
                <w:i/>
                <w:noProof/>
              </w:rPr>
              <w:t>Denarni depozit</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_Toc203473830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30</w:t>
            </w:r>
            <w:r w:rsidRPr="00B12CD8">
              <w:rPr>
                <w:rFonts w:cstheme="minorHAnsi"/>
                <w:noProof/>
                <w:webHidden/>
              </w:rPr>
              <w:fldChar w:fldCharType="end"/>
            </w:r>
          </w:hyperlink>
        </w:p>
        <w:p w14:paraId="430913F7" w14:textId="3193E8B1"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31" w:history="1">
            <w:r w:rsidRPr="00B12CD8">
              <w:rPr>
                <w:rStyle w:val="Hiperpovezava"/>
                <w:rFonts w:cstheme="minorHAnsi"/>
                <w:i/>
                <w:noProof/>
              </w:rPr>
              <w:t>11.2.</w:t>
            </w:r>
            <w:r w:rsidRPr="00B12CD8">
              <w:rPr>
                <w:rFonts w:cstheme="minorHAnsi"/>
                <w:noProof/>
                <w:kern w:val="2"/>
                <w:lang w:eastAsia="sl-SI"/>
                <w14:ligatures w14:val="standardContextual"/>
              </w:rPr>
              <w:tab/>
            </w:r>
            <w:r w:rsidRPr="00B12CD8">
              <w:rPr>
                <w:rStyle w:val="Hiperpovezava"/>
                <w:rFonts w:cstheme="minorHAnsi"/>
                <w:i/>
                <w:noProof/>
              </w:rPr>
              <w:t>Zavarovanje z izvršnico</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_Toc203473831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30</w:t>
            </w:r>
            <w:r w:rsidRPr="00B12CD8">
              <w:rPr>
                <w:rFonts w:cstheme="minorHAnsi"/>
                <w:noProof/>
                <w:webHidden/>
              </w:rPr>
              <w:fldChar w:fldCharType="end"/>
            </w:r>
          </w:hyperlink>
        </w:p>
        <w:p w14:paraId="4E4FC6D1" w14:textId="090073A2"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32" w:history="1">
            <w:r w:rsidRPr="00B12CD8">
              <w:rPr>
                <w:rStyle w:val="Hiperpovezava"/>
                <w:rFonts w:cstheme="minorHAnsi"/>
                <w:i/>
                <w:noProof/>
              </w:rPr>
              <w:t>11.3.</w:t>
            </w:r>
            <w:r w:rsidRPr="00B12CD8">
              <w:rPr>
                <w:rFonts w:cstheme="minorHAnsi"/>
                <w:noProof/>
                <w:kern w:val="2"/>
                <w:lang w:eastAsia="sl-SI"/>
                <w14:ligatures w14:val="standardContextual"/>
              </w:rPr>
              <w:tab/>
            </w:r>
            <w:r w:rsidRPr="00B12CD8">
              <w:rPr>
                <w:rStyle w:val="Hiperpovezava"/>
                <w:rFonts w:cstheme="minorHAnsi"/>
                <w:i/>
                <w:noProof/>
              </w:rPr>
              <w:t>Zavarovanje z garancijo banke ali zavarovalnice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_Toc203473832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30</w:t>
            </w:r>
            <w:r w:rsidRPr="00B12CD8">
              <w:rPr>
                <w:rFonts w:cstheme="minorHAnsi"/>
                <w:noProof/>
                <w:webHidden/>
              </w:rPr>
              <w:fldChar w:fldCharType="end"/>
            </w:r>
          </w:hyperlink>
        </w:p>
        <w:p w14:paraId="658B22D4" w14:textId="267595BE"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33" w:history="1">
            <w:r w:rsidRPr="00B12CD8">
              <w:rPr>
                <w:rStyle w:val="Hiperpovezava"/>
                <w:rFonts w:cstheme="minorHAnsi"/>
                <w:i/>
                <w:noProof/>
              </w:rPr>
              <w:t>11.4.</w:t>
            </w:r>
            <w:r w:rsidRPr="00B12CD8">
              <w:rPr>
                <w:rFonts w:cstheme="minorHAnsi"/>
                <w:noProof/>
                <w:kern w:val="2"/>
                <w:lang w:eastAsia="sl-SI"/>
                <w14:ligatures w14:val="standardContextual"/>
              </w:rPr>
              <w:tab/>
            </w:r>
            <w:r w:rsidRPr="00B12CD8">
              <w:rPr>
                <w:rStyle w:val="Hiperpovezava"/>
                <w:rFonts w:cstheme="minorHAnsi"/>
                <w:i/>
                <w:noProof/>
              </w:rPr>
              <w:t>Zavarovanje z zadržanjem sredstev</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_Toc203473833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31</w:t>
            </w:r>
            <w:r w:rsidRPr="00B12CD8">
              <w:rPr>
                <w:rFonts w:cstheme="minorHAnsi"/>
                <w:noProof/>
                <w:webHidden/>
              </w:rPr>
              <w:fldChar w:fldCharType="end"/>
            </w:r>
          </w:hyperlink>
        </w:p>
        <w:p w14:paraId="25C4163A" w14:textId="46344807" w:rsidR="00B12CD8" w:rsidRPr="00B12CD8" w:rsidRDefault="00B12CD8">
          <w:pPr>
            <w:pStyle w:val="Kazalovsebine2"/>
            <w:tabs>
              <w:tab w:val="left" w:pos="880"/>
              <w:tab w:val="right" w:leader="dot" w:pos="9060"/>
            </w:tabs>
            <w:rPr>
              <w:rFonts w:asciiTheme="minorHAnsi" w:eastAsiaTheme="minorEastAsia" w:hAnsiTheme="minorHAnsi" w:cstheme="minorHAnsi"/>
              <w:noProof/>
              <w:kern w:val="2"/>
              <w:sz w:val="22"/>
              <w:szCs w:val="22"/>
              <w14:ligatures w14:val="standardContextual"/>
            </w:rPr>
          </w:pPr>
          <w:hyperlink w:anchor="_Toc203473834" w:history="1">
            <w:r w:rsidRPr="00B12CD8">
              <w:rPr>
                <w:rStyle w:val="Hiperpovezava"/>
                <w:rFonts w:asciiTheme="minorHAnsi" w:hAnsiTheme="minorHAnsi" w:cstheme="minorHAnsi"/>
                <w:noProof/>
                <w:sz w:val="22"/>
                <w:szCs w:val="22"/>
              </w:rPr>
              <w:t>12.</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Evidenca ponudnikov z negativnimi referencami pri naročniku</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_Toc203473834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31</w:t>
            </w:r>
            <w:r w:rsidRPr="00B12CD8">
              <w:rPr>
                <w:rFonts w:asciiTheme="minorHAnsi" w:hAnsiTheme="minorHAnsi" w:cstheme="minorHAnsi"/>
                <w:noProof/>
                <w:webHidden/>
                <w:sz w:val="22"/>
                <w:szCs w:val="22"/>
              </w:rPr>
              <w:fldChar w:fldCharType="end"/>
            </w:r>
          </w:hyperlink>
        </w:p>
        <w:p w14:paraId="6E958888" w14:textId="7077CC26" w:rsidR="00B12CD8" w:rsidRPr="00B12CD8" w:rsidRDefault="00B12CD8">
          <w:pPr>
            <w:pStyle w:val="Kazalovsebine2"/>
            <w:tabs>
              <w:tab w:val="left" w:pos="880"/>
              <w:tab w:val="right" w:leader="dot" w:pos="9060"/>
            </w:tabs>
            <w:rPr>
              <w:rFonts w:asciiTheme="minorHAnsi" w:eastAsiaTheme="minorEastAsia" w:hAnsiTheme="minorHAnsi" w:cstheme="minorHAnsi"/>
              <w:noProof/>
              <w:kern w:val="2"/>
              <w:sz w:val="22"/>
              <w:szCs w:val="22"/>
              <w14:ligatures w14:val="standardContextual"/>
            </w:rPr>
          </w:pPr>
          <w:hyperlink w:anchor="_Toc203473835" w:history="1">
            <w:r w:rsidRPr="00B12CD8">
              <w:rPr>
                <w:rStyle w:val="Hiperpovezava"/>
                <w:rFonts w:asciiTheme="minorHAnsi" w:hAnsiTheme="minorHAnsi" w:cstheme="minorHAnsi"/>
                <w:noProof/>
                <w:sz w:val="22"/>
                <w:szCs w:val="22"/>
              </w:rPr>
              <w:t>13.</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Izključitveni kriteriji</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_Toc203473835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31</w:t>
            </w:r>
            <w:r w:rsidRPr="00B12CD8">
              <w:rPr>
                <w:rFonts w:asciiTheme="minorHAnsi" w:hAnsiTheme="minorHAnsi" w:cstheme="minorHAnsi"/>
                <w:noProof/>
                <w:webHidden/>
                <w:sz w:val="22"/>
                <w:szCs w:val="22"/>
              </w:rPr>
              <w:fldChar w:fldCharType="end"/>
            </w:r>
          </w:hyperlink>
        </w:p>
        <w:p w14:paraId="79A3C4F6" w14:textId="297F0507" w:rsidR="00B12CD8" w:rsidRPr="00B12CD8" w:rsidRDefault="00B12CD8">
          <w:pPr>
            <w:pStyle w:val="Kazalovsebine2"/>
            <w:tabs>
              <w:tab w:val="left" w:pos="880"/>
              <w:tab w:val="right" w:leader="dot" w:pos="9060"/>
            </w:tabs>
            <w:rPr>
              <w:rFonts w:asciiTheme="minorHAnsi" w:eastAsiaTheme="minorEastAsia" w:hAnsiTheme="minorHAnsi" w:cstheme="minorHAnsi"/>
              <w:noProof/>
              <w:kern w:val="2"/>
              <w:sz w:val="22"/>
              <w:szCs w:val="22"/>
              <w14:ligatures w14:val="standardContextual"/>
            </w:rPr>
          </w:pPr>
          <w:hyperlink w:anchor="_Toc203473836" w:history="1">
            <w:r w:rsidRPr="00B12CD8">
              <w:rPr>
                <w:rStyle w:val="Hiperpovezava"/>
                <w:rFonts w:asciiTheme="minorHAnsi" w:hAnsiTheme="minorHAnsi" w:cstheme="minorHAnsi"/>
                <w:noProof/>
                <w:sz w:val="22"/>
                <w:szCs w:val="22"/>
              </w:rPr>
              <w:t>14.</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Odločitev in obvestilo o oddaji javnega naročila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_Toc203473836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32</w:t>
            </w:r>
            <w:r w:rsidRPr="00B12CD8">
              <w:rPr>
                <w:rFonts w:asciiTheme="minorHAnsi" w:hAnsiTheme="minorHAnsi" w:cstheme="minorHAnsi"/>
                <w:noProof/>
                <w:webHidden/>
                <w:sz w:val="22"/>
                <w:szCs w:val="22"/>
              </w:rPr>
              <w:fldChar w:fldCharType="end"/>
            </w:r>
          </w:hyperlink>
        </w:p>
        <w:p w14:paraId="1AC7FF70" w14:textId="15422194"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39" w:history="1">
            <w:r w:rsidRPr="00B12CD8">
              <w:rPr>
                <w:rStyle w:val="Hiperpovezava"/>
                <w:rFonts w:cstheme="minorHAnsi"/>
                <w:i/>
                <w:noProof/>
              </w:rPr>
              <w:t>14.1.</w:t>
            </w:r>
            <w:r w:rsidRPr="00B12CD8">
              <w:rPr>
                <w:rFonts w:cstheme="minorHAnsi"/>
                <w:noProof/>
                <w:kern w:val="2"/>
                <w:lang w:eastAsia="sl-SI"/>
                <w14:ligatures w14:val="standardContextual"/>
              </w:rPr>
              <w:tab/>
            </w:r>
            <w:r w:rsidRPr="00B12CD8">
              <w:rPr>
                <w:rStyle w:val="Hiperpovezava"/>
                <w:rFonts w:cstheme="minorHAnsi"/>
                <w:i/>
                <w:noProof/>
              </w:rPr>
              <w:t>Odločitev</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_Toc203473839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32</w:t>
            </w:r>
            <w:r w:rsidRPr="00B12CD8">
              <w:rPr>
                <w:rFonts w:cstheme="minorHAnsi"/>
                <w:noProof/>
                <w:webHidden/>
              </w:rPr>
              <w:fldChar w:fldCharType="end"/>
            </w:r>
          </w:hyperlink>
        </w:p>
        <w:p w14:paraId="059F3F16" w14:textId="48B28833"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40" w:history="1">
            <w:r w:rsidRPr="00B12CD8">
              <w:rPr>
                <w:rStyle w:val="Hiperpovezava"/>
                <w:rFonts w:cstheme="minorHAnsi"/>
                <w:i/>
                <w:noProof/>
              </w:rPr>
              <w:t>14.2.</w:t>
            </w:r>
            <w:r w:rsidRPr="00B12CD8">
              <w:rPr>
                <w:rFonts w:cstheme="minorHAnsi"/>
                <w:noProof/>
                <w:kern w:val="2"/>
                <w:lang w:eastAsia="sl-SI"/>
                <w14:ligatures w14:val="standardContextual"/>
              </w:rPr>
              <w:tab/>
            </w:r>
            <w:r w:rsidRPr="00B12CD8">
              <w:rPr>
                <w:rStyle w:val="Hiperpovezava"/>
                <w:rFonts w:cstheme="minorHAnsi"/>
                <w:i/>
                <w:noProof/>
              </w:rPr>
              <w:t>Obvestilo</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_Toc203473840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32</w:t>
            </w:r>
            <w:r w:rsidRPr="00B12CD8">
              <w:rPr>
                <w:rFonts w:cstheme="minorHAnsi"/>
                <w:noProof/>
                <w:webHidden/>
              </w:rPr>
              <w:fldChar w:fldCharType="end"/>
            </w:r>
          </w:hyperlink>
        </w:p>
        <w:p w14:paraId="4943E8D6" w14:textId="591CFB91" w:rsidR="00B12CD8" w:rsidRPr="00B12CD8" w:rsidRDefault="00B12CD8">
          <w:pPr>
            <w:pStyle w:val="Kazalovsebine2"/>
            <w:tabs>
              <w:tab w:val="left" w:pos="880"/>
              <w:tab w:val="right" w:leader="dot" w:pos="9060"/>
            </w:tabs>
            <w:rPr>
              <w:rFonts w:asciiTheme="minorHAnsi" w:eastAsiaTheme="minorEastAsia" w:hAnsiTheme="minorHAnsi" w:cstheme="minorHAnsi"/>
              <w:noProof/>
              <w:kern w:val="2"/>
              <w:sz w:val="22"/>
              <w:szCs w:val="22"/>
              <w14:ligatures w14:val="standardContextual"/>
            </w:rPr>
          </w:pPr>
          <w:hyperlink w:anchor="_Toc203473841" w:history="1">
            <w:r w:rsidRPr="00B12CD8">
              <w:rPr>
                <w:rStyle w:val="Hiperpovezava"/>
                <w:rFonts w:asciiTheme="minorHAnsi" w:hAnsiTheme="minorHAnsi" w:cstheme="minorHAnsi"/>
                <w:noProof/>
                <w:sz w:val="22"/>
                <w:szCs w:val="22"/>
              </w:rPr>
              <w:t>15.</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Sklenitev pogodbe in sprememba pogodbe</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_Toc203473841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32</w:t>
            </w:r>
            <w:r w:rsidRPr="00B12CD8">
              <w:rPr>
                <w:rFonts w:asciiTheme="minorHAnsi" w:hAnsiTheme="minorHAnsi" w:cstheme="minorHAnsi"/>
                <w:noProof/>
                <w:webHidden/>
                <w:sz w:val="22"/>
                <w:szCs w:val="22"/>
              </w:rPr>
              <w:fldChar w:fldCharType="end"/>
            </w:r>
          </w:hyperlink>
        </w:p>
        <w:p w14:paraId="4D483C46" w14:textId="3BC3C499"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44" w:history="1">
            <w:r w:rsidRPr="00B12CD8">
              <w:rPr>
                <w:rStyle w:val="Hiperpovezava"/>
                <w:rFonts w:cstheme="minorHAnsi"/>
                <w:i/>
                <w:noProof/>
              </w:rPr>
              <w:t>15.1.</w:t>
            </w:r>
            <w:r w:rsidRPr="00B12CD8">
              <w:rPr>
                <w:rFonts w:cstheme="minorHAnsi"/>
                <w:noProof/>
                <w:kern w:val="2"/>
                <w:lang w:eastAsia="sl-SI"/>
                <w14:ligatures w14:val="standardContextual"/>
              </w:rPr>
              <w:tab/>
            </w:r>
            <w:r w:rsidRPr="00B12CD8">
              <w:rPr>
                <w:rStyle w:val="Hiperpovezava"/>
                <w:rFonts w:cstheme="minorHAnsi"/>
                <w:i/>
                <w:noProof/>
              </w:rPr>
              <w:t>Sklenitev pogodbe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_Toc203473844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32</w:t>
            </w:r>
            <w:r w:rsidRPr="00B12CD8">
              <w:rPr>
                <w:rFonts w:cstheme="minorHAnsi"/>
                <w:noProof/>
                <w:webHidden/>
              </w:rPr>
              <w:fldChar w:fldCharType="end"/>
            </w:r>
          </w:hyperlink>
        </w:p>
        <w:p w14:paraId="673D1DCC" w14:textId="770C5008"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45" w:history="1">
            <w:r w:rsidRPr="00B12CD8">
              <w:rPr>
                <w:rStyle w:val="Hiperpovezava"/>
                <w:rFonts w:cstheme="minorHAnsi"/>
                <w:i/>
                <w:noProof/>
              </w:rPr>
              <w:t>15.2.</w:t>
            </w:r>
            <w:r w:rsidRPr="00B12CD8">
              <w:rPr>
                <w:rFonts w:cstheme="minorHAnsi"/>
                <w:noProof/>
                <w:kern w:val="2"/>
                <w:lang w:eastAsia="sl-SI"/>
                <w14:ligatures w14:val="standardContextual"/>
              </w:rPr>
              <w:tab/>
            </w:r>
            <w:r w:rsidRPr="00B12CD8">
              <w:rPr>
                <w:rStyle w:val="Hiperpovezava"/>
                <w:rFonts w:cstheme="minorHAnsi"/>
                <w:i/>
                <w:noProof/>
              </w:rPr>
              <w:t>Ničnost pogodbe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_Toc203473845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32</w:t>
            </w:r>
            <w:r w:rsidRPr="00B12CD8">
              <w:rPr>
                <w:rFonts w:cstheme="minorHAnsi"/>
                <w:noProof/>
                <w:webHidden/>
              </w:rPr>
              <w:fldChar w:fldCharType="end"/>
            </w:r>
          </w:hyperlink>
        </w:p>
        <w:p w14:paraId="2EAD092E" w14:textId="4B133482"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46" w:history="1">
            <w:r w:rsidRPr="00B12CD8">
              <w:rPr>
                <w:rStyle w:val="Hiperpovezava"/>
                <w:rFonts w:cstheme="minorHAnsi"/>
                <w:i/>
                <w:noProof/>
              </w:rPr>
              <w:t>15.3.</w:t>
            </w:r>
            <w:r w:rsidRPr="00B12CD8">
              <w:rPr>
                <w:rFonts w:cstheme="minorHAnsi"/>
                <w:noProof/>
                <w:kern w:val="2"/>
                <w:lang w:eastAsia="sl-SI"/>
                <w14:ligatures w14:val="standardContextual"/>
              </w:rPr>
              <w:tab/>
            </w:r>
            <w:r w:rsidRPr="00B12CD8">
              <w:rPr>
                <w:rStyle w:val="Hiperpovezava"/>
                <w:rFonts w:cstheme="minorHAnsi"/>
                <w:i/>
                <w:noProof/>
              </w:rPr>
              <w:t>Sprememba pogodbe brez novega postopka</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_Toc203473846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32</w:t>
            </w:r>
            <w:r w:rsidRPr="00B12CD8">
              <w:rPr>
                <w:rFonts w:cstheme="minorHAnsi"/>
                <w:noProof/>
                <w:webHidden/>
              </w:rPr>
              <w:fldChar w:fldCharType="end"/>
            </w:r>
          </w:hyperlink>
        </w:p>
        <w:p w14:paraId="3F45FD08" w14:textId="2C4EC516"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47" w:history="1">
            <w:r w:rsidRPr="00B12CD8">
              <w:rPr>
                <w:rStyle w:val="Hiperpovezava"/>
                <w:rFonts w:cstheme="minorHAnsi"/>
                <w:i/>
                <w:noProof/>
              </w:rPr>
              <w:t>15.4.</w:t>
            </w:r>
            <w:r w:rsidRPr="00B12CD8">
              <w:rPr>
                <w:rFonts w:cstheme="minorHAnsi"/>
                <w:noProof/>
                <w:kern w:val="2"/>
                <w:lang w:eastAsia="sl-SI"/>
                <w14:ligatures w14:val="standardContextual"/>
              </w:rPr>
              <w:tab/>
            </w:r>
            <w:r w:rsidRPr="00B12CD8">
              <w:rPr>
                <w:rStyle w:val="Hiperpovezava"/>
                <w:rFonts w:cstheme="minorHAnsi"/>
                <w:i/>
                <w:noProof/>
              </w:rPr>
              <w:t>Sprememba pogodbe s postopkom s pogajanji brez predhodne objave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_Toc203473847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32</w:t>
            </w:r>
            <w:r w:rsidRPr="00B12CD8">
              <w:rPr>
                <w:rFonts w:cstheme="minorHAnsi"/>
                <w:noProof/>
                <w:webHidden/>
              </w:rPr>
              <w:fldChar w:fldCharType="end"/>
            </w:r>
          </w:hyperlink>
        </w:p>
        <w:p w14:paraId="7B08F524" w14:textId="3CD87458" w:rsidR="00B12CD8" w:rsidRPr="00B12CD8" w:rsidRDefault="00B12CD8">
          <w:pPr>
            <w:pStyle w:val="Kazalovsebine3"/>
            <w:tabs>
              <w:tab w:val="left" w:pos="1320"/>
              <w:tab w:val="right" w:leader="dot" w:pos="9060"/>
            </w:tabs>
            <w:rPr>
              <w:rFonts w:cstheme="minorHAnsi"/>
              <w:noProof/>
              <w:kern w:val="2"/>
              <w:lang w:eastAsia="sl-SI"/>
              <w14:ligatures w14:val="standardContextual"/>
            </w:rPr>
          </w:pPr>
          <w:hyperlink w:anchor="_Toc203473848" w:history="1">
            <w:r w:rsidRPr="00B12CD8">
              <w:rPr>
                <w:rStyle w:val="Hiperpovezava"/>
                <w:rFonts w:cstheme="minorHAnsi"/>
                <w:i/>
                <w:noProof/>
              </w:rPr>
              <w:t>15.5.</w:t>
            </w:r>
            <w:r w:rsidRPr="00B12CD8">
              <w:rPr>
                <w:rFonts w:cstheme="minorHAnsi"/>
                <w:noProof/>
                <w:kern w:val="2"/>
                <w:lang w:eastAsia="sl-SI"/>
                <w14:ligatures w14:val="standardContextual"/>
              </w:rPr>
              <w:tab/>
            </w:r>
            <w:r w:rsidRPr="00B12CD8">
              <w:rPr>
                <w:rStyle w:val="Hiperpovezava"/>
                <w:rFonts w:cstheme="minorHAnsi"/>
                <w:i/>
                <w:noProof/>
              </w:rPr>
              <w:t>Negativne reference</w:t>
            </w:r>
            <w:r w:rsidRPr="00B12CD8">
              <w:rPr>
                <w:rFonts w:cstheme="minorHAnsi"/>
                <w:noProof/>
                <w:webHidden/>
              </w:rPr>
              <w:tab/>
            </w:r>
            <w:r w:rsidRPr="00B12CD8">
              <w:rPr>
                <w:rFonts w:cstheme="minorHAnsi"/>
                <w:noProof/>
                <w:webHidden/>
              </w:rPr>
              <w:fldChar w:fldCharType="begin"/>
            </w:r>
            <w:r w:rsidRPr="00B12CD8">
              <w:rPr>
                <w:rFonts w:cstheme="minorHAnsi"/>
                <w:noProof/>
                <w:webHidden/>
              </w:rPr>
              <w:instrText xml:space="preserve"> PAGEREF _Toc203473848 \h </w:instrText>
            </w:r>
            <w:r w:rsidRPr="00B12CD8">
              <w:rPr>
                <w:rFonts w:cstheme="minorHAnsi"/>
                <w:noProof/>
                <w:webHidden/>
              </w:rPr>
            </w:r>
            <w:r w:rsidRPr="00B12CD8">
              <w:rPr>
                <w:rFonts w:cstheme="minorHAnsi"/>
                <w:noProof/>
                <w:webHidden/>
              </w:rPr>
              <w:fldChar w:fldCharType="separate"/>
            </w:r>
            <w:r w:rsidR="00F86FD9">
              <w:rPr>
                <w:rFonts w:cstheme="minorHAnsi"/>
                <w:noProof/>
                <w:webHidden/>
              </w:rPr>
              <w:t>33</w:t>
            </w:r>
            <w:r w:rsidRPr="00B12CD8">
              <w:rPr>
                <w:rFonts w:cstheme="minorHAnsi"/>
                <w:noProof/>
                <w:webHidden/>
              </w:rPr>
              <w:fldChar w:fldCharType="end"/>
            </w:r>
          </w:hyperlink>
        </w:p>
        <w:p w14:paraId="21B17318" w14:textId="6E1E6BEF" w:rsidR="00B12CD8" w:rsidRPr="00B12CD8" w:rsidRDefault="00B12CD8">
          <w:pPr>
            <w:pStyle w:val="Kazalovsebine2"/>
            <w:tabs>
              <w:tab w:val="left" w:pos="880"/>
              <w:tab w:val="right" w:leader="dot" w:pos="9060"/>
            </w:tabs>
            <w:rPr>
              <w:rFonts w:asciiTheme="minorHAnsi" w:eastAsiaTheme="minorEastAsia" w:hAnsiTheme="minorHAnsi" w:cstheme="minorHAnsi"/>
              <w:noProof/>
              <w:kern w:val="2"/>
              <w:sz w:val="22"/>
              <w:szCs w:val="22"/>
              <w14:ligatures w14:val="standardContextual"/>
            </w:rPr>
          </w:pPr>
          <w:hyperlink w:anchor="_Toc203473849" w:history="1">
            <w:r w:rsidRPr="00B12CD8">
              <w:rPr>
                <w:rStyle w:val="Hiperpovezava"/>
                <w:rFonts w:asciiTheme="minorHAnsi" w:hAnsiTheme="minorHAnsi" w:cstheme="minorHAnsi"/>
                <w:noProof/>
                <w:sz w:val="22"/>
                <w:szCs w:val="22"/>
              </w:rPr>
              <w:t>16.</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Zaupnost podatkov in postopka</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_Toc203473849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33</w:t>
            </w:r>
            <w:r w:rsidRPr="00B12CD8">
              <w:rPr>
                <w:rFonts w:asciiTheme="minorHAnsi" w:hAnsiTheme="minorHAnsi" w:cstheme="minorHAnsi"/>
                <w:noProof/>
                <w:webHidden/>
                <w:sz w:val="22"/>
                <w:szCs w:val="22"/>
              </w:rPr>
              <w:fldChar w:fldCharType="end"/>
            </w:r>
          </w:hyperlink>
        </w:p>
        <w:p w14:paraId="2F9933DD" w14:textId="76A8DCA4" w:rsidR="00B12CD8" w:rsidRPr="00B12CD8" w:rsidRDefault="00B12CD8">
          <w:pPr>
            <w:pStyle w:val="Kazalovsebine2"/>
            <w:tabs>
              <w:tab w:val="left" w:pos="880"/>
              <w:tab w:val="right" w:leader="dot" w:pos="9060"/>
            </w:tabs>
            <w:rPr>
              <w:rFonts w:asciiTheme="minorHAnsi" w:eastAsiaTheme="minorEastAsia" w:hAnsiTheme="minorHAnsi" w:cstheme="minorHAnsi"/>
              <w:noProof/>
              <w:kern w:val="2"/>
              <w:sz w:val="22"/>
              <w:szCs w:val="22"/>
              <w14:ligatures w14:val="standardContextual"/>
            </w:rPr>
          </w:pPr>
          <w:hyperlink w:anchor="_Toc203473850" w:history="1">
            <w:r w:rsidRPr="00B12CD8">
              <w:rPr>
                <w:rStyle w:val="Hiperpovezava"/>
                <w:rFonts w:asciiTheme="minorHAnsi" w:hAnsiTheme="minorHAnsi" w:cstheme="minorHAnsi"/>
                <w:noProof/>
                <w:sz w:val="22"/>
                <w:szCs w:val="22"/>
              </w:rPr>
              <w:t>17.</w:t>
            </w:r>
            <w:r w:rsidRPr="00B12CD8">
              <w:rPr>
                <w:rFonts w:asciiTheme="minorHAnsi" w:eastAsiaTheme="minorEastAsia" w:hAnsiTheme="minorHAnsi" w:cstheme="minorHAnsi"/>
                <w:noProof/>
                <w:kern w:val="2"/>
                <w:sz w:val="22"/>
                <w:szCs w:val="22"/>
                <w14:ligatures w14:val="standardContextual"/>
              </w:rPr>
              <w:tab/>
            </w:r>
            <w:r w:rsidRPr="00B12CD8">
              <w:rPr>
                <w:rStyle w:val="Hiperpovezava"/>
                <w:rFonts w:asciiTheme="minorHAnsi" w:hAnsiTheme="minorHAnsi" w:cstheme="minorHAnsi"/>
                <w:noProof/>
                <w:sz w:val="22"/>
                <w:szCs w:val="22"/>
              </w:rPr>
              <w:t>Pravno varstvo</w:t>
            </w:r>
            <w:r w:rsidRPr="00B12CD8">
              <w:rPr>
                <w:rFonts w:asciiTheme="minorHAnsi" w:hAnsiTheme="minorHAnsi" w:cstheme="minorHAnsi"/>
                <w:noProof/>
                <w:webHidden/>
                <w:sz w:val="22"/>
                <w:szCs w:val="22"/>
              </w:rPr>
              <w:tab/>
            </w:r>
            <w:r w:rsidRPr="00B12CD8">
              <w:rPr>
                <w:rFonts w:asciiTheme="minorHAnsi" w:hAnsiTheme="minorHAnsi" w:cstheme="minorHAnsi"/>
                <w:noProof/>
                <w:webHidden/>
                <w:sz w:val="22"/>
                <w:szCs w:val="22"/>
              </w:rPr>
              <w:fldChar w:fldCharType="begin"/>
            </w:r>
            <w:r w:rsidRPr="00B12CD8">
              <w:rPr>
                <w:rFonts w:asciiTheme="minorHAnsi" w:hAnsiTheme="minorHAnsi" w:cstheme="minorHAnsi"/>
                <w:noProof/>
                <w:webHidden/>
                <w:sz w:val="22"/>
                <w:szCs w:val="22"/>
              </w:rPr>
              <w:instrText xml:space="preserve"> PAGEREF _Toc203473850 \h </w:instrText>
            </w:r>
            <w:r w:rsidRPr="00B12CD8">
              <w:rPr>
                <w:rFonts w:asciiTheme="minorHAnsi" w:hAnsiTheme="minorHAnsi" w:cstheme="minorHAnsi"/>
                <w:noProof/>
                <w:webHidden/>
                <w:sz w:val="22"/>
                <w:szCs w:val="22"/>
              </w:rPr>
            </w:r>
            <w:r w:rsidRPr="00B12CD8">
              <w:rPr>
                <w:rFonts w:asciiTheme="minorHAnsi" w:hAnsiTheme="minorHAnsi" w:cstheme="minorHAnsi"/>
                <w:noProof/>
                <w:webHidden/>
                <w:sz w:val="22"/>
                <w:szCs w:val="22"/>
              </w:rPr>
              <w:fldChar w:fldCharType="separate"/>
            </w:r>
            <w:r w:rsidR="00F86FD9">
              <w:rPr>
                <w:rFonts w:asciiTheme="minorHAnsi" w:hAnsiTheme="minorHAnsi" w:cstheme="minorHAnsi"/>
                <w:noProof/>
                <w:webHidden/>
                <w:sz w:val="22"/>
                <w:szCs w:val="22"/>
              </w:rPr>
              <w:t>33</w:t>
            </w:r>
            <w:r w:rsidRPr="00B12CD8">
              <w:rPr>
                <w:rFonts w:asciiTheme="minorHAnsi" w:hAnsiTheme="minorHAnsi" w:cstheme="minorHAnsi"/>
                <w:noProof/>
                <w:webHidden/>
                <w:sz w:val="22"/>
                <w:szCs w:val="22"/>
              </w:rPr>
              <w:fldChar w:fldCharType="end"/>
            </w:r>
          </w:hyperlink>
        </w:p>
        <w:p w14:paraId="2128CD29" w14:textId="23677E74" w:rsidR="007B17A2" w:rsidRPr="00AE65A7" w:rsidRDefault="002B4E83" w:rsidP="004635CC">
          <w:pPr>
            <w:rPr>
              <w:rFonts w:asciiTheme="majorHAnsi" w:hAnsiTheme="majorHAnsi" w:cstheme="majorHAnsi"/>
              <w:color w:val="FF0000"/>
            </w:rPr>
          </w:pPr>
          <w:r w:rsidRPr="00B12CD8">
            <w:rPr>
              <w:rFonts w:asciiTheme="minorHAnsi" w:hAnsiTheme="minorHAnsi" w:cstheme="minorHAnsi"/>
              <w:color w:val="FF0000"/>
              <w:sz w:val="22"/>
              <w:szCs w:val="22"/>
            </w:rPr>
            <w:fldChar w:fldCharType="end"/>
          </w:r>
        </w:p>
      </w:sdtContent>
    </w:sdt>
    <w:p w14:paraId="35534EE6" w14:textId="77777777" w:rsidR="00D5541F" w:rsidRPr="00531AE9" w:rsidRDefault="00D5541F" w:rsidP="00531AE9">
      <w:pPr>
        <w:rPr>
          <w:rFonts w:asciiTheme="minorHAnsi" w:hAnsiTheme="minorHAnsi" w:cstheme="minorHAnsi"/>
        </w:rPr>
      </w:pPr>
    </w:p>
    <w:p w14:paraId="665E0F06" w14:textId="77777777" w:rsidR="000367C3" w:rsidRDefault="000367C3" w:rsidP="002C5A93">
      <w:pPr>
        <w:pStyle w:val="Naslov1"/>
      </w:pPr>
    </w:p>
    <w:p w14:paraId="697DFA9B" w14:textId="77777777" w:rsidR="000367C3" w:rsidRDefault="000367C3" w:rsidP="002C5A93">
      <w:pPr>
        <w:pStyle w:val="Naslov1"/>
      </w:pPr>
    </w:p>
    <w:p w14:paraId="2FC0700A" w14:textId="77777777" w:rsidR="000367C3" w:rsidRDefault="000367C3" w:rsidP="002C5A93">
      <w:pPr>
        <w:pStyle w:val="Naslov1"/>
      </w:pPr>
    </w:p>
    <w:p w14:paraId="2E289D1A" w14:textId="77777777" w:rsidR="000367C3" w:rsidRDefault="000367C3" w:rsidP="002C5A93">
      <w:pPr>
        <w:pStyle w:val="Naslov1"/>
      </w:pPr>
    </w:p>
    <w:p w14:paraId="453199C9" w14:textId="77777777" w:rsidR="000367C3" w:rsidRDefault="000367C3" w:rsidP="002C5A93">
      <w:pPr>
        <w:pStyle w:val="Naslov1"/>
      </w:pPr>
    </w:p>
    <w:p w14:paraId="70BCE268" w14:textId="77777777" w:rsidR="000367C3" w:rsidRDefault="000367C3" w:rsidP="002C5A93">
      <w:pPr>
        <w:pStyle w:val="Naslov1"/>
      </w:pPr>
    </w:p>
    <w:p w14:paraId="447BCF17" w14:textId="77777777" w:rsidR="000367C3" w:rsidRDefault="000367C3" w:rsidP="002C5A93">
      <w:pPr>
        <w:pStyle w:val="Naslov1"/>
      </w:pPr>
    </w:p>
    <w:p w14:paraId="1649FDAE" w14:textId="254A565D" w:rsidR="000367C3" w:rsidRPr="002C557F" w:rsidRDefault="007B17A2" w:rsidP="002C557F">
      <w:pPr>
        <w:pStyle w:val="Naslov1"/>
      </w:pPr>
      <w:r>
        <w:br w:type="page"/>
      </w:r>
    </w:p>
    <w:p w14:paraId="10D6B3C4" w14:textId="77777777" w:rsidR="00D5541F" w:rsidRPr="005D1180" w:rsidRDefault="00D5541F" w:rsidP="004A7D02">
      <w:pPr>
        <w:pStyle w:val="Naslov1"/>
        <w:numPr>
          <w:ilvl w:val="0"/>
          <w:numId w:val="26"/>
        </w:numPr>
        <w:shd w:val="clear" w:color="auto" w:fill="54A738" w:themeFill="accent5" w:themeFillShade="BF"/>
        <w:rPr>
          <w:sz w:val="36"/>
          <w:szCs w:val="36"/>
        </w:rPr>
      </w:pPr>
      <w:bookmarkStart w:id="0" w:name="_Toc203473743"/>
      <w:r w:rsidRPr="005D1180">
        <w:rPr>
          <w:sz w:val="36"/>
          <w:szCs w:val="36"/>
        </w:rPr>
        <w:lastRenderedPageBreak/>
        <w:t>Povabilo k oddaji ponudbe</w:t>
      </w:r>
      <w:bookmarkEnd w:id="0"/>
    </w:p>
    <w:p w14:paraId="17BB3315" w14:textId="582C0667" w:rsidR="002C5A93" w:rsidRDefault="002C5A93" w:rsidP="002C5A93"/>
    <w:p w14:paraId="2BFE874B" w14:textId="77777777" w:rsidR="000367C3" w:rsidRDefault="000367C3" w:rsidP="002C5A93"/>
    <w:p w14:paraId="03A36E0C" w14:textId="77777777" w:rsidR="000551BE" w:rsidRPr="00A23F52" w:rsidRDefault="000551BE" w:rsidP="000551BE">
      <w:pPr>
        <w:pStyle w:val="Naslov2"/>
        <w:numPr>
          <w:ilvl w:val="1"/>
          <w:numId w:val="3"/>
        </w:numPr>
        <w:shd w:val="clear" w:color="auto" w:fill="CAE9C0" w:themeFill="accent5" w:themeFillTint="66"/>
        <w:rPr>
          <w:color w:val="auto"/>
        </w:rPr>
      </w:pPr>
      <w:bookmarkStart w:id="1" w:name="_Toc203473744"/>
      <w:r>
        <w:rPr>
          <w:color w:val="auto"/>
        </w:rPr>
        <w:t>Povabilo</w:t>
      </w:r>
      <w:bookmarkEnd w:id="1"/>
    </w:p>
    <w:p w14:paraId="2FC1656D" w14:textId="77777777" w:rsidR="000551BE" w:rsidRDefault="000551BE" w:rsidP="000551BE">
      <w:pPr>
        <w:autoSpaceDE w:val="0"/>
        <w:autoSpaceDN w:val="0"/>
        <w:adjustRightInd w:val="0"/>
        <w:jc w:val="both"/>
        <w:rPr>
          <w:rFonts w:ascii="Arial" w:hAnsi="Arial" w:cs="Arial"/>
          <w:sz w:val="22"/>
          <w:szCs w:val="22"/>
        </w:rPr>
      </w:pPr>
    </w:p>
    <w:p w14:paraId="527D70E6" w14:textId="35726565" w:rsidR="00151AD1" w:rsidRPr="001D7173" w:rsidRDefault="00151AD1" w:rsidP="00151AD1">
      <w:pPr>
        <w:autoSpaceDE w:val="0"/>
        <w:autoSpaceDN w:val="0"/>
        <w:adjustRightInd w:val="0"/>
        <w:jc w:val="both"/>
        <w:rPr>
          <w:rFonts w:ascii="Arial" w:hAnsi="Arial" w:cs="Arial"/>
          <w:sz w:val="22"/>
          <w:szCs w:val="22"/>
        </w:rPr>
      </w:pPr>
      <w:r w:rsidRPr="001D7173">
        <w:rPr>
          <w:rFonts w:ascii="Arial" w:hAnsi="Arial" w:cs="Arial"/>
          <w:sz w:val="22"/>
          <w:szCs w:val="22"/>
        </w:rPr>
        <w:t xml:space="preserve">Na podlagi </w:t>
      </w:r>
      <w:r>
        <w:rPr>
          <w:rFonts w:ascii="Arial" w:hAnsi="Arial" w:cs="Arial"/>
          <w:sz w:val="22"/>
          <w:szCs w:val="22"/>
        </w:rPr>
        <w:t xml:space="preserve">56. člena </w:t>
      </w:r>
      <w:r w:rsidRPr="001D7173">
        <w:rPr>
          <w:rFonts w:ascii="Arial" w:hAnsi="Arial" w:cs="Arial"/>
          <w:sz w:val="22"/>
          <w:szCs w:val="22"/>
        </w:rPr>
        <w:t>Zakona o javnem naročanju</w:t>
      </w:r>
      <w:r w:rsidR="0085446C">
        <w:rPr>
          <w:rFonts w:ascii="Arial" w:hAnsi="Arial" w:cs="Arial"/>
          <w:sz w:val="22"/>
          <w:szCs w:val="22"/>
        </w:rPr>
        <w:t xml:space="preserve"> </w:t>
      </w:r>
      <w:r w:rsidR="0085446C" w:rsidRPr="0085446C">
        <w:rPr>
          <w:rFonts w:ascii="Arial" w:hAnsi="Arial" w:cs="Arial"/>
          <w:sz w:val="22"/>
          <w:szCs w:val="22"/>
        </w:rPr>
        <w:t xml:space="preserve">(Uradni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 Uradni list Evropske unije, št. 398/21, 398/21, Uradni list RS, št. 10/22, 74/22 - </w:t>
      </w:r>
      <w:proofErr w:type="spellStart"/>
      <w:r w:rsidR="0085446C" w:rsidRPr="0085446C">
        <w:rPr>
          <w:rFonts w:ascii="Arial" w:hAnsi="Arial" w:cs="Arial"/>
          <w:sz w:val="22"/>
          <w:szCs w:val="22"/>
        </w:rPr>
        <w:t>odl</w:t>
      </w:r>
      <w:proofErr w:type="spellEnd"/>
      <w:r w:rsidR="0085446C" w:rsidRPr="0085446C">
        <w:rPr>
          <w:rFonts w:ascii="Arial" w:hAnsi="Arial" w:cs="Arial"/>
          <w:sz w:val="22"/>
          <w:szCs w:val="22"/>
        </w:rPr>
        <w:t>. US, 100/22 - ZNUZSZS, 141/22 - ZNUNBZ, 158/22 - ZNPOVCE, 28/23, 88/23 - ZOPNN-F, 95/23 - ZIUOPZP, 131/23 - ZORZFS, Uradni list Evropske unije, št. 1611/23, 1611/23</w:t>
      </w:r>
      <w:r>
        <w:rPr>
          <w:rFonts w:ascii="Arial" w:hAnsi="Arial" w:cs="Arial"/>
          <w:sz w:val="22"/>
          <w:szCs w:val="22"/>
        </w:rPr>
        <w:t xml:space="preserve">; </w:t>
      </w:r>
      <w:r w:rsidRPr="001D7173">
        <w:rPr>
          <w:rFonts w:ascii="Arial" w:hAnsi="Arial" w:cs="Arial"/>
          <w:sz w:val="22"/>
          <w:szCs w:val="22"/>
        </w:rPr>
        <w:t xml:space="preserve">v nadaljevanju ZJN-3) </w:t>
      </w:r>
      <w:r>
        <w:rPr>
          <w:rFonts w:ascii="Arial" w:hAnsi="Arial" w:cs="Arial"/>
          <w:sz w:val="22"/>
          <w:szCs w:val="22"/>
        </w:rPr>
        <w:t xml:space="preserve">v zvezi z </w:t>
      </w:r>
      <w:r w:rsidRPr="001D7173">
        <w:rPr>
          <w:rFonts w:ascii="Arial" w:hAnsi="Arial" w:cs="Arial"/>
          <w:sz w:val="22"/>
          <w:szCs w:val="22"/>
        </w:rPr>
        <w:t>66. člen</w:t>
      </w:r>
      <w:r>
        <w:rPr>
          <w:rFonts w:ascii="Arial" w:hAnsi="Arial" w:cs="Arial"/>
          <w:sz w:val="22"/>
          <w:szCs w:val="22"/>
        </w:rPr>
        <w:t xml:space="preserve">om ZJN-3 </w:t>
      </w:r>
      <w:r w:rsidRPr="001D7173">
        <w:rPr>
          <w:rFonts w:ascii="Arial" w:hAnsi="Arial" w:cs="Arial"/>
          <w:sz w:val="22"/>
          <w:szCs w:val="22"/>
        </w:rPr>
        <w:t>ter drugo zakonodajo navedeno v tem povabilu naročnik vabi vse zainteresirane ponudnike, da oddajo svojo pisno ponudbo v skladu s predmetno razpisno dokumentacijo.</w:t>
      </w:r>
    </w:p>
    <w:p w14:paraId="6B2679D7" w14:textId="77777777" w:rsidR="000551BE" w:rsidRDefault="000551BE" w:rsidP="000551BE">
      <w:pPr>
        <w:autoSpaceDE w:val="0"/>
        <w:autoSpaceDN w:val="0"/>
        <w:adjustRightInd w:val="0"/>
        <w:jc w:val="both"/>
        <w:rPr>
          <w:rFonts w:ascii="Arial" w:hAnsi="Arial" w:cs="Arial"/>
          <w:sz w:val="22"/>
          <w:szCs w:val="22"/>
        </w:rPr>
      </w:pPr>
    </w:p>
    <w:p w14:paraId="3E1D1C60" w14:textId="1B5E09D2" w:rsidR="000551BE" w:rsidRDefault="000551BE" w:rsidP="000551BE">
      <w:pPr>
        <w:jc w:val="both"/>
        <w:rPr>
          <w:rFonts w:ascii="Arial" w:hAnsi="Arial" w:cs="Arial"/>
          <w:b/>
          <w:sz w:val="22"/>
          <w:szCs w:val="22"/>
        </w:rPr>
      </w:pPr>
      <w:r w:rsidRPr="000E3E58">
        <w:rPr>
          <w:rFonts w:ascii="Arial" w:hAnsi="Arial" w:cs="Arial"/>
          <w:b/>
          <w:sz w:val="22"/>
          <w:szCs w:val="22"/>
        </w:rPr>
        <w:t>Od ponudnika se pričakuje, da bo skrbno pregledal vso razpisno dokumentacijo.</w:t>
      </w:r>
    </w:p>
    <w:p w14:paraId="01AB84B3" w14:textId="2C0E7E7A" w:rsidR="00F77C1C" w:rsidRDefault="00F77C1C" w:rsidP="000551BE">
      <w:pPr>
        <w:jc w:val="both"/>
        <w:rPr>
          <w:rFonts w:ascii="Arial" w:hAnsi="Arial" w:cs="Arial"/>
          <w:b/>
          <w:sz w:val="22"/>
          <w:szCs w:val="22"/>
        </w:rPr>
      </w:pPr>
    </w:p>
    <w:p w14:paraId="4316D1AF" w14:textId="0B161AD7" w:rsidR="00F77C1C" w:rsidRPr="000E3E58" w:rsidRDefault="00F77C1C" w:rsidP="000551BE">
      <w:pPr>
        <w:jc w:val="both"/>
        <w:rPr>
          <w:rFonts w:ascii="Arial" w:hAnsi="Arial" w:cs="Arial"/>
          <w:b/>
          <w:sz w:val="22"/>
          <w:szCs w:val="22"/>
        </w:rPr>
      </w:pPr>
      <w:r>
        <w:rPr>
          <w:rFonts w:ascii="Arial" w:hAnsi="Arial" w:cs="Arial"/>
          <w:b/>
          <w:sz w:val="22"/>
          <w:szCs w:val="22"/>
        </w:rPr>
        <w:t xml:space="preserve">Z oddajo ponudbe ponudnik potrjuje vsebino te razpisne dokumentacije in </w:t>
      </w:r>
      <w:r w:rsidR="00B30A28">
        <w:rPr>
          <w:rFonts w:ascii="Arial" w:hAnsi="Arial" w:cs="Arial"/>
          <w:b/>
          <w:sz w:val="22"/>
          <w:szCs w:val="22"/>
        </w:rPr>
        <w:t>sprejema pogoje opredeljene v razpisni dokumentaciji.</w:t>
      </w:r>
      <w:r>
        <w:rPr>
          <w:rFonts w:ascii="Arial" w:hAnsi="Arial" w:cs="Arial"/>
          <w:b/>
          <w:sz w:val="22"/>
          <w:szCs w:val="22"/>
        </w:rPr>
        <w:t xml:space="preserve"> </w:t>
      </w:r>
    </w:p>
    <w:p w14:paraId="7DD65EAC" w14:textId="77777777" w:rsidR="000551BE" w:rsidRPr="002C5A93" w:rsidRDefault="000551BE" w:rsidP="002C5A93"/>
    <w:p w14:paraId="23FAD77C" w14:textId="77777777" w:rsidR="009E6DFA" w:rsidRPr="00A23F52" w:rsidRDefault="00C802A8" w:rsidP="00E8246D">
      <w:pPr>
        <w:pStyle w:val="Naslov2"/>
        <w:numPr>
          <w:ilvl w:val="1"/>
          <w:numId w:val="3"/>
        </w:numPr>
        <w:shd w:val="clear" w:color="auto" w:fill="CAE9C0" w:themeFill="accent5" w:themeFillTint="66"/>
        <w:rPr>
          <w:color w:val="auto"/>
        </w:rPr>
      </w:pPr>
      <w:bookmarkStart w:id="2" w:name="_Toc203473745"/>
      <w:r w:rsidRPr="00A23F52">
        <w:rPr>
          <w:color w:val="auto"/>
        </w:rPr>
        <w:t>Osnovni podatki o javnem naročilu</w:t>
      </w:r>
      <w:bookmarkEnd w:id="2"/>
    </w:p>
    <w:p w14:paraId="69297235" w14:textId="77777777" w:rsidR="00C802A8" w:rsidRDefault="00C802A8" w:rsidP="007D073C"/>
    <w:p w14:paraId="760F4400" w14:textId="77777777" w:rsidR="007D073C" w:rsidRPr="000A2C42" w:rsidRDefault="007D073C" w:rsidP="004137D3">
      <w:pPr>
        <w:pStyle w:val="Naslov3"/>
        <w:numPr>
          <w:ilvl w:val="1"/>
          <w:numId w:val="9"/>
        </w:numPr>
        <w:rPr>
          <w:i/>
          <w:color w:val="auto"/>
          <w:sz w:val="22"/>
          <w:szCs w:val="22"/>
          <w:u w:val="single"/>
        </w:rPr>
      </w:pPr>
      <w:bookmarkStart w:id="3" w:name="_Toc203473746"/>
      <w:r w:rsidRPr="000A2C42">
        <w:rPr>
          <w:i/>
          <w:color w:val="auto"/>
          <w:sz w:val="22"/>
          <w:szCs w:val="22"/>
          <w:u w:val="single"/>
        </w:rPr>
        <w:t>Naročnik</w:t>
      </w:r>
      <w:bookmarkEnd w:id="3"/>
    </w:p>
    <w:p w14:paraId="42B0B1A8" w14:textId="77777777" w:rsidR="00F217FB" w:rsidRPr="00624AE6" w:rsidRDefault="00F217FB" w:rsidP="000D6B29">
      <w:pPr>
        <w:jc w:val="both"/>
        <w:rPr>
          <w:rFonts w:asciiTheme="minorHAnsi" w:hAnsiTheme="minorHAnsi" w:cstheme="minorHAnsi"/>
          <w:sz w:val="22"/>
          <w:szCs w:val="22"/>
        </w:rPr>
      </w:pPr>
      <w:r w:rsidRPr="00624AE6">
        <w:rPr>
          <w:rFonts w:asciiTheme="minorHAnsi" w:hAnsiTheme="minorHAnsi" w:cstheme="minorHAnsi"/>
          <w:sz w:val="22"/>
          <w:szCs w:val="22"/>
        </w:rPr>
        <w:t>Naročnik jav</w:t>
      </w:r>
      <w:r w:rsidR="000D6B29" w:rsidRPr="00624AE6">
        <w:rPr>
          <w:rFonts w:asciiTheme="minorHAnsi" w:hAnsiTheme="minorHAnsi" w:cstheme="minorHAnsi"/>
          <w:sz w:val="22"/>
          <w:szCs w:val="22"/>
        </w:rPr>
        <w:t>nega naročila je Občina Brežice, Cesta prvih borcev 18, 8250 Brežice (v nadaljevanju: naročnik).</w:t>
      </w:r>
    </w:p>
    <w:p w14:paraId="0F9C450A" w14:textId="77777777" w:rsidR="007D073C" w:rsidRDefault="007D073C" w:rsidP="004137D3">
      <w:pPr>
        <w:pStyle w:val="Naslov3"/>
        <w:numPr>
          <w:ilvl w:val="1"/>
          <w:numId w:val="9"/>
        </w:numPr>
        <w:rPr>
          <w:i/>
          <w:color w:val="auto"/>
          <w:sz w:val="22"/>
          <w:szCs w:val="22"/>
          <w:u w:val="single"/>
        </w:rPr>
      </w:pPr>
      <w:bookmarkStart w:id="4" w:name="_Toc203473747"/>
      <w:r w:rsidRPr="000A2C42">
        <w:rPr>
          <w:i/>
          <w:color w:val="auto"/>
          <w:sz w:val="22"/>
          <w:szCs w:val="22"/>
          <w:u w:val="single"/>
        </w:rPr>
        <w:t>Predmet javnega naročila</w:t>
      </w:r>
      <w:bookmarkEnd w:id="4"/>
    </w:p>
    <w:p w14:paraId="79113D49" w14:textId="77777777" w:rsidR="00CA400B" w:rsidRPr="00CA400B" w:rsidRDefault="00CA400B" w:rsidP="00CA400B"/>
    <w:p w14:paraId="2569239D" w14:textId="43B14305" w:rsidR="00E86865" w:rsidRPr="00624AE6" w:rsidRDefault="00624AE6" w:rsidP="00E86865">
      <w:pPr>
        <w:autoSpaceDE w:val="0"/>
        <w:autoSpaceDN w:val="0"/>
        <w:adjustRightInd w:val="0"/>
        <w:jc w:val="center"/>
        <w:rPr>
          <w:rFonts w:ascii="Arial" w:hAnsi="Arial" w:cs="Arial"/>
          <w:b/>
          <w:bCs/>
          <w:sz w:val="28"/>
          <w:szCs w:val="28"/>
        </w:rPr>
      </w:pPr>
      <w:r w:rsidRPr="00624AE6">
        <w:rPr>
          <w:rFonts w:ascii="Arial" w:hAnsi="Arial" w:cs="Arial"/>
          <w:b/>
          <w:bCs/>
          <w:sz w:val="28"/>
          <w:szCs w:val="28"/>
        </w:rPr>
        <w:t xml:space="preserve">Obnova </w:t>
      </w:r>
      <w:r>
        <w:rPr>
          <w:rFonts w:ascii="Arial" w:hAnsi="Arial" w:cs="Arial"/>
          <w:b/>
          <w:bCs/>
          <w:sz w:val="28"/>
          <w:szCs w:val="28"/>
        </w:rPr>
        <w:t>petih</w:t>
      </w:r>
      <w:r w:rsidRPr="00624AE6">
        <w:rPr>
          <w:rFonts w:ascii="Arial" w:hAnsi="Arial" w:cs="Arial"/>
          <w:b/>
          <w:bCs/>
          <w:sz w:val="28"/>
          <w:szCs w:val="28"/>
        </w:rPr>
        <w:t xml:space="preserve"> občinskih stanovanj</w:t>
      </w:r>
      <w:r w:rsidR="00141DEC" w:rsidRPr="00624AE6">
        <w:rPr>
          <w:rFonts w:ascii="Arial" w:hAnsi="Arial" w:cs="Arial"/>
          <w:b/>
          <w:bCs/>
          <w:sz w:val="28"/>
          <w:szCs w:val="28"/>
        </w:rPr>
        <w:t>.</w:t>
      </w:r>
    </w:p>
    <w:p w14:paraId="77AFCD90" w14:textId="77777777" w:rsidR="007D073C" w:rsidRPr="008F0F3D" w:rsidRDefault="007D073C" w:rsidP="004137D3">
      <w:pPr>
        <w:pStyle w:val="Naslov3"/>
        <w:numPr>
          <w:ilvl w:val="1"/>
          <w:numId w:val="9"/>
        </w:numPr>
        <w:rPr>
          <w:i/>
          <w:color w:val="auto"/>
          <w:sz w:val="22"/>
          <w:szCs w:val="22"/>
          <w:u w:val="single"/>
        </w:rPr>
      </w:pPr>
      <w:bookmarkStart w:id="5" w:name="_Toc203473748"/>
      <w:r w:rsidRPr="008F0F3D">
        <w:rPr>
          <w:i/>
          <w:color w:val="auto"/>
          <w:sz w:val="22"/>
          <w:szCs w:val="22"/>
          <w:u w:val="single"/>
        </w:rPr>
        <w:t>Vrsta postopka</w:t>
      </w:r>
      <w:bookmarkEnd w:id="5"/>
    </w:p>
    <w:p w14:paraId="2E6E08DF" w14:textId="77777777" w:rsidR="00F217FB" w:rsidRPr="00F55003" w:rsidRDefault="00F217FB" w:rsidP="008560C7">
      <w:pPr>
        <w:rPr>
          <w:rFonts w:asciiTheme="minorHAnsi" w:hAnsiTheme="minorHAnsi" w:cstheme="minorHAnsi"/>
          <w:sz w:val="22"/>
          <w:szCs w:val="22"/>
        </w:rPr>
      </w:pPr>
      <w:r w:rsidRPr="00F55003">
        <w:rPr>
          <w:rFonts w:asciiTheme="minorHAnsi" w:hAnsiTheme="minorHAnsi" w:cstheme="minorHAnsi"/>
          <w:sz w:val="22"/>
          <w:szCs w:val="22"/>
        </w:rPr>
        <w:t>Naročilo male vrednosti</w:t>
      </w:r>
      <w:r w:rsidR="00863B6A" w:rsidRPr="00F55003">
        <w:rPr>
          <w:rFonts w:asciiTheme="minorHAnsi" w:hAnsiTheme="minorHAnsi" w:cstheme="minorHAnsi"/>
          <w:sz w:val="22"/>
          <w:szCs w:val="22"/>
        </w:rPr>
        <w:t>.</w:t>
      </w:r>
    </w:p>
    <w:p w14:paraId="4E571AB8" w14:textId="77777777" w:rsidR="007D073C" w:rsidRPr="00FF1227" w:rsidRDefault="007D073C" w:rsidP="004137D3">
      <w:pPr>
        <w:pStyle w:val="Naslov3"/>
        <w:numPr>
          <w:ilvl w:val="1"/>
          <w:numId w:val="9"/>
        </w:numPr>
        <w:rPr>
          <w:i/>
          <w:color w:val="auto"/>
          <w:sz w:val="22"/>
          <w:szCs w:val="22"/>
          <w:u w:val="single"/>
        </w:rPr>
      </w:pPr>
      <w:bookmarkStart w:id="6" w:name="_Toc203473749"/>
      <w:r w:rsidRPr="00FF1227">
        <w:rPr>
          <w:i/>
          <w:color w:val="auto"/>
          <w:sz w:val="22"/>
          <w:szCs w:val="22"/>
          <w:u w:val="single"/>
        </w:rPr>
        <w:t>Viri sredstev</w:t>
      </w:r>
      <w:bookmarkEnd w:id="6"/>
    </w:p>
    <w:p w14:paraId="6EF1FC55" w14:textId="43805A36" w:rsidR="006E723F" w:rsidRPr="00F55003" w:rsidRDefault="006E723F" w:rsidP="006E723F">
      <w:pPr>
        <w:jc w:val="both"/>
        <w:rPr>
          <w:rFonts w:ascii="Arial" w:hAnsi="Arial" w:cs="Arial"/>
          <w:sz w:val="22"/>
          <w:szCs w:val="22"/>
        </w:rPr>
      </w:pPr>
      <w:r w:rsidRPr="00F55003">
        <w:rPr>
          <w:rFonts w:ascii="Arial" w:hAnsi="Arial" w:cs="Arial"/>
          <w:sz w:val="22"/>
          <w:szCs w:val="22"/>
        </w:rPr>
        <w:t>Javno naročilo se financira iz proračuna Občine Brežice - proračunska postavka "00</w:t>
      </w:r>
      <w:r w:rsidR="00F55003" w:rsidRPr="00F55003">
        <w:rPr>
          <w:rFonts w:ascii="Arial" w:hAnsi="Arial" w:cs="Arial"/>
          <w:sz w:val="22"/>
          <w:szCs w:val="22"/>
        </w:rPr>
        <w:t>286</w:t>
      </w:r>
      <w:r w:rsidRPr="00F55003">
        <w:rPr>
          <w:rFonts w:ascii="Arial" w:hAnsi="Arial" w:cs="Arial"/>
          <w:sz w:val="22"/>
          <w:szCs w:val="22"/>
        </w:rPr>
        <w:t xml:space="preserve"> – </w:t>
      </w:r>
      <w:r w:rsidR="00F55003" w:rsidRPr="00F55003">
        <w:rPr>
          <w:rFonts w:ascii="Arial" w:hAnsi="Arial" w:cs="Arial"/>
          <w:sz w:val="22"/>
          <w:szCs w:val="22"/>
        </w:rPr>
        <w:t>Prenova stanovanj – rekonstrukcija in adaptacije</w:t>
      </w:r>
      <w:r w:rsidRPr="00F55003">
        <w:rPr>
          <w:rFonts w:ascii="Arial" w:hAnsi="Arial" w:cs="Arial"/>
          <w:sz w:val="22"/>
          <w:szCs w:val="22"/>
        </w:rPr>
        <w:t>".</w:t>
      </w:r>
    </w:p>
    <w:p w14:paraId="2E799C80" w14:textId="77777777" w:rsidR="007D073C" w:rsidRPr="00BC4900" w:rsidRDefault="001B44E8" w:rsidP="004137D3">
      <w:pPr>
        <w:pStyle w:val="Naslov3"/>
        <w:numPr>
          <w:ilvl w:val="1"/>
          <w:numId w:val="9"/>
        </w:numPr>
        <w:rPr>
          <w:i/>
          <w:color w:val="auto"/>
          <w:sz w:val="22"/>
          <w:szCs w:val="22"/>
          <w:u w:val="single"/>
        </w:rPr>
      </w:pPr>
      <w:bookmarkStart w:id="7" w:name="_Toc203473750"/>
      <w:r w:rsidRPr="00BC4900">
        <w:rPr>
          <w:i/>
          <w:color w:val="auto"/>
          <w:sz w:val="22"/>
          <w:szCs w:val="22"/>
          <w:u w:val="single"/>
        </w:rPr>
        <w:t>Kratek o</w:t>
      </w:r>
      <w:r w:rsidR="007D073C" w:rsidRPr="00BC4900">
        <w:rPr>
          <w:i/>
          <w:color w:val="auto"/>
          <w:sz w:val="22"/>
          <w:szCs w:val="22"/>
          <w:u w:val="single"/>
        </w:rPr>
        <w:t>pis javnega naročila</w:t>
      </w:r>
      <w:bookmarkEnd w:id="7"/>
    </w:p>
    <w:p w14:paraId="0A759ADE" w14:textId="46277F87" w:rsidR="00BC4900" w:rsidRPr="00F70122" w:rsidRDefault="00BC4900" w:rsidP="008560C7">
      <w:pPr>
        <w:jc w:val="both"/>
        <w:rPr>
          <w:rFonts w:ascii="Arial" w:hAnsi="Arial" w:cs="Arial"/>
          <w:sz w:val="22"/>
          <w:szCs w:val="22"/>
        </w:rPr>
      </w:pPr>
      <w:r w:rsidRPr="00F70122">
        <w:rPr>
          <w:rFonts w:ascii="Arial" w:hAnsi="Arial" w:cs="Arial"/>
          <w:sz w:val="22"/>
          <w:szCs w:val="22"/>
        </w:rPr>
        <w:t xml:space="preserve">Predmet javnega naročila je </w:t>
      </w:r>
      <w:r w:rsidR="00F70122" w:rsidRPr="00F70122">
        <w:rPr>
          <w:rFonts w:ascii="Arial" w:hAnsi="Arial" w:cs="Arial"/>
          <w:sz w:val="22"/>
          <w:szCs w:val="22"/>
        </w:rPr>
        <w:t>izvedba obnove</w:t>
      </w:r>
      <w:r w:rsidR="001D41E2">
        <w:rPr>
          <w:rFonts w:ascii="Arial" w:hAnsi="Arial" w:cs="Arial"/>
          <w:sz w:val="22"/>
          <w:szCs w:val="22"/>
        </w:rPr>
        <w:t xml:space="preserve"> </w:t>
      </w:r>
      <w:r w:rsidR="00B82BC8">
        <w:rPr>
          <w:rFonts w:ascii="Arial" w:hAnsi="Arial" w:cs="Arial"/>
          <w:sz w:val="22"/>
          <w:szCs w:val="22"/>
        </w:rPr>
        <w:t xml:space="preserve">petih </w:t>
      </w:r>
      <w:r w:rsidR="00F70122" w:rsidRPr="00F70122">
        <w:rPr>
          <w:rFonts w:ascii="Arial" w:hAnsi="Arial" w:cs="Arial"/>
          <w:sz w:val="22"/>
          <w:szCs w:val="22"/>
        </w:rPr>
        <w:t>občinskih stanovanj</w:t>
      </w:r>
      <w:r w:rsidR="001D1B39">
        <w:rPr>
          <w:rFonts w:ascii="Arial" w:hAnsi="Arial" w:cs="Arial"/>
          <w:sz w:val="22"/>
          <w:szCs w:val="22"/>
        </w:rPr>
        <w:t xml:space="preserve"> na različnih lokacijah</w:t>
      </w:r>
      <w:r w:rsidR="00B82BC8">
        <w:rPr>
          <w:rFonts w:ascii="Arial" w:hAnsi="Arial" w:cs="Arial"/>
          <w:sz w:val="22"/>
          <w:szCs w:val="22"/>
        </w:rPr>
        <w:t xml:space="preserve"> v</w:t>
      </w:r>
      <w:r w:rsidR="001D1B39">
        <w:rPr>
          <w:rFonts w:ascii="Arial" w:hAnsi="Arial" w:cs="Arial"/>
          <w:sz w:val="22"/>
          <w:szCs w:val="22"/>
        </w:rPr>
        <w:t xml:space="preserve"> mestu </w:t>
      </w:r>
      <w:r w:rsidR="00B82BC8">
        <w:rPr>
          <w:rFonts w:ascii="Arial" w:hAnsi="Arial" w:cs="Arial"/>
          <w:sz w:val="22"/>
          <w:szCs w:val="22"/>
        </w:rPr>
        <w:t>Brežic</w:t>
      </w:r>
      <w:r w:rsidR="001D1B39">
        <w:rPr>
          <w:rFonts w:ascii="Arial" w:hAnsi="Arial" w:cs="Arial"/>
          <w:sz w:val="22"/>
          <w:szCs w:val="22"/>
        </w:rPr>
        <w:t>e</w:t>
      </w:r>
      <w:r w:rsidR="00F70122" w:rsidRPr="00F70122">
        <w:rPr>
          <w:rFonts w:ascii="Arial" w:hAnsi="Arial" w:cs="Arial"/>
          <w:sz w:val="22"/>
          <w:szCs w:val="22"/>
        </w:rPr>
        <w:t xml:space="preserve">. Namen obnove je zagotovitev ustreznega minimalnega stanovanjskega standarda in preprečitev nastajanja škode na občinskih stanovanjih. </w:t>
      </w:r>
    </w:p>
    <w:p w14:paraId="7537B46A" w14:textId="77777777" w:rsidR="00F70122" w:rsidRPr="00F70122" w:rsidRDefault="00F70122" w:rsidP="008560C7">
      <w:pPr>
        <w:jc w:val="both"/>
        <w:rPr>
          <w:rFonts w:ascii="Arial" w:hAnsi="Arial" w:cs="Arial"/>
          <w:sz w:val="22"/>
          <w:szCs w:val="22"/>
        </w:rPr>
      </w:pPr>
    </w:p>
    <w:p w14:paraId="3314A2F7" w14:textId="4669D7E6" w:rsidR="00F70122" w:rsidRPr="00F70122" w:rsidRDefault="00F70122" w:rsidP="008560C7">
      <w:pPr>
        <w:jc w:val="both"/>
        <w:rPr>
          <w:rFonts w:ascii="Arial" w:hAnsi="Arial" w:cs="Arial"/>
          <w:sz w:val="22"/>
          <w:szCs w:val="22"/>
        </w:rPr>
      </w:pPr>
      <w:r w:rsidRPr="00F70122">
        <w:rPr>
          <w:rFonts w:ascii="Arial" w:hAnsi="Arial" w:cs="Arial"/>
          <w:sz w:val="22"/>
          <w:szCs w:val="22"/>
        </w:rPr>
        <w:t>Vrstni red obnove posameznih stanovanj bosta naročnik in izbrani izvajalec pisno dogovorila po podpisu pogodbe.</w:t>
      </w:r>
    </w:p>
    <w:p w14:paraId="5CC2EB3F" w14:textId="77777777" w:rsidR="00C802A8" w:rsidRPr="00FF1227" w:rsidRDefault="00C802A8" w:rsidP="004137D3">
      <w:pPr>
        <w:pStyle w:val="Naslov3"/>
        <w:numPr>
          <w:ilvl w:val="1"/>
          <w:numId w:val="9"/>
        </w:numPr>
        <w:rPr>
          <w:i/>
          <w:color w:val="auto"/>
          <w:sz w:val="22"/>
          <w:szCs w:val="22"/>
          <w:u w:val="single"/>
        </w:rPr>
      </w:pPr>
      <w:bookmarkStart w:id="8" w:name="_Toc203473751"/>
      <w:r w:rsidRPr="00FF1227">
        <w:rPr>
          <w:i/>
          <w:color w:val="auto"/>
          <w:sz w:val="22"/>
          <w:szCs w:val="22"/>
          <w:u w:val="single"/>
        </w:rPr>
        <w:t>Način oddaje javnega naročila</w:t>
      </w:r>
      <w:bookmarkEnd w:id="8"/>
    </w:p>
    <w:p w14:paraId="1AB2B023" w14:textId="1B859DDF" w:rsidR="0067073E" w:rsidRPr="00F70122" w:rsidRDefault="009E6DFA" w:rsidP="00BC4900">
      <w:pPr>
        <w:pStyle w:val="Telobesedila"/>
        <w:rPr>
          <w:rFonts w:ascii="Arial" w:hAnsi="Arial" w:cs="Arial"/>
          <w:sz w:val="22"/>
          <w:szCs w:val="22"/>
        </w:rPr>
      </w:pPr>
      <w:r w:rsidRPr="00F70122">
        <w:rPr>
          <w:rFonts w:ascii="Arial" w:hAnsi="Arial" w:cs="Arial"/>
          <w:sz w:val="22"/>
          <w:szCs w:val="22"/>
        </w:rPr>
        <w:t>Ponudnik odda ponudbo za celotn</w:t>
      </w:r>
      <w:r w:rsidR="007A55DF" w:rsidRPr="00F70122">
        <w:rPr>
          <w:rFonts w:ascii="Arial" w:hAnsi="Arial" w:cs="Arial"/>
          <w:sz w:val="22"/>
          <w:szCs w:val="22"/>
        </w:rPr>
        <w:t>o javno naročilo</w:t>
      </w:r>
      <w:r w:rsidRPr="00F70122">
        <w:rPr>
          <w:rFonts w:ascii="Arial" w:hAnsi="Arial" w:cs="Arial"/>
          <w:sz w:val="22"/>
          <w:szCs w:val="22"/>
        </w:rPr>
        <w:t xml:space="preserve">. </w:t>
      </w:r>
    </w:p>
    <w:p w14:paraId="4CF67EE7" w14:textId="77777777" w:rsidR="0067073E" w:rsidRDefault="0067073E" w:rsidP="00BC4900">
      <w:pPr>
        <w:pStyle w:val="Telobesedila"/>
        <w:rPr>
          <w:rFonts w:ascii="Arial" w:hAnsi="Arial" w:cs="Arial"/>
          <w:color w:val="FF0000"/>
          <w:sz w:val="22"/>
          <w:szCs w:val="22"/>
        </w:rPr>
      </w:pPr>
    </w:p>
    <w:p w14:paraId="3CC7BD5C" w14:textId="541BE394" w:rsidR="009E6DFA" w:rsidRPr="00F70122" w:rsidRDefault="009E6DFA" w:rsidP="00BC4900">
      <w:pPr>
        <w:pStyle w:val="Telobesedila"/>
        <w:rPr>
          <w:rFonts w:ascii="Arial" w:hAnsi="Arial" w:cs="Arial"/>
          <w:sz w:val="22"/>
          <w:szCs w:val="22"/>
        </w:rPr>
      </w:pPr>
      <w:r w:rsidRPr="00F70122">
        <w:rPr>
          <w:rFonts w:ascii="Arial" w:hAnsi="Arial" w:cs="Arial"/>
          <w:sz w:val="22"/>
          <w:szCs w:val="22"/>
        </w:rPr>
        <w:t>Variantne ponudbe niso sprejemljive.</w:t>
      </w:r>
    </w:p>
    <w:p w14:paraId="55B8345C" w14:textId="77777777" w:rsidR="00BC1BD9" w:rsidRPr="00F70122" w:rsidRDefault="00BC1BD9" w:rsidP="00BC4900">
      <w:pPr>
        <w:tabs>
          <w:tab w:val="left" w:pos="283"/>
        </w:tabs>
        <w:jc w:val="both"/>
        <w:rPr>
          <w:rFonts w:ascii="Arial" w:hAnsi="Arial" w:cs="Arial"/>
          <w:sz w:val="22"/>
          <w:szCs w:val="22"/>
        </w:rPr>
      </w:pPr>
    </w:p>
    <w:p w14:paraId="16BD8145" w14:textId="77777777" w:rsidR="00BC1BD9" w:rsidRPr="00BC4900" w:rsidRDefault="00BC1BD9" w:rsidP="00F70122">
      <w:pPr>
        <w:tabs>
          <w:tab w:val="left" w:pos="283"/>
        </w:tabs>
        <w:jc w:val="both"/>
        <w:rPr>
          <w:rFonts w:ascii="Arial" w:hAnsi="Arial" w:cs="Arial"/>
          <w:sz w:val="22"/>
          <w:szCs w:val="22"/>
        </w:rPr>
      </w:pPr>
      <w:r w:rsidRPr="00F70122">
        <w:rPr>
          <w:rFonts w:ascii="Arial" w:hAnsi="Arial" w:cs="Arial"/>
          <w:sz w:val="22"/>
          <w:szCs w:val="22"/>
        </w:rPr>
        <w:lastRenderedPageBreak/>
        <w:t xml:space="preserve">Skladno </w:t>
      </w:r>
      <w:r w:rsidR="004271A2" w:rsidRPr="00F70122">
        <w:rPr>
          <w:rFonts w:ascii="Arial" w:hAnsi="Arial" w:cs="Arial"/>
          <w:sz w:val="22"/>
          <w:szCs w:val="22"/>
        </w:rPr>
        <w:t>s</w:t>
      </w:r>
      <w:r w:rsidRPr="00F70122">
        <w:rPr>
          <w:rFonts w:ascii="Arial" w:hAnsi="Arial" w:cs="Arial"/>
          <w:sz w:val="22"/>
          <w:szCs w:val="22"/>
        </w:rPr>
        <w:t xml:space="preserve"> </w:t>
      </w:r>
      <w:r w:rsidR="004436F6" w:rsidRPr="00F70122">
        <w:rPr>
          <w:rFonts w:ascii="Arial" w:hAnsi="Arial" w:cs="Arial"/>
          <w:sz w:val="22"/>
          <w:szCs w:val="22"/>
        </w:rPr>
        <w:t>šestim</w:t>
      </w:r>
      <w:r w:rsidR="00D87CD8" w:rsidRPr="00F70122">
        <w:rPr>
          <w:rFonts w:ascii="Arial" w:hAnsi="Arial" w:cs="Arial"/>
          <w:sz w:val="22"/>
          <w:szCs w:val="22"/>
        </w:rPr>
        <w:t xml:space="preserve"> odstavkom 68. člena ZJN-3</w:t>
      </w:r>
      <w:r w:rsidRPr="00F70122">
        <w:rPr>
          <w:rFonts w:ascii="Arial" w:hAnsi="Arial" w:cs="Arial"/>
          <w:sz w:val="22"/>
          <w:szCs w:val="22"/>
        </w:rPr>
        <w:t xml:space="preserve"> v popisih oziroma specifikacijah del in opreme, kjer </w:t>
      </w:r>
      <w:r w:rsidR="004436F6" w:rsidRPr="00F70122">
        <w:rPr>
          <w:rFonts w:ascii="Arial" w:hAnsi="Arial" w:cs="Arial"/>
          <w:spacing w:val="-1"/>
          <w:sz w:val="22"/>
          <w:szCs w:val="22"/>
        </w:rPr>
        <w:t>so navedeni</w:t>
      </w:r>
      <w:r w:rsidRPr="00F70122">
        <w:rPr>
          <w:rFonts w:ascii="Arial" w:hAnsi="Arial" w:cs="Arial"/>
          <w:spacing w:val="-1"/>
          <w:sz w:val="22"/>
          <w:szCs w:val="22"/>
        </w:rPr>
        <w:t xml:space="preserve"> element</w:t>
      </w:r>
      <w:r w:rsidR="004436F6" w:rsidRPr="00F70122">
        <w:rPr>
          <w:rFonts w:ascii="Arial" w:hAnsi="Arial" w:cs="Arial"/>
          <w:spacing w:val="-1"/>
          <w:sz w:val="22"/>
          <w:szCs w:val="22"/>
        </w:rPr>
        <w:t>i</w:t>
      </w:r>
      <w:r w:rsidRPr="00F70122">
        <w:rPr>
          <w:rFonts w:ascii="Arial" w:hAnsi="Arial" w:cs="Arial"/>
          <w:spacing w:val="-1"/>
          <w:sz w:val="22"/>
          <w:szCs w:val="22"/>
        </w:rPr>
        <w:t xml:space="preserve">, kot so blagovna znamka, patent, tip ali proizvajalec, dodajamo </w:t>
      </w:r>
      <w:r w:rsidRPr="00F70122">
        <w:rPr>
          <w:rFonts w:ascii="Arial" w:hAnsi="Arial" w:cs="Arial"/>
          <w:spacing w:val="4"/>
          <w:sz w:val="22"/>
          <w:szCs w:val="22"/>
        </w:rPr>
        <w:t xml:space="preserve">navedbo </w:t>
      </w:r>
      <w:r w:rsidRPr="00F70122">
        <w:rPr>
          <w:rFonts w:ascii="Arial" w:hAnsi="Arial" w:cs="Arial"/>
          <w:b/>
          <w:bCs/>
          <w:spacing w:val="4"/>
          <w:sz w:val="22"/>
          <w:szCs w:val="22"/>
        </w:rPr>
        <w:t xml:space="preserve">»kot na primer«, </w:t>
      </w:r>
      <w:r w:rsidRPr="00F70122">
        <w:rPr>
          <w:rFonts w:ascii="Arial" w:hAnsi="Arial" w:cs="Arial"/>
          <w:spacing w:val="4"/>
          <w:sz w:val="22"/>
          <w:szCs w:val="22"/>
        </w:rPr>
        <w:t xml:space="preserve">kar pomeni, da morajo biti </w:t>
      </w:r>
      <w:r w:rsidRPr="00F70122">
        <w:rPr>
          <w:rFonts w:ascii="Arial" w:hAnsi="Arial" w:cs="Arial"/>
          <w:sz w:val="22"/>
          <w:szCs w:val="22"/>
        </w:rPr>
        <w:t xml:space="preserve">ponujeni elementi najmanj </w:t>
      </w:r>
      <w:r w:rsidRPr="00F70122">
        <w:rPr>
          <w:rFonts w:ascii="Arial" w:hAnsi="Arial" w:cs="Arial"/>
          <w:b/>
          <w:bCs/>
          <w:sz w:val="22"/>
          <w:szCs w:val="22"/>
          <w:u w:val="single"/>
        </w:rPr>
        <w:t>enakovredni</w:t>
      </w:r>
      <w:r w:rsidRPr="00F70122">
        <w:rPr>
          <w:rFonts w:ascii="Arial" w:hAnsi="Arial" w:cs="Arial"/>
          <w:b/>
          <w:bCs/>
          <w:sz w:val="22"/>
          <w:szCs w:val="22"/>
        </w:rPr>
        <w:t xml:space="preserve"> </w:t>
      </w:r>
      <w:r w:rsidRPr="00F70122">
        <w:rPr>
          <w:rFonts w:ascii="Arial" w:hAnsi="Arial" w:cs="Arial"/>
          <w:sz w:val="22"/>
          <w:szCs w:val="22"/>
        </w:rPr>
        <w:t>elementom, navedenim v naročnikovih postavkah, glede tehničnih karakteristik in kakovosti.</w:t>
      </w:r>
    </w:p>
    <w:p w14:paraId="192F7232" w14:textId="77777777" w:rsidR="00B03FA3" w:rsidRDefault="00B03FA3" w:rsidP="00AF270A">
      <w:pPr>
        <w:pStyle w:val="Naslov2"/>
        <w:spacing w:before="0"/>
        <w:rPr>
          <w:color w:val="auto"/>
        </w:rPr>
      </w:pPr>
    </w:p>
    <w:p w14:paraId="617C2039" w14:textId="3901E809" w:rsidR="007D073C" w:rsidRPr="00A23F52" w:rsidRDefault="00C802A8" w:rsidP="00E8246D">
      <w:pPr>
        <w:pStyle w:val="Naslov2"/>
        <w:numPr>
          <w:ilvl w:val="1"/>
          <w:numId w:val="3"/>
        </w:numPr>
        <w:shd w:val="clear" w:color="auto" w:fill="CAE9C0" w:themeFill="accent5" w:themeFillTint="66"/>
        <w:rPr>
          <w:color w:val="auto"/>
        </w:rPr>
      </w:pPr>
      <w:bookmarkStart w:id="9" w:name="_Toc203473752"/>
      <w:r w:rsidRPr="00A23F52">
        <w:rPr>
          <w:color w:val="auto"/>
        </w:rPr>
        <w:t xml:space="preserve">Rok za </w:t>
      </w:r>
      <w:r w:rsidR="00D17B8B">
        <w:rPr>
          <w:color w:val="auto"/>
        </w:rPr>
        <w:t xml:space="preserve">postavljanje vprašanj, </w:t>
      </w:r>
      <w:r w:rsidRPr="00A23F52">
        <w:rPr>
          <w:color w:val="auto"/>
        </w:rPr>
        <w:t>odd</w:t>
      </w:r>
      <w:r w:rsidR="005F472F">
        <w:rPr>
          <w:color w:val="auto"/>
        </w:rPr>
        <w:t xml:space="preserve">aja </w:t>
      </w:r>
      <w:r w:rsidRPr="00A23F52">
        <w:rPr>
          <w:color w:val="auto"/>
        </w:rPr>
        <w:t>in odpiranje ponudb</w:t>
      </w:r>
      <w:bookmarkEnd w:id="9"/>
    </w:p>
    <w:p w14:paraId="71ED27C2" w14:textId="77777777" w:rsidR="007D073C" w:rsidRDefault="007D073C"/>
    <w:p w14:paraId="321B43C0" w14:textId="77777777" w:rsidR="004271A2" w:rsidRPr="004271A2" w:rsidRDefault="004271A2" w:rsidP="006521A5">
      <w:pPr>
        <w:pStyle w:val="Odstavekseznama"/>
        <w:keepNext/>
        <w:keepLines/>
        <w:numPr>
          <w:ilvl w:val="0"/>
          <w:numId w:val="4"/>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0" w:name="_Toc451422082"/>
      <w:bookmarkStart w:id="11" w:name="_Toc451850332"/>
      <w:bookmarkStart w:id="12" w:name="_Toc451866976"/>
      <w:bookmarkStart w:id="13" w:name="_Toc451867105"/>
      <w:bookmarkStart w:id="14" w:name="_Toc451867295"/>
      <w:bookmarkStart w:id="15" w:name="_Toc451953588"/>
      <w:bookmarkStart w:id="16" w:name="_Toc453078610"/>
      <w:bookmarkStart w:id="17" w:name="_Toc453135843"/>
      <w:bookmarkStart w:id="18" w:name="_Toc453592318"/>
      <w:bookmarkStart w:id="19" w:name="_Toc459362657"/>
      <w:bookmarkStart w:id="20" w:name="_Toc469297370"/>
      <w:bookmarkStart w:id="21" w:name="_Toc511296970"/>
      <w:bookmarkStart w:id="22" w:name="_Toc514397138"/>
      <w:bookmarkStart w:id="23" w:name="_Toc535326344"/>
      <w:bookmarkStart w:id="24" w:name="_Toc9848733"/>
      <w:bookmarkStart w:id="25" w:name="_Toc60741017"/>
      <w:bookmarkStart w:id="26" w:name="_Toc65835339"/>
      <w:bookmarkStart w:id="27" w:name="_Toc96514263"/>
      <w:bookmarkStart w:id="28" w:name="_Toc20347375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5B02E368" w14:textId="77777777" w:rsidR="004271A2" w:rsidRPr="004271A2" w:rsidRDefault="004271A2" w:rsidP="006521A5">
      <w:pPr>
        <w:pStyle w:val="Odstavekseznama"/>
        <w:keepNext/>
        <w:keepLines/>
        <w:numPr>
          <w:ilvl w:val="0"/>
          <w:numId w:val="4"/>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29" w:name="_Toc451422083"/>
      <w:bookmarkStart w:id="30" w:name="_Toc451850333"/>
      <w:bookmarkStart w:id="31" w:name="_Toc451866977"/>
      <w:bookmarkStart w:id="32" w:name="_Toc451867106"/>
      <w:bookmarkStart w:id="33" w:name="_Toc451867296"/>
      <w:bookmarkStart w:id="34" w:name="_Toc451953589"/>
      <w:bookmarkStart w:id="35" w:name="_Toc453078611"/>
      <w:bookmarkStart w:id="36" w:name="_Toc453135844"/>
      <w:bookmarkStart w:id="37" w:name="_Toc453592319"/>
      <w:bookmarkStart w:id="38" w:name="_Toc459362658"/>
      <w:bookmarkStart w:id="39" w:name="_Toc469297371"/>
      <w:bookmarkStart w:id="40" w:name="_Toc511296971"/>
      <w:bookmarkStart w:id="41" w:name="_Toc514397139"/>
      <w:bookmarkStart w:id="42" w:name="_Toc535326345"/>
      <w:bookmarkStart w:id="43" w:name="_Toc9848734"/>
      <w:bookmarkStart w:id="44" w:name="_Toc60741018"/>
      <w:bookmarkStart w:id="45" w:name="_Toc65835340"/>
      <w:bookmarkStart w:id="46" w:name="_Toc96514264"/>
      <w:bookmarkStart w:id="47" w:name="_Toc20347375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8DAF1A3" w14:textId="77777777" w:rsidR="00D17B8B" w:rsidRDefault="00D17B8B" w:rsidP="006521A5">
      <w:pPr>
        <w:pStyle w:val="Naslov3"/>
        <w:numPr>
          <w:ilvl w:val="1"/>
          <w:numId w:val="4"/>
        </w:numPr>
        <w:rPr>
          <w:i/>
          <w:color w:val="auto"/>
          <w:sz w:val="22"/>
          <w:szCs w:val="22"/>
          <w:u w:val="single"/>
        </w:rPr>
      </w:pPr>
      <w:bookmarkStart w:id="48" w:name="_Toc203473755"/>
      <w:r>
        <w:rPr>
          <w:i/>
          <w:color w:val="auto"/>
          <w:sz w:val="22"/>
          <w:szCs w:val="22"/>
          <w:u w:val="single"/>
        </w:rPr>
        <w:t>Rok za postavljanje vprašanj</w:t>
      </w:r>
      <w:bookmarkEnd w:id="48"/>
    </w:p>
    <w:p w14:paraId="44BA5796" w14:textId="66675EEB" w:rsidR="002F1BF5" w:rsidRPr="00CB7F7D" w:rsidRDefault="002F1BF5" w:rsidP="002F1BF5">
      <w:pPr>
        <w:rPr>
          <w:rFonts w:asciiTheme="minorHAnsi" w:hAnsiTheme="minorHAnsi" w:cstheme="minorHAnsi"/>
          <w:b/>
          <w:bCs/>
          <w:sz w:val="22"/>
          <w:szCs w:val="22"/>
          <w:u w:val="single"/>
          <w:shd w:val="clear" w:color="auto" w:fill="CAE9C0" w:themeFill="accent5" w:themeFillTint="66"/>
        </w:rPr>
      </w:pPr>
      <w:r w:rsidRPr="002F1BF5">
        <w:rPr>
          <w:rFonts w:asciiTheme="minorHAnsi" w:hAnsiTheme="minorHAnsi" w:cstheme="minorHAnsi"/>
          <w:sz w:val="22"/>
          <w:szCs w:val="22"/>
        </w:rPr>
        <w:t xml:space="preserve">Ponudnik lahko v zvezi z razpisno dokumentacijo predmetnega javnega naročila oz. pripravo ponudbe zahteva dodatna pojasnila do vključno </w:t>
      </w:r>
      <w:r w:rsidR="009E0FB9">
        <w:rPr>
          <w:rFonts w:asciiTheme="minorHAnsi" w:hAnsiTheme="minorHAnsi" w:cstheme="minorHAnsi"/>
          <w:b/>
          <w:bCs/>
          <w:sz w:val="22"/>
          <w:szCs w:val="22"/>
          <w:u w:val="single"/>
        </w:rPr>
        <w:t>2</w:t>
      </w:r>
      <w:r w:rsidR="00C67E17">
        <w:rPr>
          <w:rFonts w:asciiTheme="minorHAnsi" w:hAnsiTheme="minorHAnsi" w:cstheme="minorHAnsi"/>
          <w:b/>
          <w:bCs/>
          <w:sz w:val="22"/>
          <w:szCs w:val="22"/>
          <w:u w:val="single"/>
        </w:rPr>
        <w:t>6</w:t>
      </w:r>
      <w:r w:rsidRPr="00CB7F7D">
        <w:rPr>
          <w:rFonts w:asciiTheme="minorHAnsi" w:hAnsiTheme="minorHAnsi" w:cstheme="minorHAnsi"/>
          <w:b/>
          <w:bCs/>
          <w:sz w:val="22"/>
          <w:szCs w:val="22"/>
          <w:u w:val="single"/>
        </w:rPr>
        <w:t xml:space="preserve">. </w:t>
      </w:r>
      <w:r w:rsidR="009E0FB9">
        <w:rPr>
          <w:rFonts w:asciiTheme="minorHAnsi" w:hAnsiTheme="minorHAnsi" w:cstheme="minorHAnsi"/>
          <w:b/>
          <w:bCs/>
          <w:sz w:val="22"/>
          <w:szCs w:val="22"/>
          <w:u w:val="single"/>
        </w:rPr>
        <w:t>8</w:t>
      </w:r>
      <w:r w:rsidRPr="00CB7F7D">
        <w:rPr>
          <w:rFonts w:asciiTheme="minorHAnsi" w:hAnsiTheme="minorHAnsi" w:cstheme="minorHAnsi"/>
          <w:b/>
          <w:bCs/>
          <w:sz w:val="22"/>
          <w:szCs w:val="22"/>
          <w:u w:val="single"/>
        </w:rPr>
        <w:t>. 20</w:t>
      </w:r>
      <w:r w:rsidR="00ED06AA" w:rsidRPr="00CB7F7D">
        <w:rPr>
          <w:rFonts w:asciiTheme="minorHAnsi" w:hAnsiTheme="minorHAnsi" w:cstheme="minorHAnsi"/>
          <w:b/>
          <w:bCs/>
          <w:sz w:val="22"/>
          <w:szCs w:val="22"/>
          <w:u w:val="single"/>
        </w:rPr>
        <w:t>2</w:t>
      </w:r>
      <w:r w:rsidR="002B75F8" w:rsidRPr="00CB7F7D">
        <w:rPr>
          <w:rFonts w:asciiTheme="minorHAnsi" w:hAnsiTheme="minorHAnsi" w:cstheme="minorHAnsi"/>
          <w:b/>
          <w:bCs/>
          <w:sz w:val="22"/>
          <w:szCs w:val="22"/>
          <w:u w:val="single"/>
        </w:rPr>
        <w:t>5</w:t>
      </w:r>
      <w:r w:rsidRPr="00CB7F7D">
        <w:rPr>
          <w:rFonts w:asciiTheme="minorHAnsi" w:hAnsiTheme="minorHAnsi" w:cstheme="minorHAnsi"/>
          <w:b/>
          <w:bCs/>
          <w:sz w:val="22"/>
          <w:szCs w:val="22"/>
          <w:u w:val="single"/>
        </w:rPr>
        <w:t xml:space="preserve"> do </w:t>
      </w:r>
      <w:r w:rsidR="008D4A61" w:rsidRPr="00CB7F7D">
        <w:rPr>
          <w:rFonts w:asciiTheme="minorHAnsi" w:hAnsiTheme="minorHAnsi" w:cstheme="minorHAnsi"/>
          <w:b/>
          <w:bCs/>
          <w:sz w:val="22"/>
          <w:szCs w:val="22"/>
          <w:u w:val="single"/>
        </w:rPr>
        <w:t>1</w:t>
      </w:r>
      <w:r w:rsidR="00C67E17">
        <w:rPr>
          <w:rFonts w:asciiTheme="minorHAnsi" w:hAnsiTheme="minorHAnsi" w:cstheme="minorHAnsi"/>
          <w:b/>
          <w:bCs/>
          <w:sz w:val="22"/>
          <w:szCs w:val="22"/>
          <w:u w:val="single"/>
        </w:rPr>
        <w:t>2</w:t>
      </w:r>
      <w:r w:rsidR="001D1B39" w:rsidRPr="00CB7F7D">
        <w:rPr>
          <w:rFonts w:asciiTheme="minorHAnsi" w:hAnsiTheme="minorHAnsi" w:cstheme="minorHAnsi"/>
          <w:b/>
          <w:bCs/>
          <w:sz w:val="22"/>
          <w:szCs w:val="22"/>
          <w:u w:val="single"/>
        </w:rPr>
        <w:t>.00</w:t>
      </w:r>
      <w:r w:rsidRPr="00CB7F7D">
        <w:rPr>
          <w:rFonts w:asciiTheme="minorHAnsi" w:hAnsiTheme="minorHAnsi" w:cstheme="minorHAnsi"/>
          <w:b/>
          <w:bCs/>
          <w:sz w:val="22"/>
          <w:szCs w:val="22"/>
          <w:u w:val="single"/>
        </w:rPr>
        <w:t xml:space="preserve"> ure.</w:t>
      </w:r>
    </w:p>
    <w:p w14:paraId="7406D0A3" w14:textId="77777777" w:rsidR="009E6DFA" w:rsidRPr="0045507C" w:rsidRDefault="009E6DFA" w:rsidP="006521A5">
      <w:pPr>
        <w:pStyle w:val="Naslov3"/>
        <w:numPr>
          <w:ilvl w:val="1"/>
          <w:numId w:val="4"/>
        </w:numPr>
        <w:rPr>
          <w:rFonts w:asciiTheme="minorHAnsi" w:hAnsiTheme="minorHAnsi" w:cstheme="minorHAnsi"/>
          <w:i/>
          <w:color w:val="auto"/>
          <w:sz w:val="22"/>
          <w:szCs w:val="22"/>
          <w:u w:val="single"/>
        </w:rPr>
      </w:pPr>
      <w:bookmarkStart w:id="49" w:name="_Toc203473756"/>
      <w:r w:rsidRPr="0045507C">
        <w:rPr>
          <w:rFonts w:asciiTheme="minorHAnsi" w:hAnsiTheme="minorHAnsi" w:cstheme="minorHAnsi"/>
          <w:i/>
          <w:color w:val="auto"/>
          <w:sz w:val="22"/>
          <w:szCs w:val="22"/>
          <w:u w:val="single"/>
        </w:rPr>
        <w:t>Rok za oddajo ponudbe</w:t>
      </w:r>
      <w:bookmarkEnd w:id="49"/>
    </w:p>
    <w:p w14:paraId="3B4EBA1A" w14:textId="2A79B652" w:rsidR="002F1BF5" w:rsidRPr="002F1BF5" w:rsidRDefault="002F1BF5" w:rsidP="002F1BF5">
      <w:pPr>
        <w:autoSpaceDE w:val="0"/>
        <w:autoSpaceDN w:val="0"/>
        <w:adjustRightInd w:val="0"/>
        <w:rPr>
          <w:rFonts w:asciiTheme="minorHAnsi" w:hAnsiTheme="minorHAnsi" w:cstheme="minorHAnsi"/>
          <w:b/>
          <w:bCs/>
          <w:sz w:val="22"/>
          <w:szCs w:val="22"/>
        </w:rPr>
      </w:pPr>
      <w:r w:rsidRPr="002F1BF5">
        <w:rPr>
          <w:rFonts w:asciiTheme="minorHAnsi" w:hAnsiTheme="minorHAnsi" w:cstheme="minorHAnsi"/>
          <w:sz w:val="22"/>
          <w:szCs w:val="22"/>
        </w:rPr>
        <w:t xml:space="preserve">Rok za oddajo ponudbe je </w:t>
      </w:r>
      <w:r w:rsidR="008D4A61" w:rsidRPr="00CB7F7D">
        <w:rPr>
          <w:rFonts w:asciiTheme="minorHAnsi" w:hAnsiTheme="minorHAnsi" w:cstheme="minorHAnsi"/>
          <w:b/>
          <w:bCs/>
          <w:sz w:val="28"/>
          <w:szCs w:val="28"/>
          <w:u w:val="single"/>
        </w:rPr>
        <w:t>0</w:t>
      </w:r>
      <w:r w:rsidR="00C67E17">
        <w:rPr>
          <w:rFonts w:asciiTheme="minorHAnsi" w:hAnsiTheme="minorHAnsi" w:cstheme="minorHAnsi"/>
          <w:b/>
          <w:bCs/>
          <w:sz w:val="28"/>
          <w:szCs w:val="28"/>
          <w:u w:val="single"/>
        </w:rPr>
        <w:t>2</w:t>
      </w:r>
      <w:r w:rsidRPr="00CB7F7D">
        <w:rPr>
          <w:rFonts w:asciiTheme="minorHAnsi" w:hAnsiTheme="minorHAnsi" w:cstheme="minorHAnsi"/>
          <w:b/>
          <w:bCs/>
          <w:sz w:val="28"/>
          <w:szCs w:val="28"/>
          <w:u w:val="single"/>
        </w:rPr>
        <w:t>.</w:t>
      </w:r>
      <w:r w:rsidR="001D1B39" w:rsidRPr="00CB7F7D">
        <w:rPr>
          <w:rFonts w:asciiTheme="minorHAnsi" w:hAnsiTheme="minorHAnsi" w:cstheme="minorHAnsi"/>
          <w:b/>
          <w:bCs/>
          <w:sz w:val="28"/>
          <w:szCs w:val="28"/>
          <w:u w:val="single"/>
        </w:rPr>
        <w:t>0</w:t>
      </w:r>
      <w:r w:rsidR="009E0FB9">
        <w:rPr>
          <w:rFonts w:asciiTheme="minorHAnsi" w:hAnsiTheme="minorHAnsi" w:cstheme="minorHAnsi"/>
          <w:b/>
          <w:bCs/>
          <w:sz w:val="28"/>
          <w:szCs w:val="28"/>
          <w:u w:val="single"/>
        </w:rPr>
        <w:t>9</w:t>
      </w:r>
      <w:r w:rsidRPr="00CB7F7D">
        <w:rPr>
          <w:rFonts w:asciiTheme="minorHAnsi" w:hAnsiTheme="minorHAnsi" w:cstheme="minorHAnsi"/>
          <w:b/>
          <w:bCs/>
          <w:sz w:val="28"/>
          <w:szCs w:val="28"/>
          <w:u w:val="single"/>
        </w:rPr>
        <w:t>. 20</w:t>
      </w:r>
      <w:r w:rsidR="00ED06AA" w:rsidRPr="00CB7F7D">
        <w:rPr>
          <w:rFonts w:asciiTheme="minorHAnsi" w:hAnsiTheme="minorHAnsi" w:cstheme="minorHAnsi"/>
          <w:b/>
          <w:bCs/>
          <w:sz w:val="28"/>
          <w:szCs w:val="28"/>
          <w:u w:val="single"/>
        </w:rPr>
        <w:t>2</w:t>
      </w:r>
      <w:r w:rsidR="00FD6846" w:rsidRPr="00CB7F7D">
        <w:rPr>
          <w:rFonts w:asciiTheme="minorHAnsi" w:hAnsiTheme="minorHAnsi" w:cstheme="minorHAnsi"/>
          <w:b/>
          <w:bCs/>
          <w:sz w:val="28"/>
          <w:szCs w:val="28"/>
          <w:u w:val="single"/>
        </w:rPr>
        <w:t>5</w:t>
      </w:r>
      <w:r w:rsidRPr="00CB7F7D">
        <w:rPr>
          <w:rFonts w:asciiTheme="minorHAnsi" w:hAnsiTheme="minorHAnsi" w:cstheme="minorHAnsi"/>
          <w:b/>
          <w:bCs/>
          <w:sz w:val="28"/>
          <w:szCs w:val="28"/>
          <w:u w:val="single"/>
        </w:rPr>
        <w:t xml:space="preserve"> do </w:t>
      </w:r>
      <w:r w:rsidR="00B25BA2" w:rsidRPr="00CB7F7D">
        <w:rPr>
          <w:rFonts w:asciiTheme="minorHAnsi" w:hAnsiTheme="minorHAnsi" w:cstheme="minorHAnsi"/>
          <w:b/>
          <w:bCs/>
          <w:sz w:val="28"/>
          <w:szCs w:val="28"/>
          <w:u w:val="single"/>
        </w:rPr>
        <w:t>10</w:t>
      </w:r>
      <w:r w:rsidR="001D1B39" w:rsidRPr="00CB7F7D">
        <w:rPr>
          <w:rFonts w:asciiTheme="minorHAnsi" w:hAnsiTheme="minorHAnsi" w:cstheme="minorHAnsi"/>
          <w:b/>
          <w:bCs/>
          <w:sz w:val="28"/>
          <w:szCs w:val="28"/>
          <w:u w:val="single"/>
        </w:rPr>
        <w:t>.</w:t>
      </w:r>
      <w:r w:rsidR="00AC2D80" w:rsidRPr="00CB7F7D">
        <w:rPr>
          <w:rFonts w:asciiTheme="minorHAnsi" w:hAnsiTheme="minorHAnsi" w:cstheme="minorHAnsi"/>
          <w:b/>
          <w:bCs/>
          <w:sz w:val="28"/>
          <w:szCs w:val="28"/>
          <w:u w:val="single"/>
        </w:rPr>
        <w:t>00</w:t>
      </w:r>
      <w:r w:rsidRPr="00CB7F7D">
        <w:rPr>
          <w:rFonts w:asciiTheme="minorHAnsi" w:hAnsiTheme="minorHAnsi" w:cstheme="minorHAnsi"/>
          <w:b/>
          <w:bCs/>
          <w:sz w:val="28"/>
          <w:szCs w:val="28"/>
          <w:u w:val="single"/>
        </w:rPr>
        <w:t xml:space="preserve"> ure.</w:t>
      </w:r>
    </w:p>
    <w:p w14:paraId="6FCEFDA0" w14:textId="77777777" w:rsidR="00092AAC" w:rsidRDefault="00092AAC" w:rsidP="00092AAC">
      <w:pPr>
        <w:jc w:val="both"/>
        <w:rPr>
          <w:rFonts w:asciiTheme="minorHAnsi" w:hAnsiTheme="minorHAnsi" w:cstheme="minorHAnsi"/>
          <w:b/>
          <w:bCs/>
          <w:sz w:val="22"/>
          <w:szCs w:val="22"/>
        </w:rPr>
      </w:pPr>
    </w:p>
    <w:p w14:paraId="0CDEA5A2" w14:textId="6A0C7155" w:rsidR="007F3CBB" w:rsidRPr="007827F4" w:rsidRDefault="00CF0B61" w:rsidP="007F3CBB">
      <w:pPr>
        <w:jc w:val="both"/>
        <w:rPr>
          <w:rFonts w:ascii="Arial" w:hAnsi="Arial" w:cs="Arial"/>
          <w:color w:val="FF0000"/>
          <w:sz w:val="22"/>
          <w:szCs w:val="22"/>
        </w:rPr>
      </w:pPr>
      <w:r w:rsidRPr="00CF0B61">
        <w:rPr>
          <w:rFonts w:ascii="Arial" w:hAnsi="Arial" w:cs="Arial"/>
          <w:sz w:val="22"/>
          <w:szCs w:val="22"/>
        </w:rPr>
        <w:t>Dostop do povezave za oddajo elektronske ponudbe v tem postopku javnega naročila je na naslednji povezavi</w:t>
      </w:r>
      <w:r w:rsidRPr="00092AAC">
        <w:rPr>
          <w:rFonts w:ascii="Arial" w:hAnsi="Arial" w:cs="Arial"/>
          <w:sz w:val="22"/>
          <w:szCs w:val="22"/>
        </w:rPr>
        <w:t xml:space="preserve"> </w:t>
      </w:r>
      <w:r w:rsidR="00A641CF" w:rsidRPr="00217A04">
        <w:rPr>
          <w:rStyle w:val="Hiperpovezava"/>
          <w:rFonts w:ascii="Arial" w:hAnsi="Arial" w:cs="Arial"/>
          <w:color w:val="0B5294" w:themeColor="accent1" w:themeShade="BF"/>
          <w:sz w:val="22"/>
          <w:szCs w:val="22"/>
        </w:rPr>
        <w:t>https://ejn.gov.si/ponudba/pages/aktualno/aktualno_jnc_podrobno.xhtml?zadevaId=</w:t>
      </w:r>
      <w:r w:rsidR="000A2C89" w:rsidRPr="000A2C89">
        <w:rPr>
          <w:rStyle w:val="Hiperpovezava"/>
          <w:rFonts w:ascii="Arial" w:hAnsi="Arial" w:cs="Arial"/>
          <w:color w:val="0B5294" w:themeColor="accent1" w:themeShade="BF"/>
          <w:sz w:val="22"/>
          <w:szCs w:val="22"/>
        </w:rPr>
        <w:t>61216</w:t>
      </w:r>
      <w:r w:rsidR="000A2C89" w:rsidRPr="000A2C89">
        <w:rPr>
          <w:rStyle w:val="Hiperpovezava"/>
          <w:rFonts w:ascii="Arial" w:hAnsi="Arial" w:cs="Arial"/>
          <w:color w:val="0B5294" w:themeColor="accent1" w:themeShade="BF"/>
          <w:sz w:val="22"/>
          <w:szCs w:val="22"/>
        </w:rPr>
        <w:t xml:space="preserve"> </w:t>
      </w:r>
      <w:r w:rsidR="006108EC" w:rsidRPr="00217A04">
        <w:rPr>
          <w:rStyle w:val="Hiperpovezava"/>
          <w:rFonts w:ascii="Arial" w:hAnsi="Arial" w:cs="Arial"/>
          <w:color w:val="0B5294" w:themeColor="accent1" w:themeShade="BF"/>
          <w:sz w:val="22"/>
          <w:szCs w:val="22"/>
        </w:rPr>
        <w:t>_</w:t>
      </w:r>
      <w:r w:rsidR="00A641CF" w:rsidRPr="00217A04">
        <w:rPr>
          <w:rFonts w:ascii="Arial" w:hAnsi="Arial" w:cs="Arial"/>
          <w:sz w:val="22"/>
          <w:szCs w:val="22"/>
        </w:rPr>
        <w:t>.</w:t>
      </w:r>
      <w:r w:rsidR="00A641CF" w:rsidRPr="007827F4">
        <w:rPr>
          <w:rFonts w:ascii="Arial" w:hAnsi="Arial" w:cs="Arial"/>
          <w:color w:val="FF0000"/>
          <w:sz w:val="22"/>
          <w:szCs w:val="22"/>
        </w:rPr>
        <w:t xml:space="preserve"> </w:t>
      </w:r>
      <w:r w:rsidR="007F3CBB" w:rsidRPr="007827F4">
        <w:rPr>
          <w:rFonts w:ascii="Arial" w:hAnsi="Arial" w:cs="Arial"/>
          <w:color w:val="FF0000"/>
          <w:sz w:val="22"/>
          <w:szCs w:val="22"/>
        </w:rPr>
        <w:t xml:space="preserve"> </w:t>
      </w:r>
    </w:p>
    <w:p w14:paraId="14607E5F" w14:textId="77777777" w:rsidR="009E6DFA" w:rsidRPr="00220C90" w:rsidRDefault="009E6DFA" w:rsidP="006521A5">
      <w:pPr>
        <w:pStyle w:val="Naslov3"/>
        <w:numPr>
          <w:ilvl w:val="1"/>
          <w:numId w:val="4"/>
        </w:numPr>
        <w:rPr>
          <w:i/>
          <w:color w:val="auto"/>
          <w:sz w:val="22"/>
          <w:szCs w:val="22"/>
          <w:u w:val="single"/>
        </w:rPr>
      </w:pPr>
      <w:bookmarkStart w:id="50" w:name="_Toc203473757"/>
      <w:r w:rsidRPr="00220C90">
        <w:rPr>
          <w:i/>
          <w:color w:val="auto"/>
          <w:sz w:val="22"/>
          <w:szCs w:val="22"/>
          <w:u w:val="single"/>
        </w:rPr>
        <w:t>Odpiranje ponudb</w:t>
      </w:r>
      <w:bookmarkEnd w:id="50"/>
    </w:p>
    <w:p w14:paraId="54DCC559" w14:textId="2D1332E9" w:rsidR="0028750C" w:rsidRPr="00CB7F7D" w:rsidRDefault="0028750C" w:rsidP="00E9587B">
      <w:pPr>
        <w:jc w:val="both"/>
        <w:rPr>
          <w:rFonts w:ascii="Arial" w:hAnsi="Arial" w:cs="Arial"/>
          <w:sz w:val="22"/>
          <w:szCs w:val="22"/>
        </w:rPr>
      </w:pPr>
      <w:r w:rsidRPr="00220C90">
        <w:rPr>
          <w:rFonts w:ascii="Arial" w:hAnsi="Arial" w:cs="Arial"/>
          <w:sz w:val="22"/>
          <w:szCs w:val="22"/>
        </w:rPr>
        <w:t xml:space="preserve">Odpiranje ponudb bo potekalo avtomatično v informacijskem sistemu e-JN </w:t>
      </w:r>
      <w:r w:rsidR="00B27B6D" w:rsidRPr="0045507C">
        <w:rPr>
          <w:rFonts w:ascii="Arial" w:hAnsi="Arial" w:cs="Arial"/>
          <w:b/>
          <w:bCs/>
          <w:sz w:val="22"/>
          <w:szCs w:val="22"/>
        </w:rPr>
        <w:t xml:space="preserve">dne </w:t>
      </w:r>
      <w:r w:rsidR="008D4A61" w:rsidRPr="00CB7F7D">
        <w:rPr>
          <w:rFonts w:ascii="Arial" w:hAnsi="Arial" w:cs="Arial"/>
          <w:b/>
          <w:bCs/>
          <w:sz w:val="22"/>
          <w:szCs w:val="22"/>
        </w:rPr>
        <w:t>0</w:t>
      </w:r>
      <w:r w:rsidR="00C67E17">
        <w:rPr>
          <w:rFonts w:ascii="Arial" w:hAnsi="Arial" w:cs="Arial"/>
          <w:b/>
          <w:bCs/>
          <w:sz w:val="22"/>
          <w:szCs w:val="22"/>
        </w:rPr>
        <w:t>2</w:t>
      </w:r>
      <w:r w:rsidR="00B27B6D" w:rsidRPr="00CB7F7D">
        <w:rPr>
          <w:rFonts w:ascii="Arial" w:hAnsi="Arial" w:cs="Arial"/>
          <w:b/>
          <w:bCs/>
          <w:sz w:val="22"/>
          <w:szCs w:val="22"/>
        </w:rPr>
        <w:t xml:space="preserve">. </w:t>
      </w:r>
      <w:r w:rsidR="001D1B39" w:rsidRPr="00CB7F7D">
        <w:rPr>
          <w:rFonts w:ascii="Arial" w:hAnsi="Arial" w:cs="Arial"/>
          <w:b/>
          <w:bCs/>
          <w:sz w:val="22"/>
          <w:szCs w:val="22"/>
        </w:rPr>
        <w:t>0</w:t>
      </w:r>
      <w:r w:rsidR="009E0FB9">
        <w:rPr>
          <w:rFonts w:ascii="Arial" w:hAnsi="Arial" w:cs="Arial"/>
          <w:b/>
          <w:bCs/>
          <w:sz w:val="22"/>
          <w:szCs w:val="22"/>
        </w:rPr>
        <w:t>9</w:t>
      </w:r>
      <w:r w:rsidR="00B27B6D" w:rsidRPr="00CB7F7D">
        <w:rPr>
          <w:rFonts w:ascii="Arial" w:hAnsi="Arial" w:cs="Arial"/>
          <w:b/>
          <w:bCs/>
          <w:sz w:val="22"/>
          <w:szCs w:val="22"/>
        </w:rPr>
        <w:t>. 20</w:t>
      </w:r>
      <w:r w:rsidR="006F7C50" w:rsidRPr="00CB7F7D">
        <w:rPr>
          <w:rFonts w:ascii="Arial" w:hAnsi="Arial" w:cs="Arial"/>
          <w:b/>
          <w:bCs/>
          <w:sz w:val="22"/>
          <w:szCs w:val="22"/>
        </w:rPr>
        <w:t>2</w:t>
      </w:r>
      <w:r w:rsidR="00E83F25" w:rsidRPr="00CB7F7D">
        <w:rPr>
          <w:rFonts w:ascii="Arial" w:hAnsi="Arial" w:cs="Arial"/>
          <w:b/>
          <w:bCs/>
          <w:sz w:val="22"/>
          <w:szCs w:val="22"/>
        </w:rPr>
        <w:t>5</w:t>
      </w:r>
      <w:r w:rsidR="00B27B6D" w:rsidRPr="00CB7F7D">
        <w:rPr>
          <w:rFonts w:ascii="Arial" w:hAnsi="Arial" w:cs="Arial"/>
          <w:b/>
          <w:bCs/>
          <w:sz w:val="22"/>
          <w:szCs w:val="22"/>
        </w:rPr>
        <w:t xml:space="preserve"> </w:t>
      </w:r>
      <w:r w:rsidRPr="00CB7F7D">
        <w:rPr>
          <w:rFonts w:ascii="Arial" w:hAnsi="Arial" w:cs="Arial"/>
          <w:sz w:val="22"/>
          <w:szCs w:val="22"/>
        </w:rPr>
        <w:t xml:space="preserve">in se bo začelo </w:t>
      </w:r>
      <w:r w:rsidR="00B27B6D" w:rsidRPr="00CB7F7D">
        <w:rPr>
          <w:rFonts w:ascii="Arial" w:hAnsi="Arial" w:cs="Arial"/>
          <w:b/>
          <w:bCs/>
          <w:sz w:val="22"/>
          <w:szCs w:val="22"/>
        </w:rPr>
        <w:t xml:space="preserve">ob </w:t>
      </w:r>
      <w:r w:rsidR="001D1B39" w:rsidRPr="00CB7F7D">
        <w:rPr>
          <w:rFonts w:ascii="Arial" w:hAnsi="Arial" w:cs="Arial"/>
          <w:b/>
          <w:bCs/>
          <w:sz w:val="22"/>
          <w:szCs w:val="22"/>
        </w:rPr>
        <w:t>1</w:t>
      </w:r>
      <w:r w:rsidR="00B25BA2" w:rsidRPr="00CB7F7D">
        <w:rPr>
          <w:rFonts w:ascii="Arial" w:hAnsi="Arial" w:cs="Arial"/>
          <w:b/>
          <w:bCs/>
          <w:sz w:val="22"/>
          <w:szCs w:val="22"/>
        </w:rPr>
        <w:t>2</w:t>
      </w:r>
      <w:r w:rsidR="001D1B39" w:rsidRPr="00CB7F7D">
        <w:rPr>
          <w:rFonts w:ascii="Arial" w:hAnsi="Arial" w:cs="Arial"/>
          <w:b/>
          <w:bCs/>
          <w:sz w:val="22"/>
          <w:szCs w:val="22"/>
        </w:rPr>
        <w:t xml:space="preserve">.00 </w:t>
      </w:r>
      <w:r w:rsidR="00B27B6D" w:rsidRPr="00CB7F7D">
        <w:rPr>
          <w:rFonts w:ascii="Arial" w:hAnsi="Arial" w:cs="Arial"/>
          <w:b/>
          <w:bCs/>
          <w:sz w:val="22"/>
          <w:szCs w:val="22"/>
        </w:rPr>
        <w:t>uri</w:t>
      </w:r>
      <w:r w:rsidR="00B27B6D" w:rsidRPr="00CB7F7D">
        <w:rPr>
          <w:rFonts w:ascii="Arial" w:hAnsi="Arial" w:cs="Arial"/>
          <w:sz w:val="22"/>
          <w:szCs w:val="22"/>
        </w:rPr>
        <w:t xml:space="preserve"> </w:t>
      </w:r>
      <w:r w:rsidRPr="00CB7F7D">
        <w:rPr>
          <w:rFonts w:ascii="Arial" w:hAnsi="Arial" w:cs="Arial"/>
          <w:sz w:val="22"/>
          <w:szCs w:val="22"/>
        </w:rPr>
        <w:t xml:space="preserve">na </w:t>
      </w:r>
      <w:r w:rsidR="001105A2" w:rsidRPr="00CB7F7D">
        <w:rPr>
          <w:rFonts w:ascii="Arial" w:hAnsi="Arial" w:cs="Arial"/>
          <w:sz w:val="22"/>
          <w:szCs w:val="22"/>
        </w:rPr>
        <w:t>gornji povezavi</w:t>
      </w:r>
      <w:r w:rsidRPr="00CB7F7D">
        <w:rPr>
          <w:rFonts w:ascii="Arial" w:hAnsi="Arial" w:cs="Arial"/>
          <w:sz w:val="22"/>
          <w:szCs w:val="22"/>
        </w:rPr>
        <w:t xml:space="preserve">. </w:t>
      </w:r>
    </w:p>
    <w:p w14:paraId="15EEA31A" w14:textId="77777777" w:rsidR="008B77A7" w:rsidRPr="00220C90" w:rsidRDefault="008B77A7" w:rsidP="00E9587B">
      <w:pPr>
        <w:jc w:val="both"/>
        <w:rPr>
          <w:rFonts w:ascii="Arial" w:hAnsi="Arial" w:cs="Arial"/>
          <w:sz w:val="22"/>
          <w:szCs w:val="22"/>
        </w:rPr>
      </w:pPr>
    </w:p>
    <w:p w14:paraId="79C0906E" w14:textId="77777777" w:rsidR="00D35659" w:rsidRPr="00E9587B" w:rsidRDefault="00D35659" w:rsidP="00D35659">
      <w:pPr>
        <w:jc w:val="both"/>
        <w:rPr>
          <w:rFonts w:ascii="Arial" w:hAnsi="Arial" w:cs="Arial"/>
          <w:sz w:val="22"/>
          <w:szCs w:val="22"/>
        </w:rPr>
      </w:pPr>
      <w:r w:rsidRPr="00220C90">
        <w:rPr>
          <w:rFonts w:ascii="Arial" w:hAnsi="Arial" w:cs="Arial"/>
          <w:sz w:val="22"/>
          <w:szCs w:val="22"/>
        </w:rPr>
        <w:t>Odpiranje poteka tako, da informacijski sistem e-JN samodejno ob uri, ki je določena za javno odpiranje ponudb, prikaže podatke o ponudniku</w:t>
      </w:r>
      <w:r w:rsidRPr="003056C9">
        <w:rPr>
          <w:rFonts w:ascii="Arial" w:hAnsi="Arial" w:cs="Arial"/>
          <w:sz w:val="22"/>
          <w:szCs w:val="22"/>
        </w:rPr>
        <w:t>, o variantah, če so bile zahtevane oziroma dovoljene, skupni ponudbeni vrednosti ponudbe</w:t>
      </w:r>
      <w:r w:rsidRPr="00220C90">
        <w:rPr>
          <w:rFonts w:ascii="Arial" w:hAnsi="Arial" w:cs="Arial"/>
          <w:sz w:val="22"/>
          <w:szCs w:val="22"/>
        </w:rPr>
        <w:t xml:space="preserve"> ter omogoči dostop do </w:t>
      </w:r>
      <w:r w:rsidRPr="00B727E3">
        <w:rPr>
          <w:rFonts w:ascii="Arial" w:hAnsi="Arial" w:cs="Arial"/>
          <w:sz w:val="22"/>
          <w:szCs w:val="22"/>
        </w:rPr>
        <w:t xml:space="preserve">dokumenta, ki ga ponudnik naloži v sistem e-JN pod razdelek </w:t>
      </w:r>
      <w:r>
        <w:rPr>
          <w:rFonts w:ascii="Arial" w:hAnsi="Arial" w:cs="Arial"/>
          <w:sz w:val="22"/>
          <w:szCs w:val="22"/>
        </w:rPr>
        <w:t xml:space="preserve">»Skupna ponudbena cena«, v del </w:t>
      </w:r>
      <w:r w:rsidRPr="00B727E3">
        <w:rPr>
          <w:rFonts w:ascii="Arial" w:hAnsi="Arial" w:cs="Arial"/>
          <w:sz w:val="22"/>
          <w:szCs w:val="22"/>
        </w:rPr>
        <w:t xml:space="preserve">»Predračun«. </w:t>
      </w:r>
    </w:p>
    <w:p w14:paraId="6C4DAB1B" w14:textId="77777777" w:rsidR="009E6DFA" w:rsidRPr="009E6DFA" w:rsidRDefault="009E6DFA" w:rsidP="009E6DFA">
      <w:pPr>
        <w:pStyle w:val="Odstavekseznama"/>
        <w:ind w:left="420"/>
        <w:rPr>
          <w:rFonts w:asciiTheme="minorHAnsi" w:hAnsiTheme="minorHAnsi" w:cstheme="minorHAnsi"/>
        </w:rPr>
      </w:pPr>
    </w:p>
    <w:p w14:paraId="7AAA23F7" w14:textId="77777777" w:rsidR="00C802A8" w:rsidRPr="00A23F52" w:rsidRDefault="00C802A8" w:rsidP="00E8246D">
      <w:pPr>
        <w:pStyle w:val="Naslov2"/>
        <w:numPr>
          <w:ilvl w:val="1"/>
          <w:numId w:val="3"/>
        </w:numPr>
        <w:shd w:val="clear" w:color="auto" w:fill="CAE9C0" w:themeFill="accent5" w:themeFillTint="66"/>
        <w:rPr>
          <w:color w:val="auto"/>
        </w:rPr>
      </w:pPr>
      <w:bookmarkStart w:id="51" w:name="_Toc203473758"/>
      <w:r w:rsidRPr="00A23F52">
        <w:rPr>
          <w:color w:val="auto"/>
        </w:rPr>
        <w:t>Veljavnost ponudb</w:t>
      </w:r>
      <w:r w:rsidR="00290C6A">
        <w:rPr>
          <w:color w:val="auto"/>
        </w:rPr>
        <w:t xml:space="preserve"> in sodelovanje</w:t>
      </w:r>
      <w:bookmarkEnd w:id="51"/>
    </w:p>
    <w:p w14:paraId="6C32AFFE" w14:textId="77777777" w:rsidR="00C802A8" w:rsidRPr="00885EB4" w:rsidRDefault="00C802A8">
      <w:pPr>
        <w:rPr>
          <w:rFonts w:asciiTheme="minorHAnsi" w:hAnsiTheme="minorHAnsi" w:cstheme="minorHAnsi"/>
          <w:sz w:val="22"/>
          <w:szCs w:val="22"/>
        </w:rPr>
      </w:pPr>
    </w:p>
    <w:p w14:paraId="6F968773" w14:textId="77777777" w:rsidR="004271A2" w:rsidRPr="004271A2" w:rsidRDefault="004271A2" w:rsidP="004137D3">
      <w:pPr>
        <w:pStyle w:val="Odstavekseznama"/>
        <w:keepNext/>
        <w:keepLines/>
        <w:numPr>
          <w:ilvl w:val="0"/>
          <w:numId w:val="7"/>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52" w:name="_Toc451422088"/>
      <w:bookmarkStart w:id="53" w:name="_Toc451850338"/>
      <w:bookmarkStart w:id="54" w:name="_Toc451866982"/>
      <w:bookmarkStart w:id="55" w:name="_Toc451867111"/>
      <w:bookmarkStart w:id="56" w:name="_Toc451867301"/>
      <w:bookmarkStart w:id="57" w:name="_Toc451953594"/>
      <w:bookmarkStart w:id="58" w:name="_Toc453078616"/>
      <w:bookmarkStart w:id="59" w:name="_Toc453135849"/>
      <w:bookmarkStart w:id="60" w:name="_Toc453592324"/>
      <w:bookmarkStart w:id="61" w:name="_Toc459362663"/>
      <w:bookmarkStart w:id="62" w:name="_Toc469297376"/>
      <w:bookmarkStart w:id="63" w:name="_Toc511296976"/>
      <w:bookmarkStart w:id="64" w:name="_Toc514397144"/>
      <w:bookmarkStart w:id="65" w:name="_Toc535326350"/>
      <w:bookmarkStart w:id="66" w:name="_Toc9848739"/>
      <w:bookmarkStart w:id="67" w:name="_Toc60741023"/>
      <w:bookmarkStart w:id="68" w:name="_Toc65835345"/>
      <w:bookmarkStart w:id="69" w:name="_Toc96514269"/>
      <w:bookmarkStart w:id="70" w:name="_Toc203473759"/>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7CD7416E" w14:textId="77777777" w:rsidR="004271A2" w:rsidRPr="004271A2" w:rsidRDefault="004271A2" w:rsidP="004137D3">
      <w:pPr>
        <w:pStyle w:val="Odstavekseznama"/>
        <w:keepNext/>
        <w:keepLines/>
        <w:numPr>
          <w:ilvl w:val="0"/>
          <w:numId w:val="7"/>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71" w:name="_Toc451422089"/>
      <w:bookmarkStart w:id="72" w:name="_Toc451850339"/>
      <w:bookmarkStart w:id="73" w:name="_Toc451866983"/>
      <w:bookmarkStart w:id="74" w:name="_Toc451867112"/>
      <w:bookmarkStart w:id="75" w:name="_Toc451867302"/>
      <w:bookmarkStart w:id="76" w:name="_Toc451953595"/>
      <w:bookmarkStart w:id="77" w:name="_Toc453078617"/>
      <w:bookmarkStart w:id="78" w:name="_Toc453135850"/>
      <w:bookmarkStart w:id="79" w:name="_Toc453592325"/>
      <w:bookmarkStart w:id="80" w:name="_Toc459362664"/>
      <w:bookmarkStart w:id="81" w:name="_Toc469297377"/>
      <w:bookmarkStart w:id="82" w:name="_Toc511296977"/>
      <w:bookmarkStart w:id="83" w:name="_Toc514397145"/>
      <w:bookmarkStart w:id="84" w:name="_Toc535326351"/>
      <w:bookmarkStart w:id="85" w:name="_Toc9848740"/>
      <w:bookmarkStart w:id="86" w:name="_Toc60741024"/>
      <w:bookmarkStart w:id="87" w:name="_Toc65835346"/>
      <w:bookmarkStart w:id="88" w:name="_Toc96514270"/>
      <w:bookmarkStart w:id="89" w:name="_Toc20347376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68F62680" w14:textId="77777777" w:rsidR="00290C6A" w:rsidRPr="000A2C42" w:rsidRDefault="00290C6A" w:rsidP="004137D3">
      <w:pPr>
        <w:pStyle w:val="Naslov3"/>
        <w:numPr>
          <w:ilvl w:val="1"/>
          <w:numId w:val="7"/>
        </w:numPr>
        <w:rPr>
          <w:i/>
          <w:color w:val="auto"/>
          <w:sz w:val="22"/>
          <w:szCs w:val="22"/>
          <w:u w:val="single"/>
        </w:rPr>
      </w:pPr>
      <w:bookmarkStart w:id="90" w:name="_Toc203473761"/>
      <w:r>
        <w:rPr>
          <w:i/>
          <w:color w:val="auto"/>
          <w:sz w:val="22"/>
          <w:szCs w:val="22"/>
          <w:u w:val="single"/>
        </w:rPr>
        <w:t>Veljavnost ponudbe</w:t>
      </w:r>
      <w:bookmarkEnd w:id="90"/>
    </w:p>
    <w:p w14:paraId="462FDAFC" w14:textId="77777777" w:rsidR="00885EB4" w:rsidRPr="00E83F25" w:rsidRDefault="00885EB4">
      <w:pPr>
        <w:rPr>
          <w:rFonts w:asciiTheme="minorHAnsi" w:hAnsiTheme="minorHAnsi" w:cstheme="minorHAnsi"/>
          <w:sz w:val="22"/>
          <w:szCs w:val="22"/>
        </w:rPr>
      </w:pPr>
      <w:r w:rsidRPr="009B686A">
        <w:rPr>
          <w:rFonts w:asciiTheme="minorHAnsi" w:hAnsiTheme="minorHAnsi" w:cstheme="minorHAnsi"/>
          <w:sz w:val="22"/>
          <w:szCs w:val="22"/>
        </w:rPr>
        <w:t xml:space="preserve">Ponudba mora biti veljavna </w:t>
      </w:r>
      <w:r w:rsidRPr="00E83F25">
        <w:rPr>
          <w:rFonts w:asciiTheme="minorHAnsi" w:hAnsiTheme="minorHAnsi" w:cstheme="minorHAnsi"/>
          <w:sz w:val="22"/>
          <w:szCs w:val="22"/>
        </w:rPr>
        <w:t xml:space="preserve">najmanj </w:t>
      </w:r>
      <w:r w:rsidR="00B3198B" w:rsidRPr="00E83F25">
        <w:rPr>
          <w:rFonts w:asciiTheme="minorHAnsi" w:hAnsiTheme="minorHAnsi" w:cstheme="minorHAnsi"/>
          <w:b/>
          <w:sz w:val="22"/>
          <w:szCs w:val="22"/>
        </w:rPr>
        <w:t>tri (3) mesece</w:t>
      </w:r>
      <w:r w:rsidR="00B3198B" w:rsidRPr="00E83F25">
        <w:rPr>
          <w:rFonts w:asciiTheme="minorHAnsi" w:hAnsiTheme="minorHAnsi" w:cstheme="minorHAnsi"/>
          <w:sz w:val="22"/>
          <w:szCs w:val="22"/>
        </w:rPr>
        <w:t xml:space="preserve"> </w:t>
      </w:r>
      <w:r w:rsidR="00B3198B" w:rsidRPr="00E83F25">
        <w:rPr>
          <w:rFonts w:asciiTheme="minorHAnsi" w:hAnsiTheme="minorHAnsi" w:cstheme="minorHAnsi"/>
          <w:b/>
          <w:sz w:val="22"/>
          <w:szCs w:val="22"/>
        </w:rPr>
        <w:t>od roka za oddajo ponudbe</w:t>
      </w:r>
      <w:r w:rsidRPr="00E83F25">
        <w:rPr>
          <w:rFonts w:asciiTheme="minorHAnsi" w:hAnsiTheme="minorHAnsi" w:cstheme="minorHAnsi"/>
          <w:sz w:val="22"/>
          <w:szCs w:val="22"/>
        </w:rPr>
        <w:t>.</w:t>
      </w:r>
    </w:p>
    <w:p w14:paraId="34F0D143" w14:textId="77777777" w:rsidR="00885EB4" w:rsidRPr="00885EB4" w:rsidRDefault="00885EB4">
      <w:pPr>
        <w:rPr>
          <w:rFonts w:asciiTheme="minorHAnsi" w:hAnsiTheme="minorHAnsi" w:cstheme="minorHAnsi"/>
          <w:sz w:val="22"/>
          <w:szCs w:val="22"/>
        </w:rPr>
      </w:pPr>
    </w:p>
    <w:p w14:paraId="1598B768" w14:textId="77777777" w:rsidR="00885EB4" w:rsidRDefault="00885EB4">
      <w:pPr>
        <w:rPr>
          <w:rFonts w:asciiTheme="minorHAnsi" w:hAnsiTheme="minorHAnsi" w:cstheme="minorHAnsi"/>
          <w:sz w:val="22"/>
          <w:szCs w:val="22"/>
        </w:rPr>
      </w:pPr>
      <w:r w:rsidRPr="00885EB4">
        <w:rPr>
          <w:rFonts w:asciiTheme="minorHAnsi" w:hAnsiTheme="minorHAnsi" w:cstheme="minorHAnsi"/>
          <w:sz w:val="22"/>
          <w:szCs w:val="22"/>
        </w:rPr>
        <w:t>Ponudba mora biti veljavna najmanj do navedenega roka</w:t>
      </w:r>
      <w:r>
        <w:rPr>
          <w:rFonts w:asciiTheme="minorHAnsi" w:hAnsiTheme="minorHAnsi" w:cstheme="minorHAnsi"/>
          <w:sz w:val="22"/>
          <w:szCs w:val="22"/>
        </w:rPr>
        <w:t xml:space="preserve">. Prekratka veljavnost ponudbe je razlog za </w:t>
      </w:r>
      <w:r w:rsidR="00A0102B">
        <w:rPr>
          <w:rFonts w:asciiTheme="minorHAnsi" w:hAnsiTheme="minorHAnsi" w:cstheme="minorHAnsi"/>
          <w:b/>
          <w:i/>
          <w:sz w:val="22"/>
          <w:szCs w:val="22"/>
          <w:u w:val="single"/>
        </w:rPr>
        <w:t>izključ</w:t>
      </w:r>
      <w:r w:rsidR="00B3198B" w:rsidRPr="00444C67">
        <w:rPr>
          <w:rFonts w:asciiTheme="minorHAnsi" w:hAnsiTheme="minorHAnsi" w:cstheme="minorHAnsi"/>
          <w:b/>
          <w:i/>
          <w:sz w:val="22"/>
          <w:szCs w:val="22"/>
          <w:u w:val="single"/>
        </w:rPr>
        <w:t>itev</w:t>
      </w:r>
      <w:r w:rsidR="00AA39ED">
        <w:rPr>
          <w:rFonts w:asciiTheme="minorHAnsi" w:hAnsiTheme="minorHAnsi" w:cstheme="minorHAnsi"/>
          <w:sz w:val="22"/>
          <w:szCs w:val="22"/>
        </w:rPr>
        <w:t xml:space="preserve"> ponudnika takšne ponudbe.</w:t>
      </w:r>
    </w:p>
    <w:p w14:paraId="1EC0CFE0" w14:textId="77777777" w:rsidR="00ED0122" w:rsidRDefault="00ED0122">
      <w:pPr>
        <w:rPr>
          <w:rFonts w:asciiTheme="minorHAnsi" w:hAnsiTheme="minorHAnsi" w:cstheme="minorHAnsi"/>
          <w:sz w:val="22"/>
          <w:szCs w:val="22"/>
        </w:rPr>
      </w:pPr>
    </w:p>
    <w:p w14:paraId="65F3759A" w14:textId="77777777" w:rsidR="00ED0122" w:rsidRPr="00220C90" w:rsidRDefault="00ED0122" w:rsidP="002E5BD0">
      <w:pPr>
        <w:jc w:val="both"/>
        <w:rPr>
          <w:rFonts w:ascii="Arial" w:hAnsi="Arial" w:cs="Arial"/>
          <w:sz w:val="22"/>
          <w:szCs w:val="22"/>
        </w:rPr>
      </w:pPr>
      <w:r w:rsidRPr="00220C90">
        <w:rPr>
          <w:rFonts w:ascii="Arial" w:hAnsi="Arial" w:cs="Arial"/>
          <w:sz w:val="22"/>
          <w:szCs w:val="22"/>
        </w:rPr>
        <w:t>V izjemnih okoliščinah bo naročnik lahko zahteval, da ponudniki podaljšajo čas veljavnosti ponudb za določeno dodatno obdobje. Ponudnik lahko zavrne zahtevo, ne da bi s tem zapadlo zavarovanje za resnost ponudbe, če je bilo</w:t>
      </w:r>
      <w:r w:rsidR="00C43B5C" w:rsidRPr="00220C90">
        <w:rPr>
          <w:rFonts w:ascii="Arial" w:hAnsi="Arial" w:cs="Arial"/>
          <w:sz w:val="22"/>
          <w:szCs w:val="22"/>
        </w:rPr>
        <w:t xml:space="preserve"> to zahtevano in </w:t>
      </w:r>
      <w:r w:rsidRPr="00220C90">
        <w:rPr>
          <w:rFonts w:ascii="Arial" w:hAnsi="Arial" w:cs="Arial"/>
          <w:sz w:val="22"/>
          <w:szCs w:val="22"/>
        </w:rPr>
        <w:t>dano.</w:t>
      </w:r>
    </w:p>
    <w:p w14:paraId="47F37BBF" w14:textId="77777777" w:rsidR="00290C6A" w:rsidRPr="00220C90" w:rsidRDefault="00290C6A" w:rsidP="004137D3">
      <w:pPr>
        <w:pStyle w:val="Naslov3"/>
        <w:numPr>
          <w:ilvl w:val="1"/>
          <w:numId w:val="7"/>
        </w:numPr>
        <w:rPr>
          <w:i/>
          <w:color w:val="auto"/>
          <w:sz w:val="22"/>
          <w:szCs w:val="22"/>
          <w:u w:val="single"/>
        </w:rPr>
      </w:pPr>
      <w:bookmarkStart w:id="91" w:name="_Toc203473762"/>
      <w:r w:rsidRPr="00220C90">
        <w:rPr>
          <w:i/>
          <w:color w:val="auto"/>
          <w:sz w:val="22"/>
          <w:szCs w:val="22"/>
          <w:u w:val="single"/>
        </w:rPr>
        <w:t>Sodelovanje</w:t>
      </w:r>
      <w:bookmarkEnd w:id="91"/>
    </w:p>
    <w:p w14:paraId="62DF3051" w14:textId="77777777" w:rsidR="00290C6A" w:rsidRDefault="00290C6A" w:rsidP="00B84BCC">
      <w:pPr>
        <w:jc w:val="both"/>
        <w:rPr>
          <w:rFonts w:asciiTheme="minorHAnsi" w:hAnsiTheme="minorHAnsi" w:cstheme="minorHAnsi"/>
          <w:sz w:val="22"/>
          <w:szCs w:val="22"/>
        </w:rPr>
      </w:pPr>
      <w:r w:rsidRPr="00220C90">
        <w:rPr>
          <w:rFonts w:asciiTheme="minorHAnsi" w:hAnsiTheme="minorHAnsi" w:cstheme="minorHAnsi"/>
          <w:sz w:val="22"/>
          <w:szCs w:val="22"/>
        </w:rPr>
        <w:t>Kot ponudnik lahko v postopku oddaje javnega naročila odda ponudbo vsak gospodarski ali drug subjekt, ki je pravna ali fizična oseba, ki je registrirana za dejavnost, ki je predmet javnega naročila  in ima za opravljanje te dejavnosti vsa predpisana dovoljenja in izpolnjuje pogoje iz te razpisne dokumentacije.</w:t>
      </w:r>
    </w:p>
    <w:p w14:paraId="53B11EE7" w14:textId="77777777" w:rsidR="007D59F7" w:rsidRDefault="007D59F7" w:rsidP="00B84BCC">
      <w:pPr>
        <w:jc w:val="both"/>
        <w:rPr>
          <w:rFonts w:asciiTheme="minorHAnsi" w:hAnsiTheme="minorHAnsi" w:cstheme="minorHAnsi"/>
          <w:sz w:val="22"/>
          <w:szCs w:val="22"/>
        </w:rPr>
      </w:pPr>
    </w:p>
    <w:p w14:paraId="6567C932" w14:textId="77777777" w:rsidR="007D59F7" w:rsidRPr="00220C90" w:rsidRDefault="007D59F7" w:rsidP="00B84BCC">
      <w:pPr>
        <w:jc w:val="both"/>
        <w:rPr>
          <w:rFonts w:asciiTheme="minorHAnsi" w:hAnsiTheme="minorHAnsi" w:cstheme="minorHAnsi"/>
          <w:sz w:val="22"/>
          <w:szCs w:val="22"/>
        </w:rPr>
      </w:pPr>
    </w:p>
    <w:p w14:paraId="4C727D29" w14:textId="77777777" w:rsidR="003B7552" w:rsidRDefault="003B7552" w:rsidP="00B242EF">
      <w:pPr>
        <w:pStyle w:val="Odstavekseznama"/>
        <w:ind w:left="420"/>
        <w:rPr>
          <w:rFonts w:asciiTheme="minorHAnsi" w:hAnsiTheme="minorHAnsi" w:cstheme="minorHAnsi"/>
        </w:rPr>
      </w:pPr>
    </w:p>
    <w:p w14:paraId="6FDFFCFC" w14:textId="77777777" w:rsidR="00995426" w:rsidRPr="00290C6A" w:rsidRDefault="00995426" w:rsidP="00B242EF">
      <w:pPr>
        <w:pStyle w:val="Odstavekseznama"/>
        <w:ind w:left="420"/>
        <w:rPr>
          <w:rFonts w:asciiTheme="minorHAnsi" w:hAnsiTheme="minorHAnsi" w:cstheme="minorHAnsi"/>
        </w:rPr>
      </w:pPr>
    </w:p>
    <w:p w14:paraId="01CE57E8" w14:textId="7722A826" w:rsidR="00C802A8" w:rsidRPr="00B242EF" w:rsidRDefault="00C802A8" w:rsidP="00B242EF">
      <w:pPr>
        <w:pStyle w:val="Naslov2"/>
        <w:numPr>
          <w:ilvl w:val="1"/>
          <w:numId w:val="3"/>
        </w:numPr>
        <w:shd w:val="clear" w:color="auto" w:fill="CAE9C0" w:themeFill="accent5" w:themeFillTint="66"/>
        <w:rPr>
          <w:color w:val="auto"/>
        </w:rPr>
      </w:pPr>
      <w:bookmarkStart w:id="92" w:name="_Toc203473763"/>
      <w:r w:rsidRPr="00B242EF">
        <w:rPr>
          <w:color w:val="auto"/>
        </w:rPr>
        <w:lastRenderedPageBreak/>
        <w:t xml:space="preserve">Kontaktna </w:t>
      </w:r>
      <w:r w:rsidR="000F271D" w:rsidRPr="00B242EF">
        <w:rPr>
          <w:color w:val="auto"/>
        </w:rPr>
        <w:t>oseba</w:t>
      </w:r>
      <w:r w:rsidRPr="00B242EF">
        <w:rPr>
          <w:color w:val="auto"/>
        </w:rPr>
        <w:t xml:space="preserve"> naročnika</w:t>
      </w:r>
      <w:bookmarkEnd w:id="92"/>
    </w:p>
    <w:p w14:paraId="640F0498" w14:textId="77777777" w:rsidR="007C5145" w:rsidRDefault="007C5145" w:rsidP="007C5145"/>
    <w:p w14:paraId="2F302698" w14:textId="77777777" w:rsidR="00E62FAE" w:rsidRDefault="00E62FAE" w:rsidP="007C5145"/>
    <w:p w14:paraId="63A593AD" w14:textId="62CD9B95" w:rsidR="005B0D1F" w:rsidRPr="003F07C7" w:rsidRDefault="00E83F25" w:rsidP="005B0D1F">
      <w:pPr>
        <w:autoSpaceDE w:val="0"/>
        <w:autoSpaceDN w:val="0"/>
        <w:adjustRightInd w:val="0"/>
        <w:jc w:val="both"/>
        <w:rPr>
          <w:rFonts w:ascii="Arial" w:hAnsi="Arial" w:cs="Arial"/>
          <w:sz w:val="22"/>
          <w:szCs w:val="22"/>
        </w:rPr>
      </w:pPr>
      <w:r>
        <w:rPr>
          <w:rFonts w:ascii="Arial" w:hAnsi="Arial" w:cs="Arial"/>
          <w:sz w:val="22"/>
          <w:szCs w:val="22"/>
        </w:rPr>
        <w:t>Nada Pavlovski</w:t>
      </w:r>
      <w:r w:rsidR="005B0D1F" w:rsidRPr="003F07C7">
        <w:rPr>
          <w:rFonts w:ascii="Arial" w:hAnsi="Arial" w:cs="Arial"/>
          <w:sz w:val="22"/>
          <w:szCs w:val="22"/>
        </w:rPr>
        <w:t>, Oddelek za investicije, občinsko premoženje in javna naročila</w:t>
      </w:r>
    </w:p>
    <w:p w14:paraId="621F3F98" w14:textId="37E8F533" w:rsidR="005B0D1F" w:rsidRPr="003F07C7" w:rsidRDefault="005B0D1F" w:rsidP="005B0D1F">
      <w:pPr>
        <w:jc w:val="both"/>
        <w:rPr>
          <w:rFonts w:ascii="Arial" w:hAnsi="Arial" w:cs="Arial"/>
          <w:sz w:val="22"/>
          <w:szCs w:val="22"/>
        </w:rPr>
      </w:pPr>
      <w:r w:rsidRPr="003F07C7">
        <w:rPr>
          <w:rFonts w:ascii="Arial" w:hAnsi="Arial" w:cs="Arial"/>
          <w:sz w:val="22"/>
          <w:szCs w:val="22"/>
        </w:rPr>
        <w:t>tel.: 07/620 556</w:t>
      </w:r>
      <w:r w:rsidR="00E83F25">
        <w:rPr>
          <w:rFonts w:ascii="Arial" w:hAnsi="Arial" w:cs="Arial"/>
          <w:sz w:val="22"/>
          <w:szCs w:val="22"/>
        </w:rPr>
        <w:t>1</w:t>
      </w:r>
      <w:r w:rsidRPr="003F07C7">
        <w:rPr>
          <w:rFonts w:ascii="Arial" w:hAnsi="Arial" w:cs="Arial"/>
          <w:sz w:val="22"/>
          <w:szCs w:val="22"/>
        </w:rPr>
        <w:t xml:space="preserve"> </w:t>
      </w:r>
    </w:p>
    <w:p w14:paraId="63D78BB3" w14:textId="1FEAFDF2" w:rsidR="005B0D1F" w:rsidRPr="003F07C7" w:rsidRDefault="005B0D1F" w:rsidP="005B0D1F">
      <w:pPr>
        <w:jc w:val="both"/>
        <w:rPr>
          <w:rFonts w:ascii="Arial" w:hAnsi="Arial" w:cs="Arial"/>
          <w:sz w:val="22"/>
          <w:szCs w:val="22"/>
        </w:rPr>
      </w:pPr>
      <w:r w:rsidRPr="003F07C7">
        <w:rPr>
          <w:rFonts w:ascii="Arial" w:hAnsi="Arial" w:cs="Arial"/>
          <w:sz w:val="22"/>
          <w:szCs w:val="22"/>
        </w:rPr>
        <w:t xml:space="preserve">e-mail: </w:t>
      </w:r>
      <w:hyperlink r:id="rId11" w:history="1">
        <w:r w:rsidR="00E83F25" w:rsidRPr="00E83F25">
          <w:rPr>
            <w:rStyle w:val="Hiperpovezava"/>
            <w:rFonts w:ascii="Arial" w:hAnsi="Arial" w:cs="Arial"/>
            <w:color w:val="auto"/>
            <w:sz w:val="22"/>
            <w:szCs w:val="22"/>
          </w:rPr>
          <w:t>nada.pavlovski@brezice.si</w:t>
        </w:r>
      </w:hyperlink>
    </w:p>
    <w:p w14:paraId="13F7938B" w14:textId="77777777" w:rsidR="007C5145" w:rsidRDefault="007C5145" w:rsidP="007C5145">
      <w:pPr>
        <w:jc w:val="both"/>
        <w:rPr>
          <w:rFonts w:ascii="Arial" w:hAnsi="Arial" w:cs="Arial"/>
          <w:sz w:val="22"/>
          <w:szCs w:val="22"/>
        </w:rPr>
      </w:pPr>
    </w:p>
    <w:p w14:paraId="1BE3E648" w14:textId="0E33542A" w:rsidR="007C5145" w:rsidRDefault="00B44038" w:rsidP="00CF1703">
      <w:pPr>
        <w:autoSpaceDE w:val="0"/>
        <w:autoSpaceDN w:val="0"/>
        <w:adjustRightInd w:val="0"/>
        <w:jc w:val="both"/>
        <w:rPr>
          <w:rFonts w:ascii="Arial" w:hAnsi="Arial" w:cs="Arial"/>
          <w:sz w:val="22"/>
          <w:szCs w:val="22"/>
        </w:rPr>
      </w:pPr>
      <w:r w:rsidRPr="00E83F25">
        <w:rPr>
          <w:rFonts w:ascii="Arial" w:hAnsi="Arial" w:cs="Arial"/>
          <w:sz w:val="22"/>
          <w:szCs w:val="22"/>
        </w:rPr>
        <w:t>Kontaktna</w:t>
      </w:r>
      <w:r w:rsidR="0034648F" w:rsidRPr="00E83F25">
        <w:rPr>
          <w:rFonts w:ascii="Arial" w:hAnsi="Arial" w:cs="Arial"/>
          <w:sz w:val="22"/>
          <w:szCs w:val="22"/>
        </w:rPr>
        <w:t xml:space="preserve"> oseb</w:t>
      </w:r>
      <w:r w:rsidRPr="00E83F25">
        <w:rPr>
          <w:rFonts w:ascii="Arial" w:hAnsi="Arial" w:cs="Arial"/>
          <w:sz w:val="22"/>
          <w:szCs w:val="22"/>
        </w:rPr>
        <w:t>a</w:t>
      </w:r>
      <w:r w:rsidR="00E62FAE" w:rsidRPr="00E83F25">
        <w:rPr>
          <w:rFonts w:ascii="Arial" w:hAnsi="Arial" w:cs="Arial"/>
          <w:sz w:val="22"/>
          <w:szCs w:val="22"/>
        </w:rPr>
        <w:t xml:space="preserve"> </w:t>
      </w:r>
      <w:r w:rsidRPr="00E83F25">
        <w:rPr>
          <w:rFonts w:ascii="Arial" w:hAnsi="Arial" w:cs="Arial"/>
          <w:sz w:val="22"/>
          <w:szCs w:val="22"/>
        </w:rPr>
        <w:t>je</w:t>
      </w:r>
      <w:r w:rsidR="001B3AD0">
        <w:rPr>
          <w:rFonts w:ascii="Arial" w:hAnsi="Arial" w:cs="Arial"/>
          <w:sz w:val="22"/>
          <w:szCs w:val="22"/>
        </w:rPr>
        <w:t xml:space="preserve"> </w:t>
      </w:r>
      <w:r w:rsidRPr="00E83F25">
        <w:rPr>
          <w:rFonts w:ascii="Arial" w:hAnsi="Arial" w:cs="Arial"/>
          <w:sz w:val="22"/>
          <w:szCs w:val="22"/>
        </w:rPr>
        <w:t>navedena</w:t>
      </w:r>
      <w:r w:rsidR="00CF1703" w:rsidRPr="00E83F25">
        <w:rPr>
          <w:rFonts w:ascii="Arial" w:hAnsi="Arial" w:cs="Arial"/>
          <w:sz w:val="22"/>
          <w:szCs w:val="22"/>
        </w:rPr>
        <w:t xml:space="preserve"> le za primer tehničnih težav v zvezi s pridobivanjem ali </w:t>
      </w:r>
      <w:r w:rsidR="005F01BF" w:rsidRPr="00E83F25">
        <w:rPr>
          <w:rFonts w:ascii="Arial" w:hAnsi="Arial" w:cs="Arial"/>
          <w:sz w:val="22"/>
          <w:szCs w:val="22"/>
        </w:rPr>
        <w:t>u</w:t>
      </w:r>
      <w:r w:rsidR="00CF1703" w:rsidRPr="00E83F25">
        <w:rPr>
          <w:rFonts w:ascii="Arial" w:hAnsi="Arial" w:cs="Arial"/>
          <w:sz w:val="22"/>
          <w:szCs w:val="22"/>
        </w:rPr>
        <w:t>porabo razpisne dokumentacije oz. v zvezi</w:t>
      </w:r>
      <w:r w:rsidR="009B686A" w:rsidRPr="00E83F25">
        <w:rPr>
          <w:rFonts w:ascii="Arial" w:hAnsi="Arial" w:cs="Arial"/>
          <w:sz w:val="22"/>
          <w:szCs w:val="22"/>
        </w:rPr>
        <w:t xml:space="preserve"> z </w:t>
      </w:r>
      <w:r w:rsidR="00465579" w:rsidRPr="00E83F25">
        <w:rPr>
          <w:rFonts w:ascii="Arial" w:hAnsi="Arial" w:cs="Arial"/>
          <w:sz w:val="22"/>
          <w:szCs w:val="22"/>
        </w:rPr>
        <w:t>morebitnim dogovorom glede ogleda lokacije izvedbe javnega naročila</w:t>
      </w:r>
      <w:r w:rsidR="00CF1703" w:rsidRPr="00E83F25">
        <w:rPr>
          <w:rFonts w:ascii="Arial" w:hAnsi="Arial" w:cs="Arial"/>
          <w:sz w:val="22"/>
          <w:szCs w:val="22"/>
        </w:rPr>
        <w:t>. V zvezi z vsebinskimi pojasnili razpisne dokumentacije glej določila v splošnem delu navodil za izdelavo ponudbe.</w:t>
      </w:r>
    </w:p>
    <w:p w14:paraId="34180810" w14:textId="77777777" w:rsidR="0093454B" w:rsidRDefault="0093454B" w:rsidP="00CF1703">
      <w:pPr>
        <w:autoSpaceDE w:val="0"/>
        <w:autoSpaceDN w:val="0"/>
        <w:adjustRightInd w:val="0"/>
        <w:jc w:val="both"/>
        <w:rPr>
          <w:rFonts w:ascii="Arial" w:hAnsi="Arial" w:cs="Arial"/>
          <w:sz w:val="22"/>
          <w:szCs w:val="22"/>
        </w:rPr>
      </w:pPr>
    </w:p>
    <w:p w14:paraId="18FA16F2" w14:textId="3C2A5639" w:rsidR="0093454B" w:rsidRDefault="004A7D02" w:rsidP="00CF1703">
      <w:pPr>
        <w:autoSpaceDE w:val="0"/>
        <w:autoSpaceDN w:val="0"/>
        <w:adjustRightInd w:val="0"/>
        <w:jc w:val="both"/>
        <w:rPr>
          <w:rFonts w:ascii="Arial" w:hAnsi="Arial" w:cs="Arial"/>
          <w:b/>
          <w:bCs/>
          <w:sz w:val="22"/>
          <w:szCs w:val="22"/>
        </w:rPr>
      </w:pPr>
      <w:r w:rsidRPr="004A7D02">
        <w:rPr>
          <w:rFonts w:ascii="Arial" w:hAnsi="Arial" w:cs="Arial"/>
          <w:b/>
          <w:bCs/>
          <w:sz w:val="22"/>
          <w:szCs w:val="22"/>
        </w:rPr>
        <w:t>OGLED STANOVANJ</w:t>
      </w:r>
    </w:p>
    <w:p w14:paraId="0AFBA089" w14:textId="77777777" w:rsidR="00442776" w:rsidRDefault="00442776" w:rsidP="00CF1703">
      <w:pPr>
        <w:autoSpaceDE w:val="0"/>
        <w:autoSpaceDN w:val="0"/>
        <w:adjustRightInd w:val="0"/>
        <w:jc w:val="both"/>
        <w:rPr>
          <w:rFonts w:ascii="Arial" w:hAnsi="Arial" w:cs="Arial"/>
          <w:b/>
          <w:bCs/>
          <w:sz w:val="22"/>
          <w:szCs w:val="22"/>
        </w:rPr>
      </w:pPr>
    </w:p>
    <w:p w14:paraId="3296E2FF" w14:textId="454E4C06" w:rsidR="00442776" w:rsidRPr="000D1C83" w:rsidRDefault="00442776" w:rsidP="00442776">
      <w:pPr>
        <w:autoSpaceDE w:val="0"/>
        <w:autoSpaceDN w:val="0"/>
        <w:adjustRightInd w:val="0"/>
        <w:jc w:val="both"/>
        <w:rPr>
          <w:rFonts w:asciiTheme="minorHAnsi" w:hAnsiTheme="minorHAnsi" w:cstheme="minorHAnsi"/>
          <w:sz w:val="22"/>
          <w:szCs w:val="22"/>
        </w:rPr>
      </w:pPr>
      <w:r w:rsidRPr="000D1C83">
        <w:rPr>
          <w:rFonts w:asciiTheme="minorHAnsi" w:hAnsiTheme="minorHAnsi" w:cstheme="minorHAnsi"/>
          <w:sz w:val="22"/>
          <w:szCs w:val="22"/>
        </w:rPr>
        <w:t xml:space="preserve">Ponudnikom pred oddajo ponudbe priporočamo ogled </w:t>
      </w:r>
      <w:r>
        <w:rPr>
          <w:rFonts w:asciiTheme="minorHAnsi" w:hAnsiTheme="minorHAnsi" w:cstheme="minorHAnsi"/>
          <w:sz w:val="22"/>
          <w:szCs w:val="22"/>
        </w:rPr>
        <w:t>stanovanj</w:t>
      </w:r>
      <w:r w:rsidRPr="000D1C83">
        <w:rPr>
          <w:rFonts w:asciiTheme="minorHAnsi" w:hAnsiTheme="minorHAnsi" w:cstheme="minorHAnsi"/>
          <w:sz w:val="22"/>
          <w:szCs w:val="22"/>
        </w:rPr>
        <w:t>, da se seznanijo z vsemi okoliščinami in posebnostmi, ki bi lahko vplivale na potek izvedbe javnega naročila.</w:t>
      </w:r>
      <w:r>
        <w:rPr>
          <w:rFonts w:asciiTheme="minorHAnsi" w:hAnsiTheme="minorHAnsi" w:cstheme="minorHAnsi"/>
          <w:sz w:val="22"/>
          <w:szCs w:val="22"/>
        </w:rPr>
        <w:t xml:space="preserve"> </w:t>
      </w:r>
    </w:p>
    <w:p w14:paraId="2B673CDE" w14:textId="77777777" w:rsidR="00442776" w:rsidRDefault="00442776" w:rsidP="00CF1703">
      <w:pPr>
        <w:autoSpaceDE w:val="0"/>
        <w:autoSpaceDN w:val="0"/>
        <w:adjustRightInd w:val="0"/>
        <w:jc w:val="both"/>
        <w:rPr>
          <w:rFonts w:ascii="Arial" w:hAnsi="Arial" w:cs="Arial"/>
          <w:b/>
          <w:bCs/>
          <w:sz w:val="22"/>
          <w:szCs w:val="22"/>
        </w:rPr>
      </w:pPr>
    </w:p>
    <w:p w14:paraId="495AB0EF" w14:textId="1F0FB824" w:rsidR="004A7D02" w:rsidRDefault="004A7D02" w:rsidP="00CF1703">
      <w:pPr>
        <w:autoSpaceDE w:val="0"/>
        <w:autoSpaceDN w:val="0"/>
        <w:adjustRightInd w:val="0"/>
        <w:jc w:val="both"/>
        <w:rPr>
          <w:rFonts w:ascii="Arial" w:hAnsi="Arial" w:cs="Arial"/>
          <w:sz w:val="22"/>
          <w:szCs w:val="22"/>
          <w:u w:val="single"/>
        </w:rPr>
      </w:pPr>
      <w:r>
        <w:rPr>
          <w:rFonts w:ascii="Arial" w:hAnsi="Arial" w:cs="Arial"/>
          <w:sz w:val="22"/>
          <w:szCs w:val="22"/>
        </w:rPr>
        <w:t>Naročnik bo interesentom omogočil ogled stanovanj v spod</w:t>
      </w:r>
      <w:r w:rsidR="00CB7F7D">
        <w:rPr>
          <w:rFonts w:ascii="Arial" w:hAnsi="Arial" w:cs="Arial"/>
          <w:sz w:val="22"/>
          <w:szCs w:val="22"/>
        </w:rPr>
        <w:t>aj navedenem terminu</w:t>
      </w:r>
      <w:r>
        <w:rPr>
          <w:rFonts w:ascii="Arial" w:hAnsi="Arial" w:cs="Arial"/>
          <w:sz w:val="22"/>
          <w:szCs w:val="22"/>
        </w:rPr>
        <w:t xml:space="preserve">. </w:t>
      </w:r>
      <w:r w:rsidRPr="004A7D02">
        <w:rPr>
          <w:rFonts w:ascii="Arial" w:hAnsi="Arial" w:cs="Arial"/>
          <w:sz w:val="22"/>
          <w:szCs w:val="22"/>
          <w:u w:val="single"/>
        </w:rPr>
        <w:t>Zunaj določenega urnika ogled stanovanj ne bo možen.</w:t>
      </w:r>
    </w:p>
    <w:p w14:paraId="49EB0C6D" w14:textId="77777777" w:rsidR="004A7D02" w:rsidRDefault="004A7D02" w:rsidP="00CF1703">
      <w:pPr>
        <w:autoSpaceDE w:val="0"/>
        <w:autoSpaceDN w:val="0"/>
        <w:adjustRightInd w:val="0"/>
        <w:jc w:val="both"/>
        <w:rPr>
          <w:rFonts w:ascii="Arial" w:hAnsi="Arial" w:cs="Arial"/>
          <w:sz w:val="22"/>
          <w:szCs w:val="22"/>
          <w:u w:val="single"/>
        </w:rPr>
      </w:pPr>
    </w:p>
    <w:p w14:paraId="4E4DA88F" w14:textId="3D362398" w:rsidR="00C5085E" w:rsidRDefault="00C5085E" w:rsidP="00C5085E">
      <w:pPr>
        <w:autoSpaceDE w:val="0"/>
        <w:autoSpaceDN w:val="0"/>
        <w:adjustRightInd w:val="0"/>
        <w:jc w:val="both"/>
        <w:rPr>
          <w:rFonts w:ascii="Arial" w:hAnsi="Arial" w:cs="Arial"/>
          <w:sz w:val="22"/>
          <w:szCs w:val="22"/>
        </w:rPr>
      </w:pPr>
      <w:r w:rsidRPr="006001B0">
        <w:rPr>
          <w:rFonts w:ascii="Arial" w:hAnsi="Arial" w:cs="Arial"/>
          <w:b/>
          <w:bCs/>
          <w:sz w:val="22"/>
          <w:szCs w:val="22"/>
        </w:rPr>
        <w:t>Ogled stanovanj bo organiziran</w:t>
      </w:r>
      <w:r w:rsidR="009E23EB" w:rsidRPr="006001B0">
        <w:rPr>
          <w:rFonts w:ascii="Arial" w:hAnsi="Arial" w:cs="Arial"/>
          <w:b/>
          <w:bCs/>
          <w:sz w:val="22"/>
          <w:szCs w:val="22"/>
        </w:rPr>
        <w:t xml:space="preserve"> v </w:t>
      </w:r>
      <w:r w:rsidR="00017F8B">
        <w:rPr>
          <w:rFonts w:ascii="Arial" w:hAnsi="Arial" w:cs="Arial"/>
          <w:b/>
          <w:bCs/>
          <w:sz w:val="22"/>
          <w:szCs w:val="22"/>
        </w:rPr>
        <w:t>ponedeljek</w:t>
      </w:r>
      <w:r w:rsidRPr="006001B0">
        <w:rPr>
          <w:rFonts w:ascii="Arial" w:hAnsi="Arial" w:cs="Arial"/>
          <w:b/>
          <w:bCs/>
          <w:sz w:val="22"/>
          <w:szCs w:val="22"/>
        </w:rPr>
        <w:t>, 2</w:t>
      </w:r>
      <w:r w:rsidR="00E34A3F" w:rsidRPr="006001B0">
        <w:rPr>
          <w:rFonts w:ascii="Arial" w:hAnsi="Arial" w:cs="Arial"/>
          <w:b/>
          <w:bCs/>
          <w:sz w:val="22"/>
          <w:szCs w:val="22"/>
        </w:rPr>
        <w:t>5</w:t>
      </w:r>
      <w:r w:rsidRPr="006001B0">
        <w:rPr>
          <w:rFonts w:ascii="Arial" w:hAnsi="Arial" w:cs="Arial"/>
          <w:b/>
          <w:bCs/>
          <w:sz w:val="22"/>
          <w:szCs w:val="22"/>
        </w:rPr>
        <w:t>.</w:t>
      </w:r>
      <w:r w:rsidR="00E34A3F" w:rsidRPr="006001B0">
        <w:rPr>
          <w:rFonts w:ascii="Arial" w:hAnsi="Arial" w:cs="Arial"/>
          <w:b/>
          <w:bCs/>
          <w:sz w:val="22"/>
          <w:szCs w:val="22"/>
        </w:rPr>
        <w:t>8</w:t>
      </w:r>
      <w:r w:rsidRPr="006001B0">
        <w:rPr>
          <w:rFonts w:ascii="Arial" w:hAnsi="Arial" w:cs="Arial"/>
          <w:b/>
          <w:bCs/>
          <w:sz w:val="22"/>
          <w:szCs w:val="22"/>
        </w:rPr>
        <w:t>.2025</w:t>
      </w:r>
      <w:r w:rsidR="00665CAD" w:rsidRPr="006001B0">
        <w:rPr>
          <w:rFonts w:ascii="Arial" w:hAnsi="Arial" w:cs="Arial"/>
          <w:b/>
          <w:bCs/>
          <w:sz w:val="22"/>
          <w:szCs w:val="22"/>
        </w:rPr>
        <w:t>,</w:t>
      </w:r>
      <w:r w:rsidRPr="006001B0">
        <w:rPr>
          <w:rFonts w:ascii="Arial" w:hAnsi="Arial" w:cs="Arial"/>
          <w:b/>
          <w:bCs/>
          <w:sz w:val="22"/>
          <w:szCs w:val="22"/>
        </w:rPr>
        <w:t xml:space="preserve"> s pričetkom ob 9. uri</w:t>
      </w:r>
      <w:r w:rsidRPr="006001B0">
        <w:rPr>
          <w:rFonts w:ascii="Arial" w:hAnsi="Arial" w:cs="Arial"/>
          <w:sz w:val="22"/>
          <w:szCs w:val="22"/>
        </w:rPr>
        <w:t xml:space="preserve"> </w:t>
      </w:r>
      <w:r w:rsidRPr="006001B0">
        <w:rPr>
          <w:rFonts w:ascii="Arial" w:hAnsi="Arial" w:cs="Arial"/>
          <w:b/>
          <w:bCs/>
          <w:sz w:val="22"/>
          <w:szCs w:val="22"/>
        </w:rPr>
        <w:t>in</w:t>
      </w:r>
      <w:r w:rsidR="00444DA9" w:rsidRPr="006001B0">
        <w:rPr>
          <w:rFonts w:ascii="Arial" w:hAnsi="Arial" w:cs="Arial"/>
          <w:b/>
          <w:bCs/>
          <w:sz w:val="22"/>
          <w:szCs w:val="22"/>
        </w:rPr>
        <w:t xml:space="preserve"> </w:t>
      </w:r>
      <w:r w:rsidRPr="006001B0">
        <w:rPr>
          <w:rFonts w:ascii="Arial" w:hAnsi="Arial" w:cs="Arial"/>
          <w:b/>
          <w:bCs/>
          <w:sz w:val="22"/>
          <w:szCs w:val="22"/>
        </w:rPr>
        <w:t>zbirnim mestom v pritličju pri recepciji na sedežu naročnika.</w:t>
      </w:r>
      <w:r w:rsidRPr="006001B0">
        <w:rPr>
          <w:rFonts w:ascii="Arial" w:hAnsi="Arial" w:cs="Arial"/>
          <w:sz w:val="22"/>
          <w:szCs w:val="22"/>
        </w:rPr>
        <w:t xml:space="preserve"> V kolikor omenjenega dne najpozneje do 9.15 ure na zbirno mesto ne bo prispel nihče od interesentov, tistega dne ogled ne bo izveden. Nadomestnih terminov ne bo.</w:t>
      </w:r>
      <w:r w:rsidR="00442776">
        <w:rPr>
          <w:rFonts w:ascii="Arial" w:hAnsi="Arial" w:cs="Arial"/>
          <w:sz w:val="22"/>
          <w:szCs w:val="22"/>
        </w:rPr>
        <w:t xml:space="preserve"> </w:t>
      </w:r>
    </w:p>
    <w:p w14:paraId="3D139AED" w14:textId="77777777" w:rsidR="00442776" w:rsidRDefault="00442776" w:rsidP="00C5085E">
      <w:pPr>
        <w:autoSpaceDE w:val="0"/>
        <w:autoSpaceDN w:val="0"/>
        <w:adjustRightInd w:val="0"/>
        <w:jc w:val="both"/>
        <w:rPr>
          <w:rFonts w:ascii="Arial" w:hAnsi="Arial" w:cs="Arial"/>
          <w:sz w:val="22"/>
          <w:szCs w:val="22"/>
        </w:rPr>
      </w:pPr>
    </w:p>
    <w:p w14:paraId="7C9AFC60" w14:textId="77777777" w:rsidR="00442776" w:rsidRPr="00C5085E" w:rsidRDefault="00442776" w:rsidP="00C5085E">
      <w:pPr>
        <w:autoSpaceDE w:val="0"/>
        <w:autoSpaceDN w:val="0"/>
        <w:adjustRightInd w:val="0"/>
        <w:jc w:val="both"/>
        <w:rPr>
          <w:rFonts w:ascii="Arial" w:hAnsi="Arial" w:cs="Arial"/>
          <w:b/>
          <w:bCs/>
          <w:sz w:val="22"/>
          <w:szCs w:val="22"/>
        </w:rPr>
      </w:pPr>
    </w:p>
    <w:p w14:paraId="4D4F002E" w14:textId="77777777" w:rsidR="00C802A8" w:rsidRDefault="00C802A8" w:rsidP="00CF1703">
      <w:pPr>
        <w:autoSpaceDE w:val="0"/>
        <w:autoSpaceDN w:val="0"/>
        <w:adjustRightInd w:val="0"/>
        <w:jc w:val="both"/>
        <w:rPr>
          <w:rFonts w:ascii="Arial" w:hAnsi="Arial" w:cs="Arial"/>
          <w:sz w:val="22"/>
          <w:szCs w:val="22"/>
        </w:rPr>
      </w:pPr>
    </w:p>
    <w:p w14:paraId="6AC6BC60" w14:textId="77777777" w:rsidR="0093454B" w:rsidRPr="00CB3D47" w:rsidRDefault="0093454B" w:rsidP="0093454B">
      <w:pPr>
        <w:pStyle w:val="Telobesedila2"/>
        <w:spacing w:after="0" w:line="240" w:lineRule="auto"/>
        <w:ind w:left="2123" w:firstLine="709"/>
        <w:jc w:val="center"/>
        <w:rPr>
          <w:rFonts w:ascii="Arial" w:hAnsi="Arial" w:cs="Arial"/>
          <w:sz w:val="22"/>
          <w:szCs w:val="22"/>
        </w:rPr>
      </w:pPr>
      <w:r w:rsidRPr="00CB3D47">
        <w:rPr>
          <w:rFonts w:ascii="Arial" w:hAnsi="Arial" w:cs="Arial"/>
          <w:sz w:val="22"/>
          <w:szCs w:val="22"/>
        </w:rPr>
        <w:t>Žig                             Odgovorna oseba naročnika:</w:t>
      </w:r>
    </w:p>
    <w:p w14:paraId="65359CA5" w14:textId="77777777" w:rsidR="0093454B" w:rsidRPr="00CB3D47" w:rsidRDefault="0093454B" w:rsidP="0093454B">
      <w:pPr>
        <w:pStyle w:val="Telobesedila2"/>
        <w:spacing w:after="0" w:line="240" w:lineRule="auto"/>
        <w:ind w:left="709" w:firstLine="709"/>
        <w:jc w:val="center"/>
        <w:rPr>
          <w:rFonts w:ascii="Arial" w:hAnsi="Arial" w:cs="Arial"/>
          <w:sz w:val="22"/>
          <w:szCs w:val="22"/>
        </w:rPr>
      </w:pPr>
      <w:r w:rsidRPr="00CB3D47">
        <w:rPr>
          <w:rFonts w:ascii="Arial" w:hAnsi="Arial" w:cs="Arial"/>
          <w:sz w:val="22"/>
          <w:szCs w:val="22"/>
        </w:rPr>
        <w:tab/>
      </w:r>
      <w:r w:rsidRPr="00CB3D47">
        <w:rPr>
          <w:rFonts w:ascii="Arial" w:hAnsi="Arial" w:cs="Arial"/>
          <w:sz w:val="22"/>
          <w:szCs w:val="22"/>
        </w:rPr>
        <w:tab/>
      </w:r>
      <w:r w:rsidRPr="00CB3D47">
        <w:rPr>
          <w:rFonts w:ascii="Arial" w:hAnsi="Arial" w:cs="Arial"/>
          <w:sz w:val="22"/>
          <w:szCs w:val="22"/>
        </w:rPr>
        <w:tab/>
      </w:r>
      <w:r w:rsidRPr="00CB3D47">
        <w:rPr>
          <w:rFonts w:ascii="Arial" w:hAnsi="Arial" w:cs="Arial"/>
          <w:sz w:val="22"/>
          <w:szCs w:val="22"/>
        </w:rPr>
        <w:tab/>
        <w:t xml:space="preserve">             Ivan Molan, župan</w:t>
      </w:r>
    </w:p>
    <w:p w14:paraId="1F4D8DAB" w14:textId="77777777" w:rsidR="000367C3" w:rsidRPr="00CB3D47" w:rsidRDefault="000367C3" w:rsidP="0093454B">
      <w:pPr>
        <w:pStyle w:val="Telobesedila"/>
        <w:rPr>
          <w:rFonts w:ascii="Arial" w:hAnsi="Arial" w:cs="Arial"/>
          <w:b/>
          <w:i/>
          <w:sz w:val="22"/>
          <w:szCs w:val="22"/>
        </w:rPr>
      </w:pPr>
    </w:p>
    <w:p w14:paraId="3BD46B07" w14:textId="77777777" w:rsidR="000A2314" w:rsidRDefault="000A2314" w:rsidP="0093454B">
      <w:pPr>
        <w:rPr>
          <w:rFonts w:ascii="Arial" w:hAnsi="Arial" w:cs="Arial"/>
          <w:sz w:val="22"/>
          <w:szCs w:val="22"/>
        </w:rPr>
      </w:pPr>
    </w:p>
    <w:p w14:paraId="33CB13B2" w14:textId="77777777" w:rsidR="00FC0438" w:rsidRPr="00CB3D47" w:rsidRDefault="00FC0438" w:rsidP="00FC0438">
      <w:pPr>
        <w:rPr>
          <w:rFonts w:ascii="Arial" w:hAnsi="Arial" w:cs="Arial"/>
          <w:sz w:val="22"/>
          <w:szCs w:val="22"/>
        </w:rPr>
      </w:pPr>
      <w:r w:rsidRPr="00CB3D47">
        <w:rPr>
          <w:rFonts w:ascii="Arial" w:hAnsi="Arial" w:cs="Arial"/>
          <w:sz w:val="22"/>
          <w:szCs w:val="22"/>
        </w:rPr>
        <w:t xml:space="preserve">Oddelek za investicije, občinsko </w:t>
      </w:r>
    </w:p>
    <w:p w14:paraId="10BF5F92" w14:textId="77777777" w:rsidR="00FC0438" w:rsidRPr="00CB3D47" w:rsidRDefault="00FC0438" w:rsidP="00FC0438">
      <w:pPr>
        <w:rPr>
          <w:rFonts w:ascii="Arial" w:hAnsi="Arial" w:cs="Arial"/>
          <w:sz w:val="22"/>
          <w:szCs w:val="22"/>
        </w:rPr>
      </w:pPr>
      <w:r w:rsidRPr="00CB3D47">
        <w:rPr>
          <w:rFonts w:ascii="Arial" w:hAnsi="Arial" w:cs="Arial"/>
          <w:sz w:val="22"/>
          <w:szCs w:val="22"/>
        </w:rPr>
        <w:t>premoženje in javna naročila:</w:t>
      </w:r>
    </w:p>
    <w:p w14:paraId="18C21798" w14:textId="77777777" w:rsidR="00FC0438" w:rsidRPr="00CB3D47" w:rsidRDefault="00FC0438" w:rsidP="00FC0438">
      <w:pPr>
        <w:rPr>
          <w:rFonts w:ascii="Arial" w:hAnsi="Arial" w:cs="Arial"/>
          <w:sz w:val="22"/>
          <w:szCs w:val="22"/>
        </w:rPr>
      </w:pPr>
    </w:p>
    <w:p w14:paraId="690FD47E" w14:textId="77777777" w:rsidR="00FC0438" w:rsidRPr="00CB3D47" w:rsidRDefault="00FC0438" w:rsidP="00FC0438">
      <w:pPr>
        <w:rPr>
          <w:rFonts w:ascii="Arial" w:hAnsi="Arial" w:cs="Arial"/>
          <w:sz w:val="22"/>
          <w:szCs w:val="22"/>
        </w:rPr>
      </w:pPr>
      <w:r w:rsidRPr="00CB3D47">
        <w:rPr>
          <w:rFonts w:ascii="Arial" w:hAnsi="Arial" w:cs="Arial"/>
          <w:sz w:val="22"/>
          <w:szCs w:val="22"/>
        </w:rPr>
        <w:t xml:space="preserve">Suzana Ogorevc, </w:t>
      </w:r>
      <w:r>
        <w:rPr>
          <w:rFonts w:ascii="Arial" w:hAnsi="Arial" w:cs="Arial"/>
          <w:sz w:val="22"/>
          <w:szCs w:val="22"/>
        </w:rPr>
        <w:t xml:space="preserve">vodja </w:t>
      </w:r>
      <w:r w:rsidRPr="00CB3D47">
        <w:rPr>
          <w:rFonts w:ascii="Arial" w:hAnsi="Arial" w:cs="Arial"/>
          <w:sz w:val="22"/>
          <w:szCs w:val="22"/>
        </w:rPr>
        <w:t>oddelka</w:t>
      </w:r>
    </w:p>
    <w:p w14:paraId="53AF9B52" w14:textId="77777777" w:rsidR="0093454B" w:rsidRDefault="0093454B" w:rsidP="0093454B">
      <w:pPr>
        <w:pStyle w:val="Telobesedila"/>
        <w:rPr>
          <w:rFonts w:ascii="Arial" w:hAnsi="Arial" w:cs="Arial"/>
          <w:sz w:val="22"/>
          <w:szCs w:val="22"/>
        </w:rPr>
      </w:pPr>
    </w:p>
    <w:p w14:paraId="12E67209" w14:textId="77777777" w:rsidR="0093454B" w:rsidRPr="00CB3D47" w:rsidRDefault="0093454B" w:rsidP="0093454B">
      <w:pPr>
        <w:pStyle w:val="Telobesedila"/>
        <w:rPr>
          <w:rFonts w:ascii="Arial" w:hAnsi="Arial" w:cs="Arial"/>
          <w:sz w:val="22"/>
          <w:szCs w:val="22"/>
        </w:rPr>
      </w:pPr>
    </w:p>
    <w:p w14:paraId="0BC39376" w14:textId="7EF8AE79" w:rsidR="00214F63" w:rsidRPr="002C557F" w:rsidRDefault="00E83F25" w:rsidP="002C557F">
      <w:pPr>
        <w:pStyle w:val="Telobesedila"/>
        <w:rPr>
          <w:rFonts w:ascii="Arial" w:hAnsi="Arial" w:cs="Arial"/>
          <w:color w:val="FF0000"/>
          <w:sz w:val="22"/>
          <w:szCs w:val="22"/>
        </w:rPr>
      </w:pPr>
      <w:r>
        <w:rPr>
          <w:rFonts w:ascii="Arial" w:hAnsi="Arial" w:cs="Arial"/>
          <w:sz w:val="22"/>
          <w:szCs w:val="22"/>
        </w:rPr>
        <w:t>Nada Pavlovski</w:t>
      </w:r>
      <w:r w:rsidR="0093454B" w:rsidRPr="00CB3D47">
        <w:rPr>
          <w:rFonts w:ascii="Arial" w:hAnsi="Arial" w:cs="Arial"/>
          <w:sz w:val="22"/>
          <w:szCs w:val="22"/>
        </w:rPr>
        <w:t>, skrbnica JN</w:t>
      </w:r>
      <w:r w:rsidR="0093454B" w:rsidRPr="00CB3D47">
        <w:rPr>
          <w:rFonts w:ascii="Arial" w:hAnsi="Arial" w:cs="Arial"/>
          <w:sz w:val="22"/>
          <w:szCs w:val="22"/>
        </w:rPr>
        <w:tab/>
      </w:r>
      <w:r w:rsidR="0093454B" w:rsidRPr="00CB3D47">
        <w:rPr>
          <w:rFonts w:ascii="Arial" w:hAnsi="Arial" w:cs="Arial"/>
          <w:sz w:val="22"/>
          <w:szCs w:val="22"/>
        </w:rPr>
        <w:tab/>
      </w:r>
      <w:r w:rsidR="0093454B" w:rsidRPr="00CB3D47">
        <w:rPr>
          <w:rFonts w:ascii="Arial" w:hAnsi="Arial" w:cs="Arial"/>
          <w:color w:val="FF0000"/>
          <w:sz w:val="22"/>
          <w:szCs w:val="22"/>
        </w:rPr>
        <w:tab/>
      </w:r>
      <w:r w:rsidR="0093454B" w:rsidRPr="00CB3D47">
        <w:rPr>
          <w:rFonts w:ascii="Arial" w:hAnsi="Arial" w:cs="Arial"/>
          <w:color w:val="FF0000"/>
          <w:sz w:val="22"/>
          <w:szCs w:val="22"/>
        </w:rPr>
        <w:tab/>
      </w:r>
      <w:r w:rsidR="0093454B" w:rsidRPr="00CB3D47">
        <w:rPr>
          <w:rFonts w:ascii="Arial" w:hAnsi="Arial" w:cs="Arial"/>
          <w:b/>
          <w:color w:val="FF0000"/>
          <w:sz w:val="22"/>
          <w:szCs w:val="22"/>
        </w:rPr>
        <w:br w:type="page"/>
      </w:r>
    </w:p>
    <w:p w14:paraId="68FCBB8E" w14:textId="77777777" w:rsidR="00584741" w:rsidRPr="005D1180" w:rsidRDefault="00584741" w:rsidP="004A7D02">
      <w:pPr>
        <w:pStyle w:val="Naslov1"/>
        <w:numPr>
          <w:ilvl w:val="0"/>
          <w:numId w:val="26"/>
        </w:numPr>
        <w:shd w:val="clear" w:color="auto" w:fill="54A738" w:themeFill="accent5" w:themeFillShade="BF"/>
        <w:rPr>
          <w:sz w:val="36"/>
          <w:szCs w:val="36"/>
        </w:rPr>
      </w:pPr>
      <w:bookmarkStart w:id="93" w:name="_Toc203473764"/>
      <w:r w:rsidRPr="005D1180">
        <w:rPr>
          <w:sz w:val="36"/>
          <w:szCs w:val="36"/>
        </w:rPr>
        <w:lastRenderedPageBreak/>
        <w:t>Navodila za izdelavo ponudbe</w:t>
      </w:r>
      <w:bookmarkEnd w:id="93"/>
    </w:p>
    <w:p w14:paraId="42B41E70" w14:textId="77DA4597" w:rsidR="00584741" w:rsidRDefault="00584741" w:rsidP="000D6B29">
      <w:pPr>
        <w:pStyle w:val="Telobesedila2"/>
        <w:spacing w:after="0" w:line="240" w:lineRule="auto"/>
        <w:rPr>
          <w:rFonts w:ascii="Arial" w:hAnsi="Arial" w:cs="Arial"/>
          <w:b/>
          <w:sz w:val="22"/>
          <w:szCs w:val="22"/>
        </w:rPr>
      </w:pPr>
    </w:p>
    <w:p w14:paraId="0BACA9F8" w14:textId="7C1A0208" w:rsidR="00B903CF" w:rsidRDefault="00B903CF" w:rsidP="000D6B29">
      <w:pPr>
        <w:pStyle w:val="Telobesedila2"/>
        <w:spacing w:after="0" w:line="240" w:lineRule="auto"/>
        <w:rPr>
          <w:rFonts w:ascii="Arial" w:hAnsi="Arial" w:cs="Arial"/>
          <w:b/>
          <w:sz w:val="22"/>
          <w:szCs w:val="22"/>
        </w:rPr>
      </w:pPr>
    </w:p>
    <w:p w14:paraId="2C3B424C" w14:textId="77777777" w:rsidR="00B903CF" w:rsidRDefault="00B903CF" w:rsidP="004A7D02">
      <w:pPr>
        <w:pStyle w:val="Naslov1"/>
        <w:numPr>
          <w:ilvl w:val="0"/>
          <w:numId w:val="34"/>
        </w:numPr>
        <w:shd w:val="clear" w:color="auto" w:fill="6FE969"/>
      </w:pPr>
      <w:bookmarkStart w:id="94" w:name="_Toc203473765"/>
      <w:r>
        <w:t>Vsebina ponudbe</w:t>
      </w:r>
      <w:bookmarkEnd w:id="94"/>
    </w:p>
    <w:p w14:paraId="786B2E14" w14:textId="77777777" w:rsidR="00B903CF" w:rsidRDefault="00B903CF" w:rsidP="00B903CF">
      <w:pPr>
        <w:jc w:val="both"/>
        <w:rPr>
          <w:rFonts w:asciiTheme="minorHAnsi" w:hAnsiTheme="minorHAnsi" w:cstheme="minorHAnsi"/>
          <w:sz w:val="22"/>
          <w:szCs w:val="22"/>
        </w:rPr>
      </w:pPr>
    </w:p>
    <w:p w14:paraId="42D3B89D" w14:textId="77777777" w:rsidR="00B903CF" w:rsidRDefault="00B903CF" w:rsidP="00B903CF">
      <w:pPr>
        <w:jc w:val="both"/>
        <w:rPr>
          <w:rFonts w:asciiTheme="minorHAnsi" w:hAnsiTheme="minorHAnsi" w:cstheme="minorHAnsi"/>
          <w:sz w:val="22"/>
          <w:szCs w:val="22"/>
        </w:rPr>
      </w:pPr>
      <w:r>
        <w:rPr>
          <w:rFonts w:asciiTheme="minorHAnsi" w:hAnsiTheme="minorHAnsi" w:cstheme="minorHAnsi"/>
          <w:sz w:val="22"/>
          <w:szCs w:val="22"/>
        </w:rPr>
        <w:t xml:space="preserve">Ponudbeno dokumentacijo sestavljajo v nadaljevanju tega poglavja našteti dokumenti, ki </w:t>
      </w:r>
      <w:r w:rsidRPr="00BD2AC9">
        <w:rPr>
          <w:rFonts w:asciiTheme="minorHAnsi" w:hAnsiTheme="minorHAnsi" w:cstheme="minorHAnsi"/>
          <w:sz w:val="22"/>
          <w:szCs w:val="22"/>
        </w:rPr>
        <w:t>morajo po vsebini in obliki ustrezati obrazcem, vzorcem, dokumentom in drugim navodilom iz</w:t>
      </w:r>
      <w:r>
        <w:rPr>
          <w:rFonts w:asciiTheme="minorHAnsi" w:hAnsiTheme="minorHAnsi" w:cstheme="minorHAnsi"/>
          <w:sz w:val="22"/>
          <w:szCs w:val="22"/>
        </w:rPr>
        <w:t xml:space="preserve"> te razpisne dokumentacije. Ponudba mora biti izdelana in oddana v skladu z zahtevami naročnika iz te razpisne dokumentacije.</w:t>
      </w:r>
    </w:p>
    <w:p w14:paraId="3160A36C" w14:textId="77777777" w:rsidR="008B7068" w:rsidRDefault="008B7068" w:rsidP="00B903CF">
      <w:pPr>
        <w:jc w:val="both"/>
        <w:rPr>
          <w:rFonts w:asciiTheme="minorHAnsi" w:hAnsiTheme="minorHAnsi" w:cstheme="minorHAnsi"/>
          <w:sz w:val="22"/>
          <w:szCs w:val="22"/>
        </w:rPr>
      </w:pPr>
    </w:p>
    <w:p w14:paraId="4856E8B3" w14:textId="77777777" w:rsidR="008B7068" w:rsidRDefault="008B7068" w:rsidP="008B7068">
      <w:pPr>
        <w:jc w:val="both"/>
        <w:rPr>
          <w:rFonts w:asciiTheme="minorHAnsi" w:hAnsiTheme="minorHAnsi" w:cstheme="minorHAnsi"/>
          <w:sz w:val="22"/>
          <w:szCs w:val="22"/>
        </w:rPr>
      </w:pPr>
      <w:r>
        <w:rPr>
          <w:rFonts w:asciiTheme="minorHAnsi" w:hAnsiTheme="minorHAnsi" w:cstheme="minorHAnsi"/>
          <w:sz w:val="22"/>
          <w:szCs w:val="22"/>
        </w:rPr>
        <w:t>Ponudnik, ki odda ponudbo, pod kazensko in materialno odgovornostjo jamči, da so vsi podatki in dokumenti, podani v ponudbi, resnični, in da priložena dokumentacija ustreza originalu. V nasprotnem primeru ponudnik naročniku odgovarja za škodo, ki mu je nastala.</w:t>
      </w:r>
    </w:p>
    <w:p w14:paraId="4F5E48E9" w14:textId="77777777" w:rsidR="00B903CF" w:rsidRDefault="00B903CF" w:rsidP="00B903CF">
      <w:pPr>
        <w:jc w:val="both"/>
        <w:rPr>
          <w:rFonts w:asciiTheme="minorHAnsi" w:hAnsiTheme="minorHAnsi" w:cstheme="minorHAnsi"/>
          <w:sz w:val="22"/>
          <w:szCs w:val="22"/>
        </w:rPr>
      </w:pPr>
    </w:p>
    <w:p w14:paraId="6F1FDF5E" w14:textId="77777777" w:rsidR="00B903CF" w:rsidRPr="00A23F52" w:rsidRDefault="00B903CF" w:rsidP="004A7D02">
      <w:pPr>
        <w:pStyle w:val="Naslov2"/>
        <w:numPr>
          <w:ilvl w:val="1"/>
          <w:numId w:val="16"/>
        </w:numPr>
        <w:shd w:val="clear" w:color="auto" w:fill="CAE9C0" w:themeFill="accent5" w:themeFillTint="66"/>
        <w:rPr>
          <w:color w:val="auto"/>
        </w:rPr>
      </w:pPr>
      <w:bookmarkStart w:id="95" w:name="_Toc203473766"/>
      <w:r>
        <w:rPr>
          <w:color w:val="auto"/>
        </w:rPr>
        <w:t>Obvezni deli ponudbe</w:t>
      </w:r>
      <w:bookmarkEnd w:id="95"/>
    </w:p>
    <w:p w14:paraId="34C9195A" w14:textId="77777777" w:rsidR="00B903CF" w:rsidRPr="00E5131C" w:rsidRDefault="00B903CF" w:rsidP="00B903CF">
      <w:pPr>
        <w:rPr>
          <w:rFonts w:ascii="Arial" w:hAnsi="Arial" w:cs="Arial"/>
          <w:sz w:val="22"/>
          <w:szCs w:val="22"/>
        </w:rPr>
      </w:pPr>
    </w:p>
    <w:p w14:paraId="21DE6372" w14:textId="77777777" w:rsidR="00B903CF" w:rsidRDefault="00B903CF" w:rsidP="004A7D02">
      <w:pPr>
        <w:pStyle w:val="Odstavekseznama"/>
        <w:numPr>
          <w:ilvl w:val="0"/>
          <w:numId w:val="25"/>
        </w:numPr>
        <w:spacing w:after="0" w:line="240" w:lineRule="auto"/>
        <w:rPr>
          <w:rFonts w:ascii="Arial" w:hAnsi="Arial" w:cs="Arial"/>
          <w:b/>
        </w:rPr>
      </w:pPr>
      <w:r w:rsidRPr="00BD2AC9">
        <w:rPr>
          <w:rFonts w:ascii="Arial" w:hAnsi="Arial" w:cs="Arial"/>
          <w:b/>
        </w:rPr>
        <w:t xml:space="preserve">Obrazec »PONUDBA« </w:t>
      </w:r>
    </w:p>
    <w:p w14:paraId="6B99C668" w14:textId="77777777" w:rsidR="00B903CF" w:rsidRPr="007766AD" w:rsidRDefault="00B903CF" w:rsidP="00B903CF">
      <w:pPr>
        <w:pStyle w:val="Odstavekseznama"/>
        <w:spacing w:after="0" w:line="240" w:lineRule="auto"/>
        <w:ind w:left="360"/>
        <w:rPr>
          <w:rFonts w:ascii="Arial" w:hAnsi="Arial" w:cs="Arial"/>
          <w:sz w:val="20"/>
          <w:szCs w:val="20"/>
        </w:rPr>
      </w:pPr>
      <w:r w:rsidRPr="007766AD">
        <w:rPr>
          <w:rFonts w:ascii="Arial" w:hAnsi="Arial" w:cs="Arial"/>
          <w:sz w:val="20"/>
          <w:szCs w:val="20"/>
        </w:rPr>
        <w:t xml:space="preserve">Naložiti v razdelek </w:t>
      </w:r>
      <w:r w:rsidRPr="00674363">
        <w:rPr>
          <w:rFonts w:ascii="Arial" w:hAnsi="Arial" w:cs="Arial"/>
          <w:sz w:val="20"/>
          <w:szCs w:val="20"/>
        </w:rPr>
        <w:t>»Predračun«</w:t>
      </w:r>
    </w:p>
    <w:p w14:paraId="055D7441" w14:textId="328384F2" w:rsidR="00B903CF" w:rsidRPr="007D59F7" w:rsidRDefault="00B903CF" w:rsidP="004A7D02">
      <w:pPr>
        <w:pStyle w:val="Odstavekseznama"/>
        <w:numPr>
          <w:ilvl w:val="0"/>
          <w:numId w:val="25"/>
        </w:numPr>
        <w:spacing w:after="0" w:line="240" w:lineRule="auto"/>
        <w:rPr>
          <w:rFonts w:ascii="Arial" w:hAnsi="Arial" w:cs="Arial"/>
          <w:b/>
        </w:rPr>
      </w:pPr>
      <w:r>
        <w:rPr>
          <w:rFonts w:ascii="Arial" w:hAnsi="Arial" w:cs="Arial"/>
          <w:b/>
        </w:rPr>
        <w:t xml:space="preserve">Ponudbeni </w:t>
      </w:r>
      <w:r w:rsidRPr="007D59F7">
        <w:rPr>
          <w:rFonts w:ascii="Arial" w:hAnsi="Arial" w:cs="Arial"/>
          <w:b/>
        </w:rPr>
        <w:t>predračun (popis del)</w:t>
      </w:r>
    </w:p>
    <w:p w14:paraId="6D418773" w14:textId="26BE02F9" w:rsidR="00B903CF" w:rsidRPr="007766AD" w:rsidRDefault="00B903CF" w:rsidP="007D59F7">
      <w:pPr>
        <w:pStyle w:val="Odstavekseznama"/>
        <w:spacing w:after="0" w:line="240" w:lineRule="auto"/>
        <w:ind w:left="360"/>
        <w:rPr>
          <w:rFonts w:ascii="Arial" w:hAnsi="Arial" w:cs="Arial"/>
          <w:sz w:val="20"/>
          <w:szCs w:val="20"/>
        </w:rPr>
      </w:pPr>
      <w:r w:rsidRPr="007766AD">
        <w:rPr>
          <w:rFonts w:ascii="Arial" w:hAnsi="Arial" w:cs="Arial"/>
          <w:sz w:val="20"/>
          <w:szCs w:val="20"/>
        </w:rPr>
        <w:t>Naložiti v razdelek »</w:t>
      </w:r>
      <w:r w:rsidR="00312135">
        <w:rPr>
          <w:rFonts w:ascii="Arial" w:hAnsi="Arial" w:cs="Arial"/>
          <w:sz w:val="20"/>
          <w:szCs w:val="20"/>
        </w:rPr>
        <w:t>Ostale priloge</w:t>
      </w:r>
      <w:r w:rsidRPr="007766AD">
        <w:rPr>
          <w:rFonts w:ascii="Arial" w:hAnsi="Arial" w:cs="Arial"/>
          <w:sz w:val="20"/>
          <w:szCs w:val="20"/>
        </w:rPr>
        <w:t>«</w:t>
      </w:r>
    </w:p>
    <w:p w14:paraId="16F61B55" w14:textId="77777777" w:rsidR="00233365" w:rsidRPr="00233365" w:rsidRDefault="00233365" w:rsidP="004A7D02">
      <w:pPr>
        <w:pStyle w:val="Odstavekseznama"/>
        <w:numPr>
          <w:ilvl w:val="0"/>
          <w:numId w:val="25"/>
        </w:numPr>
        <w:spacing w:after="0" w:line="240" w:lineRule="auto"/>
        <w:rPr>
          <w:rFonts w:ascii="Arial" w:hAnsi="Arial" w:cs="Arial"/>
          <w:b/>
        </w:rPr>
      </w:pPr>
      <w:bookmarkStart w:id="96" w:name="_Hlk516229217"/>
      <w:r w:rsidRPr="00233365">
        <w:rPr>
          <w:rFonts w:ascii="Arial" w:hAnsi="Arial" w:cs="Arial"/>
          <w:b/>
        </w:rPr>
        <w:t>Seznam odgovornih oseb</w:t>
      </w:r>
    </w:p>
    <w:p w14:paraId="7A8345A5" w14:textId="77777777" w:rsidR="00233365" w:rsidRPr="00233365" w:rsidRDefault="00233365" w:rsidP="007D59F7">
      <w:pPr>
        <w:pStyle w:val="Odstavekseznama"/>
        <w:spacing w:after="0" w:line="240" w:lineRule="auto"/>
        <w:ind w:left="360"/>
        <w:rPr>
          <w:rFonts w:ascii="Arial" w:hAnsi="Arial" w:cs="Arial"/>
          <w:sz w:val="20"/>
          <w:szCs w:val="20"/>
        </w:rPr>
      </w:pPr>
      <w:r w:rsidRPr="00233365">
        <w:rPr>
          <w:rFonts w:ascii="Arial" w:hAnsi="Arial" w:cs="Arial"/>
          <w:sz w:val="20"/>
          <w:szCs w:val="20"/>
        </w:rPr>
        <w:t>Naložiti v razdelek »Ostale priloge«</w:t>
      </w:r>
    </w:p>
    <w:p w14:paraId="1A590A24" w14:textId="77777777" w:rsidR="00DA1B7F" w:rsidRPr="00644C8E" w:rsidRDefault="00DA1B7F" w:rsidP="004A7D02">
      <w:pPr>
        <w:pStyle w:val="Odstavekseznama"/>
        <w:numPr>
          <w:ilvl w:val="0"/>
          <w:numId w:val="25"/>
        </w:numPr>
        <w:spacing w:after="0" w:line="240" w:lineRule="auto"/>
        <w:rPr>
          <w:rFonts w:ascii="Arial" w:hAnsi="Arial" w:cs="Arial"/>
          <w:b/>
        </w:rPr>
      </w:pPr>
      <w:r w:rsidRPr="00644C8E">
        <w:rPr>
          <w:rFonts w:ascii="Arial" w:hAnsi="Arial" w:cs="Arial"/>
          <w:b/>
        </w:rPr>
        <w:t>Akt o skupnem nastopanju</w:t>
      </w:r>
    </w:p>
    <w:p w14:paraId="64E6BF46" w14:textId="77777777" w:rsidR="00DA1B7F" w:rsidRDefault="00DA1B7F" w:rsidP="007D59F7">
      <w:pPr>
        <w:pStyle w:val="Odstavekseznama"/>
        <w:spacing w:after="0" w:line="240" w:lineRule="auto"/>
        <w:ind w:left="360"/>
        <w:rPr>
          <w:rFonts w:ascii="Arial" w:hAnsi="Arial" w:cs="Arial"/>
          <w:sz w:val="20"/>
          <w:szCs w:val="20"/>
        </w:rPr>
      </w:pPr>
      <w:r w:rsidRPr="007766AD">
        <w:rPr>
          <w:rFonts w:ascii="Arial" w:hAnsi="Arial" w:cs="Arial"/>
          <w:sz w:val="20"/>
          <w:szCs w:val="20"/>
        </w:rPr>
        <w:t>Naložiti v razdelek »</w:t>
      </w:r>
      <w:r>
        <w:rPr>
          <w:rFonts w:ascii="Arial" w:hAnsi="Arial" w:cs="Arial"/>
          <w:sz w:val="20"/>
          <w:szCs w:val="20"/>
        </w:rPr>
        <w:t>Ostale priloge</w:t>
      </w:r>
      <w:r w:rsidRPr="007766AD">
        <w:rPr>
          <w:rFonts w:ascii="Arial" w:hAnsi="Arial" w:cs="Arial"/>
          <w:sz w:val="20"/>
          <w:szCs w:val="20"/>
        </w:rPr>
        <w:t>«</w:t>
      </w:r>
    </w:p>
    <w:bookmarkEnd w:id="96"/>
    <w:p w14:paraId="7E665B8D" w14:textId="3E9D05D3" w:rsidR="00B903CF" w:rsidRPr="00B57381" w:rsidRDefault="00B903CF" w:rsidP="004A7D02">
      <w:pPr>
        <w:pStyle w:val="Odstavekseznama"/>
        <w:numPr>
          <w:ilvl w:val="0"/>
          <w:numId w:val="25"/>
        </w:numPr>
        <w:spacing w:after="0" w:line="240" w:lineRule="auto"/>
        <w:rPr>
          <w:rFonts w:ascii="Arial" w:hAnsi="Arial" w:cs="Arial"/>
          <w:b/>
        </w:rPr>
      </w:pPr>
      <w:r w:rsidRPr="00B57381">
        <w:rPr>
          <w:rFonts w:ascii="Arial" w:hAnsi="Arial" w:cs="Arial"/>
          <w:b/>
        </w:rPr>
        <w:t>Referenčna lista ponudnika</w:t>
      </w:r>
    </w:p>
    <w:p w14:paraId="37D32470" w14:textId="52C1AA4E" w:rsidR="00B903CF" w:rsidRPr="007766AD" w:rsidRDefault="00B903CF" w:rsidP="007D59F7">
      <w:pPr>
        <w:pStyle w:val="Odstavekseznama"/>
        <w:spacing w:after="0" w:line="240" w:lineRule="auto"/>
        <w:ind w:left="360"/>
        <w:rPr>
          <w:rFonts w:ascii="Arial" w:hAnsi="Arial" w:cs="Arial"/>
          <w:sz w:val="20"/>
          <w:szCs w:val="20"/>
        </w:rPr>
      </w:pPr>
      <w:r w:rsidRPr="007766AD">
        <w:rPr>
          <w:rFonts w:ascii="Arial" w:hAnsi="Arial" w:cs="Arial"/>
          <w:sz w:val="20"/>
          <w:szCs w:val="20"/>
        </w:rPr>
        <w:t>Naložiti v razdelek »</w:t>
      </w:r>
      <w:r w:rsidR="007B77B6">
        <w:rPr>
          <w:rFonts w:ascii="Arial" w:hAnsi="Arial" w:cs="Arial"/>
          <w:sz w:val="20"/>
          <w:szCs w:val="20"/>
        </w:rPr>
        <w:t>Ostale priloge</w:t>
      </w:r>
      <w:r w:rsidRPr="007766AD">
        <w:rPr>
          <w:rFonts w:ascii="Arial" w:hAnsi="Arial" w:cs="Arial"/>
          <w:sz w:val="20"/>
          <w:szCs w:val="20"/>
        </w:rPr>
        <w:t>«</w:t>
      </w:r>
    </w:p>
    <w:p w14:paraId="3A29AC0A" w14:textId="2FDECE45" w:rsidR="00B903CF" w:rsidRPr="00B57381" w:rsidRDefault="00B903CF" w:rsidP="004A7D02">
      <w:pPr>
        <w:pStyle w:val="Odstavekseznama"/>
        <w:numPr>
          <w:ilvl w:val="0"/>
          <w:numId w:val="25"/>
        </w:numPr>
        <w:spacing w:after="0" w:line="240" w:lineRule="auto"/>
        <w:rPr>
          <w:rFonts w:ascii="Arial" w:hAnsi="Arial" w:cs="Arial"/>
          <w:b/>
        </w:rPr>
      </w:pPr>
      <w:r w:rsidRPr="00B57381">
        <w:rPr>
          <w:rFonts w:ascii="Arial" w:hAnsi="Arial" w:cs="Arial"/>
          <w:b/>
        </w:rPr>
        <w:t xml:space="preserve">Seznam kadrov ponudnika </w:t>
      </w:r>
    </w:p>
    <w:p w14:paraId="6BB9BCD1" w14:textId="648B2F2E" w:rsidR="00B903CF" w:rsidRPr="007766AD" w:rsidRDefault="00B903CF" w:rsidP="007D59F7">
      <w:pPr>
        <w:pStyle w:val="Odstavekseznama"/>
        <w:spacing w:after="0" w:line="240" w:lineRule="auto"/>
        <w:ind w:left="360"/>
        <w:rPr>
          <w:rFonts w:ascii="Arial" w:hAnsi="Arial" w:cs="Arial"/>
          <w:sz w:val="20"/>
          <w:szCs w:val="20"/>
        </w:rPr>
      </w:pPr>
      <w:r w:rsidRPr="007766AD">
        <w:rPr>
          <w:rFonts w:ascii="Arial" w:hAnsi="Arial" w:cs="Arial"/>
          <w:sz w:val="20"/>
          <w:szCs w:val="20"/>
        </w:rPr>
        <w:t>Naložiti v razdelek »</w:t>
      </w:r>
      <w:r w:rsidR="007B77B6">
        <w:rPr>
          <w:rFonts w:ascii="Arial" w:hAnsi="Arial" w:cs="Arial"/>
          <w:sz w:val="20"/>
          <w:szCs w:val="20"/>
        </w:rPr>
        <w:t>Ostale priloge</w:t>
      </w:r>
      <w:r w:rsidRPr="007766AD">
        <w:rPr>
          <w:rFonts w:ascii="Arial" w:hAnsi="Arial" w:cs="Arial"/>
          <w:sz w:val="20"/>
          <w:szCs w:val="20"/>
        </w:rPr>
        <w:t>«</w:t>
      </w:r>
    </w:p>
    <w:p w14:paraId="660C0A9B" w14:textId="77777777" w:rsidR="00B903CF" w:rsidRDefault="00B903CF" w:rsidP="004A7D02">
      <w:pPr>
        <w:pStyle w:val="Odstavekseznama"/>
        <w:numPr>
          <w:ilvl w:val="0"/>
          <w:numId w:val="25"/>
        </w:numPr>
        <w:spacing w:after="0" w:line="240" w:lineRule="auto"/>
        <w:rPr>
          <w:rFonts w:ascii="Arial" w:hAnsi="Arial" w:cs="Arial"/>
          <w:b/>
        </w:rPr>
      </w:pPr>
      <w:r w:rsidRPr="00DE5661">
        <w:rPr>
          <w:rFonts w:ascii="Arial" w:hAnsi="Arial" w:cs="Arial"/>
          <w:b/>
        </w:rPr>
        <w:t xml:space="preserve">Izjava ponudnika o izpolnjevanju pogojev </w:t>
      </w:r>
    </w:p>
    <w:p w14:paraId="76FFBB64" w14:textId="15A692FE" w:rsidR="00B903CF" w:rsidRPr="007766AD" w:rsidRDefault="00B903CF" w:rsidP="00B903CF">
      <w:pPr>
        <w:pStyle w:val="Odstavekseznama"/>
        <w:spacing w:after="0" w:line="240" w:lineRule="auto"/>
        <w:ind w:left="360"/>
        <w:rPr>
          <w:rFonts w:ascii="Arial" w:hAnsi="Arial" w:cs="Arial"/>
          <w:sz w:val="20"/>
          <w:szCs w:val="20"/>
        </w:rPr>
      </w:pPr>
      <w:r w:rsidRPr="007766AD">
        <w:rPr>
          <w:rFonts w:ascii="Arial" w:hAnsi="Arial" w:cs="Arial"/>
          <w:sz w:val="20"/>
          <w:szCs w:val="20"/>
        </w:rPr>
        <w:t xml:space="preserve">Naložiti v razdelek </w:t>
      </w:r>
      <w:r w:rsidRPr="00A21BC5">
        <w:rPr>
          <w:rFonts w:ascii="Arial" w:hAnsi="Arial" w:cs="Arial"/>
          <w:sz w:val="20"/>
          <w:szCs w:val="20"/>
        </w:rPr>
        <w:t>»Izjava«</w:t>
      </w:r>
    </w:p>
    <w:p w14:paraId="4BC4D86C" w14:textId="77777777" w:rsidR="00B903CF" w:rsidRDefault="00B903CF" w:rsidP="004A7D02">
      <w:pPr>
        <w:pStyle w:val="Odstavekseznama"/>
        <w:numPr>
          <w:ilvl w:val="0"/>
          <w:numId w:val="25"/>
        </w:numPr>
        <w:spacing w:after="0" w:line="240" w:lineRule="auto"/>
        <w:rPr>
          <w:rFonts w:ascii="Arial" w:hAnsi="Arial" w:cs="Arial"/>
          <w:b/>
        </w:rPr>
      </w:pPr>
      <w:r w:rsidRPr="00934A70">
        <w:rPr>
          <w:rFonts w:ascii="Arial" w:hAnsi="Arial" w:cs="Arial"/>
          <w:b/>
        </w:rPr>
        <w:t xml:space="preserve">Izjava </w:t>
      </w:r>
      <w:r>
        <w:rPr>
          <w:rFonts w:ascii="Arial" w:hAnsi="Arial" w:cs="Arial"/>
          <w:b/>
        </w:rPr>
        <w:t xml:space="preserve">(ne vodilnega) </w:t>
      </w:r>
      <w:r w:rsidRPr="00934A70">
        <w:rPr>
          <w:rFonts w:ascii="Arial" w:hAnsi="Arial" w:cs="Arial"/>
          <w:b/>
        </w:rPr>
        <w:t xml:space="preserve">partnerja v skupni ponudbo o izpolnjevanju pogojev </w:t>
      </w:r>
    </w:p>
    <w:p w14:paraId="59AF930E" w14:textId="705DCB0B" w:rsidR="00B903CF" w:rsidRPr="00A21BC5" w:rsidRDefault="00B903CF" w:rsidP="00B903CF">
      <w:pPr>
        <w:pStyle w:val="Odstavekseznama"/>
        <w:spacing w:after="0" w:line="240" w:lineRule="auto"/>
        <w:ind w:left="360"/>
        <w:rPr>
          <w:rFonts w:ascii="Arial" w:hAnsi="Arial" w:cs="Arial"/>
          <w:sz w:val="20"/>
          <w:szCs w:val="20"/>
        </w:rPr>
      </w:pPr>
      <w:r w:rsidRPr="007766AD">
        <w:rPr>
          <w:rFonts w:ascii="Arial" w:hAnsi="Arial" w:cs="Arial"/>
          <w:sz w:val="20"/>
          <w:szCs w:val="20"/>
        </w:rPr>
        <w:t>Naložiti v razdelek »</w:t>
      </w:r>
      <w:r w:rsidR="00A21BC5" w:rsidRPr="00A21BC5">
        <w:rPr>
          <w:rFonts w:ascii="Arial" w:hAnsi="Arial" w:cs="Arial"/>
          <w:sz w:val="20"/>
          <w:szCs w:val="20"/>
        </w:rPr>
        <w:t>Ostale priloge</w:t>
      </w:r>
      <w:r w:rsidRPr="00A21BC5">
        <w:rPr>
          <w:rFonts w:ascii="Arial" w:hAnsi="Arial" w:cs="Arial"/>
          <w:sz w:val="20"/>
          <w:szCs w:val="20"/>
        </w:rPr>
        <w:t>«</w:t>
      </w:r>
    </w:p>
    <w:p w14:paraId="70AEDC70" w14:textId="77777777" w:rsidR="00F410C0" w:rsidRPr="00112D87" w:rsidRDefault="00F410C0" w:rsidP="004A7D02">
      <w:pPr>
        <w:pStyle w:val="Odstavekseznama"/>
        <w:numPr>
          <w:ilvl w:val="0"/>
          <w:numId w:val="25"/>
        </w:numPr>
        <w:spacing w:after="0" w:line="240" w:lineRule="auto"/>
        <w:rPr>
          <w:rFonts w:ascii="Arial" w:hAnsi="Arial" w:cs="Arial"/>
          <w:b/>
        </w:rPr>
      </w:pPr>
      <w:r w:rsidRPr="00112D87">
        <w:rPr>
          <w:rFonts w:ascii="Arial" w:hAnsi="Arial" w:cs="Arial"/>
          <w:b/>
        </w:rPr>
        <w:t>Izjava podizvajalca o izpolnjevanju pogojev</w:t>
      </w:r>
    </w:p>
    <w:p w14:paraId="7F4B98F0" w14:textId="77777777" w:rsidR="00F410C0" w:rsidRDefault="00F410C0" w:rsidP="00F410C0">
      <w:pPr>
        <w:pStyle w:val="Odstavekseznama"/>
        <w:spacing w:after="0" w:line="240" w:lineRule="auto"/>
        <w:ind w:left="360"/>
        <w:rPr>
          <w:rFonts w:ascii="Arial" w:hAnsi="Arial" w:cs="Arial"/>
          <w:sz w:val="20"/>
          <w:szCs w:val="20"/>
        </w:rPr>
      </w:pPr>
      <w:r w:rsidRPr="007766AD">
        <w:rPr>
          <w:rFonts w:ascii="Arial" w:hAnsi="Arial" w:cs="Arial"/>
          <w:sz w:val="20"/>
          <w:szCs w:val="20"/>
        </w:rPr>
        <w:t>Naložiti v razdelek »</w:t>
      </w:r>
      <w:r>
        <w:rPr>
          <w:rFonts w:ascii="Arial" w:hAnsi="Arial" w:cs="Arial"/>
          <w:sz w:val="20"/>
          <w:szCs w:val="20"/>
        </w:rPr>
        <w:t>Ostale priloge</w:t>
      </w:r>
      <w:r w:rsidRPr="007766AD">
        <w:rPr>
          <w:rFonts w:ascii="Arial" w:hAnsi="Arial" w:cs="Arial"/>
          <w:sz w:val="20"/>
          <w:szCs w:val="20"/>
        </w:rPr>
        <w:t>«</w:t>
      </w:r>
    </w:p>
    <w:p w14:paraId="5519ED18" w14:textId="77777777" w:rsidR="00B903CF" w:rsidRDefault="00B903CF" w:rsidP="00B903CF">
      <w:pPr>
        <w:jc w:val="both"/>
        <w:rPr>
          <w:rFonts w:ascii="Arial" w:hAnsi="Arial" w:cs="Arial"/>
        </w:rPr>
      </w:pPr>
    </w:p>
    <w:p w14:paraId="5EA99F30" w14:textId="12C9F087" w:rsidR="00B903CF" w:rsidRPr="00B50DC8" w:rsidRDefault="00B903CF" w:rsidP="004A7D02">
      <w:pPr>
        <w:pStyle w:val="Naslov2"/>
        <w:numPr>
          <w:ilvl w:val="1"/>
          <w:numId w:val="16"/>
        </w:numPr>
        <w:shd w:val="clear" w:color="auto" w:fill="CAE9C0" w:themeFill="accent5" w:themeFillTint="66"/>
        <w:rPr>
          <w:color w:val="auto"/>
        </w:rPr>
      </w:pPr>
      <w:bookmarkStart w:id="97" w:name="_Toc203473767"/>
      <w:r w:rsidRPr="00B50DC8">
        <w:rPr>
          <w:color w:val="auto"/>
        </w:rPr>
        <w:t>Dokazila o izpolnjevanju pogojev, ki jih ponudnik predloži na poziv naročnika</w:t>
      </w:r>
      <w:bookmarkEnd w:id="97"/>
      <w:r w:rsidR="003B4AA6">
        <w:rPr>
          <w:color w:val="auto"/>
        </w:rPr>
        <w:t xml:space="preserve"> </w:t>
      </w:r>
    </w:p>
    <w:p w14:paraId="2C4CDCBD" w14:textId="04B1E3EB" w:rsidR="00B903CF" w:rsidRPr="006D52FD" w:rsidRDefault="00B903CF" w:rsidP="00B903CF">
      <w:pPr>
        <w:pStyle w:val="Odstavekseznama"/>
        <w:spacing w:after="0" w:line="240" w:lineRule="auto"/>
        <w:ind w:left="360"/>
        <w:jc w:val="both"/>
        <w:rPr>
          <w:rFonts w:ascii="Arial" w:hAnsi="Arial" w:cs="Arial"/>
        </w:rPr>
      </w:pPr>
      <w:r w:rsidRPr="006D52FD">
        <w:rPr>
          <w:rFonts w:ascii="Arial" w:hAnsi="Arial" w:cs="Arial"/>
        </w:rPr>
        <w:t xml:space="preserve">Opomba: Dokazila ponudnik predloži na zahtevo naročnika, lahko pa jih predloži že ob oddaji ponudbe in sicer jih naloži v razdelek </w:t>
      </w:r>
      <w:r w:rsidRPr="00493142">
        <w:rPr>
          <w:rFonts w:ascii="Arial" w:hAnsi="Arial" w:cs="Arial"/>
        </w:rPr>
        <w:t>»</w:t>
      </w:r>
      <w:r w:rsidR="00493142" w:rsidRPr="00493142">
        <w:rPr>
          <w:rFonts w:ascii="Arial" w:hAnsi="Arial" w:cs="Arial"/>
        </w:rPr>
        <w:t>Ostale priloge</w:t>
      </w:r>
      <w:r w:rsidRPr="00493142">
        <w:rPr>
          <w:rFonts w:ascii="Arial" w:hAnsi="Arial" w:cs="Arial"/>
        </w:rPr>
        <w:t>«</w:t>
      </w:r>
    </w:p>
    <w:p w14:paraId="1BBD1282" w14:textId="77777777" w:rsidR="00B903CF" w:rsidRDefault="00B903CF" w:rsidP="00B903CF">
      <w:pPr>
        <w:pStyle w:val="Odstavekseznama"/>
        <w:spacing w:after="0" w:line="240" w:lineRule="auto"/>
        <w:ind w:left="360"/>
        <w:rPr>
          <w:rFonts w:ascii="Arial" w:hAnsi="Arial" w:cs="Arial"/>
          <w:b/>
        </w:rPr>
      </w:pPr>
    </w:p>
    <w:p w14:paraId="15A6522F" w14:textId="77777777" w:rsidR="00372D07" w:rsidRPr="00577C31" w:rsidRDefault="00372D07" w:rsidP="004A7D02">
      <w:pPr>
        <w:pStyle w:val="Odstavekseznama"/>
        <w:numPr>
          <w:ilvl w:val="1"/>
          <w:numId w:val="40"/>
        </w:numPr>
        <w:rPr>
          <w:rFonts w:ascii="Arial" w:hAnsi="Arial" w:cs="Arial"/>
          <w:b/>
          <w:u w:val="single"/>
        </w:rPr>
      </w:pPr>
      <w:r w:rsidRPr="00577C31">
        <w:rPr>
          <w:rFonts w:ascii="Arial" w:hAnsi="Arial" w:cs="Arial"/>
          <w:b/>
          <w:u w:val="single"/>
        </w:rPr>
        <w:t>Faza do izdaje odločitve</w:t>
      </w:r>
    </w:p>
    <w:p w14:paraId="28AB8ACD" w14:textId="77777777" w:rsidR="00372D07" w:rsidRPr="00577C31" w:rsidRDefault="00372D07" w:rsidP="004A7D02">
      <w:pPr>
        <w:pStyle w:val="Odstavekseznama"/>
        <w:numPr>
          <w:ilvl w:val="2"/>
          <w:numId w:val="40"/>
        </w:numPr>
        <w:rPr>
          <w:rFonts w:ascii="Arial" w:hAnsi="Arial" w:cs="Arial"/>
          <w:b/>
        </w:rPr>
      </w:pPr>
      <w:r w:rsidRPr="00577C31">
        <w:rPr>
          <w:rFonts w:ascii="Arial" w:hAnsi="Arial" w:cs="Arial"/>
          <w:b/>
        </w:rPr>
        <w:t>Drugi obrazci in vzorci naročnika</w:t>
      </w:r>
    </w:p>
    <w:p w14:paraId="2F5D7470" w14:textId="77777777" w:rsidR="00372D07" w:rsidRPr="00A12640" w:rsidRDefault="00372D07" w:rsidP="004A7D02">
      <w:pPr>
        <w:pStyle w:val="Odstavekseznama"/>
        <w:numPr>
          <w:ilvl w:val="0"/>
          <w:numId w:val="31"/>
        </w:numPr>
        <w:spacing w:after="0" w:line="240" w:lineRule="auto"/>
        <w:rPr>
          <w:rFonts w:ascii="Arial" w:hAnsi="Arial" w:cs="Arial"/>
        </w:rPr>
      </w:pPr>
      <w:r w:rsidRPr="00A12640">
        <w:rPr>
          <w:rFonts w:ascii="Arial" w:hAnsi="Arial" w:cs="Arial"/>
        </w:rPr>
        <w:t>Potrditev referenc ponudnika</w:t>
      </w:r>
      <w:r>
        <w:rPr>
          <w:rFonts w:ascii="Arial" w:hAnsi="Arial" w:cs="Arial"/>
        </w:rPr>
        <w:t xml:space="preserve"> (vzorec)</w:t>
      </w:r>
      <w:r w:rsidRPr="00A12640">
        <w:rPr>
          <w:rFonts w:ascii="Arial" w:hAnsi="Arial" w:cs="Arial"/>
        </w:rPr>
        <w:t xml:space="preserve"> </w:t>
      </w:r>
    </w:p>
    <w:p w14:paraId="19C2466F" w14:textId="77777777" w:rsidR="00372D07" w:rsidRPr="000B4A0E" w:rsidRDefault="00372D07" w:rsidP="00372D07">
      <w:pPr>
        <w:pStyle w:val="Odstavekseznama"/>
        <w:spacing w:after="0" w:line="240" w:lineRule="auto"/>
        <w:ind w:left="357"/>
        <w:jc w:val="both"/>
        <w:rPr>
          <w:rFonts w:ascii="Arial" w:hAnsi="Arial" w:cs="Arial"/>
          <w:bCs/>
        </w:rPr>
      </w:pPr>
    </w:p>
    <w:p w14:paraId="4D14C812" w14:textId="77777777" w:rsidR="00372D07" w:rsidRPr="00577C31" w:rsidRDefault="00372D07" w:rsidP="004A7D02">
      <w:pPr>
        <w:pStyle w:val="Odstavekseznama"/>
        <w:numPr>
          <w:ilvl w:val="2"/>
          <w:numId w:val="40"/>
        </w:numPr>
        <w:jc w:val="both"/>
        <w:rPr>
          <w:rFonts w:ascii="Arial" w:hAnsi="Arial" w:cs="Arial"/>
          <w:b/>
        </w:rPr>
      </w:pPr>
      <w:r w:rsidRPr="00577C31">
        <w:rPr>
          <w:rFonts w:ascii="Arial" w:hAnsi="Arial" w:cs="Arial"/>
          <w:b/>
        </w:rPr>
        <w:t>Druge priloge</w:t>
      </w:r>
    </w:p>
    <w:p w14:paraId="54513599" w14:textId="77777777" w:rsidR="00372D07" w:rsidRPr="00A12640" w:rsidRDefault="00372D07" w:rsidP="004A7D02">
      <w:pPr>
        <w:pStyle w:val="Odstavekseznama"/>
        <w:numPr>
          <w:ilvl w:val="0"/>
          <w:numId w:val="31"/>
        </w:numPr>
        <w:spacing w:after="0" w:line="240" w:lineRule="auto"/>
        <w:jc w:val="both"/>
        <w:rPr>
          <w:rFonts w:ascii="Arial" w:hAnsi="Arial" w:cs="Arial"/>
        </w:rPr>
      </w:pPr>
      <w:r w:rsidRPr="00A12640">
        <w:rPr>
          <w:rFonts w:asciiTheme="minorHAnsi" w:hAnsiTheme="minorHAnsi" w:cstheme="minorHAnsi"/>
        </w:rPr>
        <w:t>Dokazilo o registraciji ustrezne dejavnosti ponudnika, če le-ta ni razvidna iz javnih uradnih evidenc (AJPES e-PRS)</w:t>
      </w:r>
    </w:p>
    <w:p w14:paraId="4A821229" w14:textId="77777777" w:rsidR="00372D07" w:rsidRPr="00A12640" w:rsidRDefault="00372D07" w:rsidP="004A7D02">
      <w:pPr>
        <w:pStyle w:val="Odstavekseznama"/>
        <w:numPr>
          <w:ilvl w:val="0"/>
          <w:numId w:val="31"/>
        </w:numPr>
        <w:spacing w:after="0" w:line="240" w:lineRule="auto"/>
        <w:rPr>
          <w:rFonts w:ascii="Arial" w:hAnsi="Arial" w:cs="Arial"/>
        </w:rPr>
      </w:pPr>
      <w:r w:rsidRPr="00A12640">
        <w:rPr>
          <w:rFonts w:ascii="Arial" w:hAnsi="Arial" w:cs="Arial"/>
        </w:rPr>
        <w:t>Kopija zavarovalne police</w:t>
      </w:r>
    </w:p>
    <w:p w14:paraId="0F108026" w14:textId="77777777" w:rsidR="00372D07" w:rsidRDefault="00372D07" w:rsidP="004A7D02">
      <w:pPr>
        <w:pStyle w:val="Odstavekseznama"/>
        <w:numPr>
          <w:ilvl w:val="0"/>
          <w:numId w:val="31"/>
        </w:numPr>
        <w:spacing w:after="0" w:line="240" w:lineRule="auto"/>
        <w:rPr>
          <w:rFonts w:ascii="Arial" w:hAnsi="Arial" w:cs="Arial"/>
        </w:rPr>
      </w:pPr>
      <w:r w:rsidRPr="00A12640">
        <w:rPr>
          <w:rFonts w:ascii="Arial" w:hAnsi="Arial" w:cs="Arial"/>
        </w:rPr>
        <w:t>Drugo – če je tako zahtevano v tej razpisni dokumentaciji</w:t>
      </w:r>
      <w:r>
        <w:rPr>
          <w:rFonts w:ascii="Arial" w:hAnsi="Arial" w:cs="Arial"/>
        </w:rPr>
        <w:t xml:space="preserve"> oz. to opredli naročnik v pozivu k dopolnitvi ponudbe</w:t>
      </w:r>
    </w:p>
    <w:p w14:paraId="0710E0B7" w14:textId="77777777" w:rsidR="00372D07" w:rsidRDefault="00372D07" w:rsidP="00372D07">
      <w:pPr>
        <w:rPr>
          <w:rFonts w:ascii="Arial" w:hAnsi="Arial" w:cs="Arial"/>
        </w:rPr>
      </w:pPr>
    </w:p>
    <w:p w14:paraId="2D8974B8" w14:textId="77777777" w:rsidR="00372D07" w:rsidRPr="00715617" w:rsidRDefault="00372D07" w:rsidP="004A7D02">
      <w:pPr>
        <w:pStyle w:val="Odstavekseznama"/>
        <w:numPr>
          <w:ilvl w:val="1"/>
          <w:numId w:val="40"/>
        </w:numPr>
        <w:rPr>
          <w:rFonts w:ascii="Arial" w:hAnsi="Arial" w:cs="Arial"/>
          <w:b/>
          <w:u w:val="single"/>
        </w:rPr>
      </w:pPr>
      <w:r w:rsidRPr="00715617">
        <w:rPr>
          <w:rFonts w:ascii="Arial" w:hAnsi="Arial" w:cs="Arial"/>
          <w:b/>
          <w:u w:val="single"/>
        </w:rPr>
        <w:lastRenderedPageBreak/>
        <w:t>Faza po pravnomočnosti odločitve (velja za izbranega ponudnika)</w:t>
      </w:r>
    </w:p>
    <w:p w14:paraId="0D4F7F14" w14:textId="77777777" w:rsidR="00372D07" w:rsidRPr="008E07D1" w:rsidRDefault="00372D07" w:rsidP="004A7D02">
      <w:pPr>
        <w:pStyle w:val="Odstavekseznama"/>
        <w:numPr>
          <w:ilvl w:val="0"/>
          <w:numId w:val="39"/>
        </w:numPr>
        <w:spacing w:after="0" w:line="240" w:lineRule="auto"/>
        <w:rPr>
          <w:rFonts w:ascii="Arial" w:hAnsi="Arial" w:cs="Arial"/>
        </w:rPr>
      </w:pPr>
      <w:r w:rsidRPr="008E07D1">
        <w:rPr>
          <w:rFonts w:ascii="Arial" w:hAnsi="Arial" w:cs="Arial"/>
        </w:rPr>
        <w:t>Izjava o nepovezanosti (predloži ponudnik in vsi parterji v skupni ponudbi) (vzorec)</w:t>
      </w:r>
    </w:p>
    <w:p w14:paraId="3DCAD9A3" w14:textId="77777777" w:rsidR="00372D07" w:rsidRPr="008E07D1" w:rsidRDefault="00372D07" w:rsidP="004A7D02">
      <w:pPr>
        <w:pStyle w:val="Odstavekseznama"/>
        <w:numPr>
          <w:ilvl w:val="0"/>
          <w:numId w:val="30"/>
        </w:numPr>
        <w:spacing w:after="0" w:line="240" w:lineRule="auto"/>
        <w:rPr>
          <w:rFonts w:ascii="Arial" w:hAnsi="Arial" w:cs="Arial"/>
        </w:rPr>
      </w:pPr>
      <w:r w:rsidRPr="008E07D1">
        <w:rPr>
          <w:rFonts w:ascii="Arial" w:hAnsi="Arial" w:cs="Arial"/>
        </w:rPr>
        <w:t>Izjava o lastništvu (predloži ponudnik in vsi parterji v skupni ponudbi) (vzorec)</w:t>
      </w:r>
    </w:p>
    <w:p w14:paraId="33A76CD8" w14:textId="6F908FD2" w:rsidR="00743DDC" w:rsidRDefault="00743DDC" w:rsidP="00743DDC">
      <w:pPr>
        <w:rPr>
          <w:rFonts w:ascii="Arial" w:hAnsi="Arial" w:cs="Arial"/>
        </w:rPr>
      </w:pPr>
    </w:p>
    <w:p w14:paraId="498472AC" w14:textId="2FDFF1BF" w:rsidR="00B903CF" w:rsidRDefault="00D13A89" w:rsidP="002C557F">
      <w:pPr>
        <w:rPr>
          <w:rFonts w:ascii="Arial" w:hAnsi="Arial" w:cs="Arial"/>
          <w:b/>
          <w:sz w:val="22"/>
          <w:szCs w:val="22"/>
        </w:rPr>
      </w:pPr>
      <w:r>
        <w:rPr>
          <w:rFonts w:ascii="Arial" w:hAnsi="Arial" w:cs="Arial"/>
          <w:b/>
          <w:sz w:val="22"/>
          <w:szCs w:val="22"/>
        </w:rPr>
        <w:br w:type="page"/>
      </w:r>
    </w:p>
    <w:p w14:paraId="1E6B3FA3" w14:textId="77777777" w:rsidR="00B903CF" w:rsidRDefault="00B903CF" w:rsidP="004A7D02">
      <w:pPr>
        <w:pStyle w:val="Naslov1"/>
        <w:numPr>
          <w:ilvl w:val="0"/>
          <w:numId w:val="35"/>
        </w:numPr>
        <w:shd w:val="clear" w:color="auto" w:fill="6FE969"/>
      </w:pPr>
      <w:bookmarkStart w:id="98" w:name="_Toc203473768"/>
      <w:r>
        <w:lastRenderedPageBreak/>
        <w:t>Opredelitev javnega naročila</w:t>
      </w:r>
      <w:bookmarkEnd w:id="98"/>
    </w:p>
    <w:p w14:paraId="137518D3" w14:textId="77777777" w:rsidR="00B903CF" w:rsidRDefault="00B903CF" w:rsidP="00B903CF"/>
    <w:p w14:paraId="0E460A82" w14:textId="77777777" w:rsidR="00B903CF" w:rsidRPr="00A23F52" w:rsidRDefault="00B903CF" w:rsidP="004A7D02">
      <w:pPr>
        <w:pStyle w:val="Naslov2"/>
        <w:numPr>
          <w:ilvl w:val="1"/>
          <w:numId w:val="15"/>
        </w:numPr>
        <w:shd w:val="clear" w:color="auto" w:fill="CAE9C0" w:themeFill="accent5" w:themeFillTint="66"/>
        <w:rPr>
          <w:color w:val="auto"/>
        </w:rPr>
      </w:pPr>
      <w:bookmarkStart w:id="99" w:name="_Toc203473769"/>
      <w:r>
        <w:rPr>
          <w:color w:val="auto"/>
        </w:rPr>
        <w:t>Roki za izvedbo javnega naročila</w:t>
      </w:r>
      <w:bookmarkEnd w:id="99"/>
    </w:p>
    <w:p w14:paraId="300DC504" w14:textId="77777777" w:rsidR="00B903CF" w:rsidRDefault="00B903CF" w:rsidP="00B903CF"/>
    <w:p w14:paraId="1B4BEF3D" w14:textId="77777777" w:rsidR="00B903CF" w:rsidRPr="00FF1227" w:rsidRDefault="00B903CF" w:rsidP="00B903CF"/>
    <w:p w14:paraId="4B25C742" w14:textId="433C9D8C" w:rsidR="00B903CF" w:rsidRDefault="00B903CF" w:rsidP="00B903CF">
      <w:pPr>
        <w:autoSpaceDE w:val="0"/>
        <w:autoSpaceDN w:val="0"/>
        <w:adjustRightInd w:val="0"/>
        <w:ind w:left="3540" w:hanging="3540"/>
        <w:jc w:val="both"/>
        <w:rPr>
          <w:rFonts w:ascii="Arial" w:hAnsi="Arial" w:cs="Arial"/>
          <w:color w:val="FF0000"/>
          <w:sz w:val="22"/>
          <w:shd w:val="clear" w:color="auto" w:fill="C9F9FC" w:themeFill="accent3" w:themeFillTint="33"/>
        </w:rPr>
      </w:pPr>
      <w:r w:rsidRPr="00041097">
        <w:rPr>
          <w:rFonts w:ascii="Arial" w:hAnsi="Arial" w:cs="Arial"/>
          <w:b/>
          <w:sz w:val="22"/>
        </w:rPr>
        <w:t xml:space="preserve">Začetek </w:t>
      </w:r>
      <w:r w:rsidR="0055450E" w:rsidRPr="00041097">
        <w:rPr>
          <w:rFonts w:ascii="Arial" w:hAnsi="Arial" w:cs="Arial"/>
          <w:b/>
          <w:sz w:val="22"/>
        </w:rPr>
        <w:t>del/dobav/storitev</w:t>
      </w:r>
      <w:r w:rsidRPr="00041097">
        <w:rPr>
          <w:rFonts w:ascii="Arial" w:hAnsi="Arial" w:cs="Arial"/>
          <w:sz w:val="22"/>
        </w:rPr>
        <w:t>:</w:t>
      </w:r>
      <w:r w:rsidRPr="00406B9A">
        <w:rPr>
          <w:rFonts w:ascii="Arial" w:hAnsi="Arial" w:cs="Arial"/>
          <w:sz w:val="22"/>
        </w:rPr>
        <w:t xml:space="preserve"> </w:t>
      </w:r>
      <w:r w:rsidRPr="00406B9A">
        <w:rPr>
          <w:rFonts w:ascii="Arial" w:hAnsi="Arial" w:cs="Arial"/>
          <w:sz w:val="22"/>
        </w:rPr>
        <w:tab/>
      </w:r>
      <w:r>
        <w:rPr>
          <w:rFonts w:ascii="Arial" w:hAnsi="Arial" w:cs="Arial"/>
          <w:sz w:val="22"/>
        </w:rPr>
        <w:tab/>
      </w:r>
      <w:r>
        <w:rPr>
          <w:rFonts w:ascii="Arial" w:hAnsi="Arial" w:cs="Arial"/>
          <w:sz w:val="22"/>
        </w:rPr>
        <w:tab/>
      </w:r>
      <w:r w:rsidR="00FA51B7" w:rsidRPr="00041097">
        <w:rPr>
          <w:rFonts w:ascii="Arial" w:hAnsi="Arial" w:cs="Arial"/>
          <w:sz w:val="22"/>
        </w:rPr>
        <w:t>Takoj po podpisu pogodbe.</w:t>
      </w:r>
      <w:r w:rsidRPr="00041097">
        <w:rPr>
          <w:rFonts w:ascii="Arial" w:hAnsi="Arial" w:cs="Arial"/>
          <w:sz w:val="22"/>
          <w:shd w:val="clear" w:color="auto" w:fill="C9F9FC" w:themeFill="accent3" w:themeFillTint="33"/>
        </w:rPr>
        <w:t xml:space="preserve"> </w:t>
      </w:r>
    </w:p>
    <w:p w14:paraId="50CDBD1C" w14:textId="77777777" w:rsidR="00B903CF" w:rsidRPr="000D6FB6" w:rsidRDefault="00B903CF" w:rsidP="00B903CF">
      <w:pPr>
        <w:autoSpaceDE w:val="0"/>
        <w:autoSpaceDN w:val="0"/>
        <w:adjustRightInd w:val="0"/>
        <w:jc w:val="both"/>
        <w:rPr>
          <w:rFonts w:ascii="Arial" w:hAnsi="Arial" w:cs="Arial"/>
          <w:sz w:val="22"/>
        </w:rPr>
      </w:pPr>
    </w:p>
    <w:p w14:paraId="7FDCCC3C" w14:textId="75AF5E24" w:rsidR="00B903CF" w:rsidRDefault="0055450E" w:rsidP="00B903CF">
      <w:pPr>
        <w:jc w:val="both"/>
        <w:rPr>
          <w:rFonts w:ascii="Arial" w:hAnsi="Arial" w:cs="Arial"/>
          <w:color w:val="FF0000"/>
          <w:sz w:val="22"/>
          <w:szCs w:val="22"/>
        </w:rPr>
      </w:pPr>
      <w:r w:rsidRPr="00041097">
        <w:rPr>
          <w:rFonts w:ascii="Arial" w:hAnsi="Arial" w:cs="Arial"/>
          <w:b/>
          <w:sz w:val="22"/>
        </w:rPr>
        <w:t>Dokončanje del/</w:t>
      </w:r>
      <w:r w:rsidR="007040A7" w:rsidRPr="00041097">
        <w:rPr>
          <w:rFonts w:ascii="Arial" w:hAnsi="Arial" w:cs="Arial"/>
          <w:b/>
          <w:sz w:val="22"/>
        </w:rPr>
        <w:t>naročila/</w:t>
      </w:r>
      <w:r w:rsidRPr="00041097">
        <w:rPr>
          <w:rFonts w:ascii="Arial" w:hAnsi="Arial" w:cs="Arial"/>
          <w:b/>
          <w:sz w:val="22"/>
        </w:rPr>
        <w:t>dobav</w:t>
      </w:r>
      <w:r w:rsidR="007040A7" w:rsidRPr="00041097">
        <w:rPr>
          <w:rFonts w:ascii="Arial" w:hAnsi="Arial" w:cs="Arial"/>
          <w:b/>
          <w:sz w:val="22"/>
        </w:rPr>
        <w:t>:</w:t>
      </w:r>
      <w:r w:rsidR="00B903CF" w:rsidRPr="000D6FB6">
        <w:rPr>
          <w:rFonts w:ascii="Arial" w:hAnsi="Arial" w:cs="Arial"/>
          <w:sz w:val="22"/>
        </w:rPr>
        <w:t xml:space="preserve"> </w:t>
      </w:r>
      <w:r w:rsidR="00B903CF" w:rsidRPr="000D6FB6">
        <w:rPr>
          <w:rFonts w:ascii="Arial" w:hAnsi="Arial" w:cs="Arial"/>
          <w:sz w:val="22"/>
          <w:szCs w:val="22"/>
        </w:rPr>
        <w:tab/>
      </w:r>
      <w:r w:rsidR="00B903CF">
        <w:rPr>
          <w:rFonts w:ascii="Arial" w:hAnsi="Arial" w:cs="Arial"/>
          <w:sz w:val="22"/>
          <w:szCs w:val="22"/>
        </w:rPr>
        <w:tab/>
      </w:r>
      <w:r w:rsidR="00B903CF">
        <w:rPr>
          <w:rFonts w:ascii="Arial" w:hAnsi="Arial" w:cs="Arial"/>
          <w:sz w:val="22"/>
          <w:szCs w:val="22"/>
        </w:rPr>
        <w:tab/>
      </w:r>
      <w:r w:rsidR="00B95662" w:rsidRPr="003E5136">
        <w:rPr>
          <w:rFonts w:ascii="Arial" w:hAnsi="Arial" w:cs="Arial"/>
          <w:sz w:val="22"/>
          <w:szCs w:val="22"/>
        </w:rPr>
        <w:t>25</w:t>
      </w:r>
      <w:r w:rsidR="00FA51B7" w:rsidRPr="003E5136">
        <w:rPr>
          <w:rFonts w:ascii="Arial" w:hAnsi="Arial" w:cs="Arial"/>
          <w:sz w:val="22"/>
          <w:szCs w:val="22"/>
        </w:rPr>
        <w:t>.1</w:t>
      </w:r>
      <w:r w:rsidR="00B95662" w:rsidRPr="003E5136">
        <w:rPr>
          <w:rFonts w:ascii="Arial" w:hAnsi="Arial" w:cs="Arial"/>
          <w:sz w:val="22"/>
          <w:szCs w:val="22"/>
        </w:rPr>
        <w:t>1</w:t>
      </w:r>
      <w:r w:rsidR="00FA51B7" w:rsidRPr="003E5136">
        <w:rPr>
          <w:rFonts w:ascii="Arial" w:hAnsi="Arial" w:cs="Arial"/>
          <w:sz w:val="22"/>
          <w:szCs w:val="22"/>
        </w:rPr>
        <w:t>.2025</w:t>
      </w:r>
      <w:r w:rsidR="00C67E17">
        <w:rPr>
          <w:rFonts w:ascii="Arial" w:hAnsi="Arial" w:cs="Arial"/>
          <w:sz w:val="22"/>
          <w:szCs w:val="22"/>
        </w:rPr>
        <w:t xml:space="preserve"> </w:t>
      </w:r>
    </w:p>
    <w:p w14:paraId="46D299DF" w14:textId="77777777" w:rsidR="00007473" w:rsidRDefault="00007473" w:rsidP="00007473">
      <w:pPr>
        <w:jc w:val="both"/>
        <w:rPr>
          <w:rFonts w:ascii="Arial" w:hAnsi="Arial" w:cs="Arial"/>
          <w:color w:val="FF0000"/>
          <w:sz w:val="22"/>
          <w:szCs w:val="22"/>
        </w:rPr>
      </w:pPr>
    </w:p>
    <w:p w14:paraId="7103CAE4" w14:textId="060B2963" w:rsidR="003E5136" w:rsidRPr="003E5136" w:rsidRDefault="003E5136" w:rsidP="001C79A6">
      <w:pPr>
        <w:jc w:val="both"/>
        <w:rPr>
          <w:rFonts w:ascii="Arial" w:hAnsi="Arial" w:cs="Arial"/>
          <w:sz w:val="22"/>
          <w:szCs w:val="22"/>
        </w:rPr>
      </w:pPr>
      <w:r w:rsidRPr="003E5136">
        <w:rPr>
          <w:rFonts w:ascii="Arial" w:hAnsi="Arial" w:cs="Arial"/>
          <w:sz w:val="22"/>
          <w:szCs w:val="22"/>
        </w:rPr>
        <w:t>Za dokončanja del šteje</w:t>
      </w:r>
      <w:r>
        <w:rPr>
          <w:rFonts w:ascii="Arial" w:hAnsi="Arial" w:cs="Arial"/>
          <w:sz w:val="22"/>
          <w:szCs w:val="22"/>
        </w:rPr>
        <w:t xml:space="preserve"> podpisan končni prevzem vseh izvedenih del </w:t>
      </w:r>
      <w:r w:rsidRPr="00FE5501">
        <w:rPr>
          <w:rFonts w:ascii="Arial" w:hAnsi="Arial" w:cs="Arial"/>
          <w:sz w:val="22"/>
          <w:szCs w:val="22"/>
        </w:rPr>
        <w:t>(po odpravi</w:t>
      </w:r>
      <w:r>
        <w:rPr>
          <w:rFonts w:ascii="Arial" w:hAnsi="Arial" w:cs="Arial"/>
          <w:sz w:val="22"/>
          <w:szCs w:val="22"/>
        </w:rPr>
        <w:t xml:space="preserve"> vseh</w:t>
      </w:r>
      <w:r w:rsidRPr="00FE5501">
        <w:rPr>
          <w:rFonts w:ascii="Arial" w:hAnsi="Arial" w:cs="Arial"/>
          <w:sz w:val="22"/>
          <w:szCs w:val="22"/>
        </w:rPr>
        <w:t xml:space="preserve"> kakovostnih pomanjkljivosti)</w:t>
      </w:r>
      <w:r w:rsidRPr="003E5136">
        <w:rPr>
          <w:rFonts w:ascii="Arial" w:hAnsi="Arial" w:cs="Arial"/>
          <w:sz w:val="22"/>
          <w:szCs w:val="22"/>
        </w:rPr>
        <w:t xml:space="preserve">. </w:t>
      </w:r>
    </w:p>
    <w:p w14:paraId="31287C4C" w14:textId="77777777" w:rsidR="006C06AB" w:rsidRPr="00DB426B" w:rsidRDefault="006C06AB" w:rsidP="006C06AB">
      <w:pPr>
        <w:jc w:val="both"/>
        <w:rPr>
          <w:rFonts w:ascii="Arial" w:hAnsi="Arial" w:cs="Arial"/>
          <w:color w:val="FF0000"/>
          <w:sz w:val="22"/>
          <w:szCs w:val="22"/>
        </w:rPr>
      </w:pPr>
    </w:p>
    <w:p w14:paraId="74A1E062" w14:textId="357F8E6F" w:rsidR="00B903CF" w:rsidRPr="00A23F52" w:rsidRDefault="00B903CF" w:rsidP="004A7D02">
      <w:pPr>
        <w:pStyle w:val="Naslov2"/>
        <w:numPr>
          <w:ilvl w:val="1"/>
          <w:numId w:val="15"/>
        </w:numPr>
        <w:shd w:val="clear" w:color="auto" w:fill="CAE9C0" w:themeFill="accent5" w:themeFillTint="66"/>
        <w:rPr>
          <w:color w:val="auto"/>
        </w:rPr>
      </w:pPr>
      <w:bookmarkStart w:id="100" w:name="_Toc203473770"/>
      <w:r>
        <w:rPr>
          <w:color w:val="auto"/>
        </w:rPr>
        <w:t>Opis predmeta javnega naročila</w:t>
      </w:r>
      <w:bookmarkEnd w:id="100"/>
    </w:p>
    <w:p w14:paraId="0129FC40" w14:textId="77777777" w:rsidR="00B903CF" w:rsidRDefault="00B903CF" w:rsidP="00B903CF">
      <w:pPr>
        <w:jc w:val="both"/>
        <w:rPr>
          <w:rFonts w:ascii="Arial" w:hAnsi="Arial" w:cs="Arial"/>
          <w:sz w:val="22"/>
        </w:rPr>
      </w:pPr>
    </w:p>
    <w:p w14:paraId="74C5844B" w14:textId="1E62E8D0" w:rsidR="001D41E2" w:rsidRPr="001D41E2" w:rsidRDefault="00292836" w:rsidP="001D41E2">
      <w:pPr>
        <w:jc w:val="both"/>
        <w:rPr>
          <w:rFonts w:ascii="Arial" w:hAnsi="Arial" w:cs="Arial"/>
          <w:sz w:val="22"/>
          <w:szCs w:val="22"/>
        </w:rPr>
      </w:pPr>
      <w:r w:rsidRPr="00F70122">
        <w:rPr>
          <w:rFonts w:ascii="Arial" w:hAnsi="Arial" w:cs="Arial"/>
          <w:sz w:val="22"/>
          <w:szCs w:val="22"/>
        </w:rPr>
        <w:t>Predmet javnega naročila je izvedba obnove</w:t>
      </w:r>
      <w:r>
        <w:rPr>
          <w:rFonts w:ascii="Arial" w:hAnsi="Arial" w:cs="Arial"/>
          <w:sz w:val="22"/>
          <w:szCs w:val="22"/>
        </w:rPr>
        <w:t xml:space="preserve"> petih </w:t>
      </w:r>
      <w:r w:rsidRPr="00F70122">
        <w:rPr>
          <w:rFonts w:ascii="Arial" w:hAnsi="Arial" w:cs="Arial"/>
          <w:sz w:val="22"/>
          <w:szCs w:val="22"/>
        </w:rPr>
        <w:t>občinskih stanovanj</w:t>
      </w:r>
      <w:r>
        <w:rPr>
          <w:rFonts w:ascii="Arial" w:hAnsi="Arial" w:cs="Arial"/>
          <w:sz w:val="22"/>
          <w:szCs w:val="22"/>
        </w:rPr>
        <w:t xml:space="preserve"> </w:t>
      </w:r>
      <w:r w:rsidR="003E0C5C">
        <w:rPr>
          <w:rFonts w:ascii="Arial" w:hAnsi="Arial" w:cs="Arial"/>
          <w:sz w:val="22"/>
          <w:szCs w:val="22"/>
        </w:rPr>
        <w:t>na različnih lokacijah v mestu Brežice</w:t>
      </w:r>
      <w:r w:rsidRPr="00F70122">
        <w:rPr>
          <w:rFonts w:ascii="Arial" w:hAnsi="Arial" w:cs="Arial"/>
          <w:sz w:val="22"/>
          <w:szCs w:val="22"/>
        </w:rPr>
        <w:t>.</w:t>
      </w:r>
      <w:r w:rsidR="003E0C5C">
        <w:rPr>
          <w:rFonts w:ascii="Arial" w:hAnsi="Arial" w:cs="Arial"/>
          <w:sz w:val="22"/>
          <w:szCs w:val="22"/>
        </w:rPr>
        <w:t xml:space="preserve"> </w:t>
      </w:r>
      <w:r w:rsidRPr="00F70122">
        <w:rPr>
          <w:rFonts w:ascii="Arial" w:hAnsi="Arial" w:cs="Arial"/>
          <w:sz w:val="22"/>
          <w:szCs w:val="22"/>
        </w:rPr>
        <w:t>Namen obnove je zagotovitev ustreznega minimalnega stanovanjskega standarda in preprečitev nastajanja škode na občinskih stanovanjih</w:t>
      </w:r>
      <w:r>
        <w:rPr>
          <w:rFonts w:ascii="Arial" w:hAnsi="Arial" w:cs="Arial"/>
          <w:sz w:val="22"/>
          <w:szCs w:val="22"/>
        </w:rPr>
        <w:t xml:space="preserve">, zato </w:t>
      </w:r>
      <w:r w:rsidR="001D41E2" w:rsidRPr="001D41E2">
        <w:rPr>
          <w:rFonts w:ascii="Arial" w:hAnsi="Arial" w:cs="Arial"/>
          <w:sz w:val="22"/>
          <w:szCs w:val="22"/>
        </w:rPr>
        <w:t xml:space="preserve">je </w:t>
      </w:r>
      <w:r>
        <w:rPr>
          <w:rFonts w:ascii="Arial" w:hAnsi="Arial" w:cs="Arial"/>
          <w:sz w:val="22"/>
          <w:szCs w:val="22"/>
        </w:rPr>
        <w:t>treba</w:t>
      </w:r>
      <w:r w:rsidR="001D41E2" w:rsidRPr="001D41E2">
        <w:rPr>
          <w:rFonts w:ascii="Arial" w:hAnsi="Arial" w:cs="Arial"/>
          <w:sz w:val="22"/>
          <w:szCs w:val="22"/>
        </w:rPr>
        <w:t xml:space="preserve"> štiri stanovanja v celoti adaptirati. Večja obnovitvena in vzdrževalna dela so obnova kopalnic, zamenjava in obnova dotrajanih oken in vrat, obnova keramičnih oblog v kuhinji in talnih oblog, slikopleskarska dela</w:t>
      </w:r>
      <w:r>
        <w:rPr>
          <w:rFonts w:ascii="Arial" w:hAnsi="Arial" w:cs="Arial"/>
          <w:sz w:val="22"/>
          <w:szCs w:val="22"/>
        </w:rPr>
        <w:t xml:space="preserve"> </w:t>
      </w:r>
      <w:r w:rsidR="001D41E2" w:rsidRPr="001D41E2">
        <w:rPr>
          <w:rFonts w:ascii="Arial" w:hAnsi="Arial" w:cs="Arial"/>
          <w:sz w:val="22"/>
          <w:szCs w:val="22"/>
        </w:rPr>
        <w:t>ter temeljita čiščenja. Prav tako je potrebno pregledati vse inštalacije ter po potrebi pomanjkljivosti odpraviti. Predmet naročila je tudi transport in odvoz vseh kosovnih in ostalih odpadkov.</w:t>
      </w:r>
    </w:p>
    <w:p w14:paraId="6B6316CE" w14:textId="77777777" w:rsidR="001D41E2" w:rsidRDefault="001D41E2" w:rsidP="001D41E2">
      <w:pPr>
        <w:jc w:val="both"/>
        <w:rPr>
          <w:rFonts w:ascii="Arial" w:hAnsi="Arial" w:cs="Arial"/>
          <w:sz w:val="22"/>
          <w:szCs w:val="22"/>
        </w:rPr>
      </w:pPr>
    </w:p>
    <w:p w14:paraId="58711F51" w14:textId="6C854959" w:rsidR="001D41E2" w:rsidRPr="001D41E2" w:rsidRDefault="001D41E2" w:rsidP="001D41E2">
      <w:pPr>
        <w:jc w:val="both"/>
        <w:rPr>
          <w:rFonts w:ascii="Arial" w:hAnsi="Arial" w:cs="Arial"/>
          <w:sz w:val="22"/>
          <w:szCs w:val="22"/>
        </w:rPr>
      </w:pPr>
      <w:r w:rsidRPr="001D41E2">
        <w:rPr>
          <w:rFonts w:ascii="Arial" w:hAnsi="Arial" w:cs="Arial"/>
          <w:sz w:val="22"/>
          <w:szCs w:val="22"/>
        </w:rPr>
        <w:t>Lokacija stanovanj je na območju Občine Brežice in sicer:</w:t>
      </w:r>
    </w:p>
    <w:p w14:paraId="06CB39D3" w14:textId="2F44EDE1" w:rsidR="001D41E2" w:rsidRPr="001D41E2" w:rsidRDefault="001D41E2" w:rsidP="004A7D02">
      <w:pPr>
        <w:numPr>
          <w:ilvl w:val="0"/>
          <w:numId w:val="41"/>
        </w:numPr>
        <w:jc w:val="both"/>
        <w:rPr>
          <w:rFonts w:ascii="Arial" w:hAnsi="Arial" w:cs="Arial"/>
          <w:sz w:val="22"/>
          <w:szCs w:val="22"/>
        </w:rPr>
      </w:pPr>
      <w:r w:rsidRPr="001D41E2">
        <w:rPr>
          <w:rFonts w:ascii="Arial" w:hAnsi="Arial" w:cs="Arial"/>
          <w:sz w:val="22"/>
          <w:szCs w:val="22"/>
        </w:rPr>
        <w:t>Slomškova ulica 9</w:t>
      </w:r>
      <w:r w:rsidR="00292836">
        <w:rPr>
          <w:rFonts w:ascii="Arial" w:hAnsi="Arial" w:cs="Arial"/>
          <w:sz w:val="22"/>
          <w:szCs w:val="22"/>
        </w:rPr>
        <w:t>,</w:t>
      </w:r>
    </w:p>
    <w:p w14:paraId="3D760D7F" w14:textId="02669E4B" w:rsidR="001D41E2" w:rsidRPr="001D41E2" w:rsidRDefault="001D41E2" w:rsidP="004A7D02">
      <w:pPr>
        <w:numPr>
          <w:ilvl w:val="0"/>
          <w:numId w:val="41"/>
        </w:numPr>
        <w:jc w:val="both"/>
        <w:rPr>
          <w:rFonts w:ascii="Arial" w:hAnsi="Arial" w:cs="Arial"/>
          <w:sz w:val="22"/>
          <w:szCs w:val="22"/>
        </w:rPr>
      </w:pPr>
      <w:r w:rsidRPr="001D41E2">
        <w:rPr>
          <w:rFonts w:ascii="Arial" w:hAnsi="Arial" w:cs="Arial"/>
          <w:sz w:val="22"/>
          <w:szCs w:val="22"/>
        </w:rPr>
        <w:t>Trg izgnancev 13</w:t>
      </w:r>
      <w:r w:rsidR="00292836">
        <w:rPr>
          <w:rFonts w:ascii="Arial" w:hAnsi="Arial" w:cs="Arial"/>
          <w:sz w:val="22"/>
          <w:szCs w:val="22"/>
        </w:rPr>
        <w:t>,</w:t>
      </w:r>
    </w:p>
    <w:p w14:paraId="74F0A3AA" w14:textId="35D356A6" w:rsidR="001D41E2" w:rsidRPr="001D41E2" w:rsidRDefault="001D41E2" w:rsidP="004A7D02">
      <w:pPr>
        <w:numPr>
          <w:ilvl w:val="0"/>
          <w:numId w:val="41"/>
        </w:numPr>
        <w:jc w:val="both"/>
        <w:rPr>
          <w:rFonts w:ascii="Arial" w:hAnsi="Arial" w:cs="Arial"/>
          <w:sz w:val="22"/>
          <w:szCs w:val="22"/>
        </w:rPr>
      </w:pPr>
      <w:r w:rsidRPr="001D41E2">
        <w:rPr>
          <w:rFonts w:ascii="Arial" w:hAnsi="Arial" w:cs="Arial"/>
          <w:sz w:val="22"/>
          <w:szCs w:val="22"/>
        </w:rPr>
        <w:t>Černelčeva cesta 13</w:t>
      </w:r>
      <w:r w:rsidR="00292836">
        <w:rPr>
          <w:rFonts w:ascii="Arial" w:hAnsi="Arial" w:cs="Arial"/>
          <w:sz w:val="22"/>
          <w:szCs w:val="22"/>
        </w:rPr>
        <w:t>,</w:t>
      </w:r>
    </w:p>
    <w:p w14:paraId="4EC3AB7D" w14:textId="07AFE904" w:rsidR="001D41E2" w:rsidRPr="001D41E2" w:rsidRDefault="001D41E2" w:rsidP="004A7D02">
      <w:pPr>
        <w:numPr>
          <w:ilvl w:val="0"/>
          <w:numId w:val="41"/>
        </w:numPr>
        <w:jc w:val="both"/>
        <w:rPr>
          <w:rFonts w:ascii="Arial" w:hAnsi="Arial" w:cs="Arial"/>
          <w:sz w:val="22"/>
          <w:szCs w:val="22"/>
        </w:rPr>
      </w:pPr>
      <w:r w:rsidRPr="001D41E2">
        <w:rPr>
          <w:rFonts w:ascii="Arial" w:hAnsi="Arial" w:cs="Arial"/>
          <w:sz w:val="22"/>
          <w:szCs w:val="22"/>
        </w:rPr>
        <w:t>Bizeljska cesta 27</w:t>
      </w:r>
      <w:r w:rsidR="00292836">
        <w:rPr>
          <w:rFonts w:ascii="Arial" w:hAnsi="Arial" w:cs="Arial"/>
          <w:sz w:val="22"/>
          <w:szCs w:val="22"/>
        </w:rPr>
        <w:t>,</w:t>
      </w:r>
    </w:p>
    <w:p w14:paraId="4396C8A1" w14:textId="028AE63E" w:rsidR="001D41E2" w:rsidRDefault="001D41E2" w:rsidP="004A7D02">
      <w:pPr>
        <w:numPr>
          <w:ilvl w:val="0"/>
          <w:numId w:val="41"/>
        </w:numPr>
        <w:jc w:val="both"/>
        <w:rPr>
          <w:rFonts w:ascii="Arial" w:hAnsi="Arial" w:cs="Arial"/>
          <w:sz w:val="22"/>
          <w:szCs w:val="22"/>
        </w:rPr>
      </w:pPr>
      <w:r w:rsidRPr="001D41E2">
        <w:rPr>
          <w:rFonts w:ascii="Arial" w:hAnsi="Arial" w:cs="Arial"/>
          <w:sz w:val="22"/>
          <w:szCs w:val="22"/>
        </w:rPr>
        <w:t>Cesta bratov Milavcev 23</w:t>
      </w:r>
      <w:r w:rsidR="00292836">
        <w:rPr>
          <w:rFonts w:ascii="Arial" w:hAnsi="Arial" w:cs="Arial"/>
          <w:sz w:val="22"/>
          <w:szCs w:val="22"/>
        </w:rPr>
        <w:t>.</w:t>
      </w:r>
    </w:p>
    <w:p w14:paraId="6219B261" w14:textId="77777777" w:rsidR="00292836" w:rsidRDefault="00292836" w:rsidP="00292836">
      <w:pPr>
        <w:jc w:val="both"/>
        <w:rPr>
          <w:rFonts w:ascii="Arial" w:hAnsi="Arial" w:cs="Arial"/>
          <w:sz w:val="22"/>
          <w:szCs w:val="22"/>
        </w:rPr>
      </w:pPr>
    </w:p>
    <w:p w14:paraId="5BEB3A09" w14:textId="77777777" w:rsidR="00292836" w:rsidRDefault="00292836" w:rsidP="00292836">
      <w:pPr>
        <w:jc w:val="both"/>
        <w:rPr>
          <w:rFonts w:ascii="Arial" w:hAnsi="Arial" w:cs="Arial"/>
          <w:sz w:val="22"/>
          <w:szCs w:val="22"/>
        </w:rPr>
      </w:pPr>
      <w:r w:rsidRPr="00F70122">
        <w:rPr>
          <w:rFonts w:ascii="Arial" w:hAnsi="Arial" w:cs="Arial"/>
          <w:sz w:val="22"/>
          <w:szCs w:val="22"/>
        </w:rPr>
        <w:t>Vrstni red obnove posameznih stanovanj bosta naročnik in izbrani izvajalec pisno dogovorila po podpisu pogodbe.</w:t>
      </w:r>
    </w:p>
    <w:p w14:paraId="15CFB3DA" w14:textId="77777777" w:rsidR="00432833" w:rsidRDefault="00432833" w:rsidP="00292836">
      <w:pPr>
        <w:jc w:val="both"/>
        <w:rPr>
          <w:rFonts w:ascii="Arial" w:hAnsi="Arial" w:cs="Arial"/>
          <w:sz w:val="22"/>
          <w:szCs w:val="22"/>
        </w:rPr>
      </w:pPr>
    </w:p>
    <w:p w14:paraId="47AF2A84" w14:textId="7B1FB83D" w:rsidR="00D26E29" w:rsidRPr="00E1558D" w:rsidRDefault="00D26E29" w:rsidP="00292836">
      <w:pPr>
        <w:jc w:val="both"/>
        <w:rPr>
          <w:rFonts w:ascii="Arial" w:hAnsi="Arial" w:cs="Arial"/>
          <w:sz w:val="22"/>
          <w:szCs w:val="22"/>
        </w:rPr>
      </w:pPr>
      <w:r w:rsidRPr="00E1558D">
        <w:rPr>
          <w:rFonts w:ascii="Arial" w:hAnsi="Arial" w:cs="Arial"/>
          <w:sz w:val="22"/>
          <w:szCs w:val="22"/>
        </w:rPr>
        <w:t>Sestavni del razpisne dokumentacije je tudi:</w:t>
      </w:r>
    </w:p>
    <w:p w14:paraId="178B6C93" w14:textId="55B1C65D" w:rsidR="00D26E29" w:rsidRPr="00E1558D" w:rsidRDefault="00B9539E" w:rsidP="004A7D02">
      <w:pPr>
        <w:pStyle w:val="Odstavekseznama"/>
        <w:numPr>
          <w:ilvl w:val="0"/>
          <w:numId w:val="41"/>
        </w:numPr>
        <w:jc w:val="both"/>
        <w:rPr>
          <w:rFonts w:ascii="Arial" w:hAnsi="Arial" w:cs="Arial"/>
        </w:rPr>
      </w:pPr>
      <w:r w:rsidRPr="00E1558D">
        <w:rPr>
          <w:rFonts w:ascii="Arial" w:hAnsi="Arial" w:cs="Arial"/>
        </w:rPr>
        <w:t>PZI</w:t>
      </w:r>
      <w:r w:rsidR="00EA599A" w:rsidRPr="00E1558D">
        <w:rPr>
          <w:rFonts w:ascii="Arial" w:hAnsi="Arial" w:cs="Arial"/>
        </w:rPr>
        <w:t xml:space="preserve">, </w:t>
      </w:r>
      <w:r w:rsidRPr="00E1558D">
        <w:rPr>
          <w:rFonts w:ascii="Arial" w:hAnsi="Arial" w:cs="Arial"/>
        </w:rPr>
        <w:t>(</w:t>
      </w:r>
      <w:r w:rsidR="00EA599A" w:rsidRPr="00E1558D">
        <w:rPr>
          <w:rFonts w:ascii="Arial" w:hAnsi="Arial" w:cs="Arial"/>
        </w:rPr>
        <w:t>p</w:t>
      </w:r>
      <w:r w:rsidRPr="00E1558D">
        <w:rPr>
          <w:rFonts w:ascii="Arial" w:hAnsi="Arial" w:cs="Arial"/>
        </w:rPr>
        <w:t>rojekt za izvedbo), št.</w:t>
      </w:r>
      <w:r w:rsidR="00E1558D" w:rsidRPr="00E1558D">
        <w:rPr>
          <w:rFonts w:ascii="Arial" w:hAnsi="Arial" w:cs="Arial"/>
        </w:rPr>
        <w:t xml:space="preserve"> projekta 029/2025 Brežice, maj 2025 </w:t>
      </w:r>
      <w:r w:rsidR="00EA599A" w:rsidRPr="00E1558D">
        <w:rPr>
          <w:rFonts w:ascii="Arial" w:hAnsi="Arial" w:cs="Arial"/>
        </w:rPr>
        <w:t xml:space="preserve">– CASCADA PROJEKT, </w:t>
      </w:r>
      <w:proofErr w:type="spellStart"/>
      <w:r w:rsidR="00EA599A" w:rsidRPr="00E1558D">
        <w:rPr>
          <w:rFonts w:ascii="Arial" w:hAnsi="Arial" w:cs="Arial"/>
        </w:rPr>
        <w:t>d.o.o</w:t>
      </w:r>
      <w:proofErr w:type="spellEnd"/>
      <w:r w:rsidR="00EA599A" w:rsidRPr="00E1558D">
        <w:rPr>
          <w:rFonts w:ascii="Arial" w:hAnsi="Arial" w:cs="Arial"/>
        </w:rPr>
        <w:t>.</w:t>
      </w:r>
      <w:r w:rsidR="00BC4A63" w:rsidRPr="00E1558D">
        <w:rPr>
          <w:rFonts w:ascii="Arial" w:hAnsi="Arial" w:cs="Arial"/>
        </w:rPr>
        <w:t xml:space="preserve"> </w:t>
      </w:r>
    </w:p>
    <w:p w14:paraId="27087300" w14:textId="77777777" w:rsidR="00E44EEB" w:rsidRPr="003643FF" w:rsidRDefault="00E44EEB" w:rsidP="00B903CF">
      <w:pPr>
        <w:pStyle w:val="Odstavekseznama"/>
        <w:spacing w:after="0" w:line="240" w:lineRule="auto"/>
        <w:ind w:left="714"/>
        <w:jc w:val="both"/>
        <w:rPr>
          <w:rFonts w:ascii="Arial" w:hAnsi="Arial" w:cs="Arial"/>
        </w:rPr>
      </w:pPr>
    </w:p>
    <w:p w14:paraId="610C7FE2" w14:textId="77777777" w:rsidR="00B903CF" w:rsidRPr="00E473F7" w:rsidRDefault="00B903CF" w:rsidP="004A7D02">
      <w:pPr>
        <w:pStyle w:val="Naslov2"/>
        <w:numPr>
          <w:ilvl w:val="1"/>
          <w:numId w:val="15"/>
        </w:numPr>
        <w:shd w:val="clear" w:color="auto" w:fill="CAE9C0" w:themeFill="accent5" w:themeFillTint="66"/>
        <w:rPr>
          <w:color w:val="auto"/>
        </w:rPr>
      </w:pPr>
      <w:bookmarkStart w:id="101" w:name="_Toc203473771"/>
      <w:r w:rsidRPr="00E473F7">
        <w:rPr>
          <w:color w:val="auto"/>
        </w:rPr>
        <w:t>Način izvajanja del</w:t>
      </w:r>
      <w:bookmarkEnd w:id="101"/>
    </w:p>
    <w:p w14:paraId="22017B79" w14:textId="238A8288" w:rsidR="009A725E" w:rsidRPr="00E473F7" w:rsidRDefault="009A725E" w:rsidP="0079022C">
      <w:pPr>
        <w:autoSpaceDE w:val="0"/>
        <w:autoSpaceDN w:val="0"/>
        <w:adjustRightInd w:val="0"/>
        <w:jc w:val="both"/>
        <w:rPr>
          <w:rFonts w:ascii="Arial" w:hAnsi="Arial" w:cs="Arial"/>
          <w:sz w:val="22"/>
          <w:szCs w:val="22"/>
        </w:rPr>
      </w:pPr>
    </w:p>
    <w:p w14:paraId="2DEA8C14" w14:textId="13BE5315" w:rsidR="009A725E" w:rsidRPr="00E473F7" w:rsidRDefault="009A725E" w:rsidP="0079022C">
      <w:pPr>
        <w:autoSpaceDE w:val="0"/>
        <w:autoSpaceDN w:val="0"/>
        <w:adjustRightInd w:val="0"/>
        <w:jc w:val="both"/>
        <w:rPr>
          <w:rFonts w:ascii="Arial" w:hAnsi="Arial" w:cs="Arial"/>
          <w:sz w:val="22"/>
          <w:szCs w:val="22"/>
        </w:rPr>
      </w:pPr>
      <w:r w:rsidRPr="00E473F7">
        <w:rPr>
          <w:rFonts w:ascii="Arial" w:hAnsi="Arial" w:cs="Arial"/>
          <w:sz w:val="22"/>
          <w:szCs w:val="22"/>
        </w:rPr>
        <w:t>Dela se izvedejo po sistemu "dejansko izvedenih del in količin"</w:t>
      </w:r>
      <w:r w:rsidR="0079022C">
        <w:rPr>
          <w:rFonts w:ascii="Arial" w:hAnsi="Arial" w:cs="Arial"/>
          <w:sz w:val="22"/>
          <w:szCs w:val="22"/>
        </w:rPr>
        <w:t>.</w:t>
      </w:r>
    </w:p>
    <w:p w14:paraId="1A0C9ACF" w14:textId="77777777" w:rsidR="009A725E" w:rsidRDefault="009A725E" w:rsidP="009A725E">
      <w:pPr>
        <w:jc w:val="both"/>
        <w:rPr>
          <w:rFonts w:ascii="Arial" w:hAnsi="Arial" w:cs="Arial"/>
          <w:sz w:val="22"/>
          <w:szCs w:val="22"/>
        </w:rPr>
      </w:pPr>
    </w:p>
    <w:p w14:paraId="6DA7E52D" w14:textId="082BC3A7" w:rsidR="009A725E" w:rsidRPr="008A6EE3" w:rsidRDefault="009A725E" w:rsidP="00510A2D">
      <w:pPr>
        <w:jc w:val="both"/>
        <w:rPr>
          <w:rFonts w:asciiTheme="minorHAnsi" w:hAnsiTheme="minorHAnsi" w:cstheme="minorHAnsi"/>
          <w:sz w:val="22"/>
          <w:szCs w:val="22"/>
        </w:rPr>
      </w:pPr>
      <w:r w:rsidRPr="00510A2D">
        <w:rPr>
          <w:rFonts w:ascii="Arial" w:hAnsi="Arial" w:cs="Arial"/>
          <w:sz w:val="22"/>
          <w:szCs w:val="22"/>
        </w:rPr>
        <w:t>Ponudnik lahko predmetno javno naročilo v celoti izvede sam ali pa ga izvede s podizvajalci.</w:t>
      </w:r>
      <w:r w:rsidRPr="008A6EE3">
        <w:rPr>
          <w:rFonts w:ascii="Arial" w:hAnsi="Arial" w:cs="Arial"/>
          <w:sz w:val="22"/>
          <w:szCs w:val="22"/>
        </w:rPr>
        <w:t xml:space="preserve"> </w:t>
      </w:r>
    </w:p>
    <w:p w14:paraId="75BD8D56" w14:textId="77777777" w:rsidR="00B903CF" w:rsidRPr="00AA67AF" w:rsidRDefault="00B903CF" w:rsidP="00B903CF">
      <w:pPr>
        <w:jc w:val="both"/>
        <w:rPr>
          <w:rFonts w:ascii="Arial" w:hAnsi="Arial" w:cs="Arial"/>
          <w:sz w:val="22"/>
          <w:highlight w:val="yellow"/>
        </w:rPr>
      </w:pPr>
    </w:p>
    <w:p w14:paraId="60F6153A" w14:textId="68A5ED4C" w:rsidR="00B903CF" w:rsidRPr="00CF5A2E" w:rsidRDefault="00B903CF" w:rsidP="00B903CF">
      <w:pPr>
        <w:jc w:val="both"/>
        <w:rPr>
          <w:rFonts w:ascii="Arial" w:hAnsi="Arial" w:cs="Arial"/>
          <w:sz w:val="22"/>
        </w:rPr>
      </w:pPr>
      <w:r w:rsidRPr="00E92732">
        <w:rPr>
          <w:rFonts w:ascii="Arial" w:hAnsi="Arial" w:cs="Arial"/>
          <w:sz w:val="22"/>
        </w:rPr>
        <w:t xml:space="preserve">V primeru, da ponudnik v svoji ponudbi poda izjavo, da predmeta javnega naročila ne bo izvajal s podizvajalci, le-ti pa se bodo pojavili v teku izvajanja pogodbe in izbrani ponudnik ne bo mogel izkazati upravičenosti vključitve podizvajalcev v izvedbo javnega naročila, bo  naročnik smatral, da je ponudnik podal neresnično izjavo, in bo Državni revizijski komisiji predlagal uvedbo </w:t>
      </w:r>
      <w:proofErr w:type="spellStart"/>
      <w:r w:rsidRPr="00E92732">
        <w:rPr>
          <w:rFonts w:ascii="Arial" w:hAnsi="Arial" w:cs="Arial"/>
          <w:sz w:val="22"/>
        </w:rPr>
        <w:t>prekrškovnega</w:t>
      </w:r>
      <w:proofErr w:type="spellEnd"/>
      <w:r w:rsidRPr="00E92732">
        <w:rPr>
          <w:rFonts w:ascii="Arial" w:hAnsi="Arial" w:cs="Arial"/>
          <w:sz w:val="22"/>
        </w:rPr>
        <w:t xml:space="preserve"> postopka, kar je lahko razlog za prekinitev pogodbe.</w:t>
      </w:r>
    </w:p>
    <w:p w14:paraId="5B994E00" w14:textId="77777777" w:rsidR="00B903CF" w:rsidRPr="008A6EE3" w:rsidRDefault="00B903CF" w:rsidP="004A7D02">
      <w:pPr>
        <w:pStyle w:val="Naslov2"/>
        <w:numPr>
          <w:ilvl w:val="1"/>
          <w:numId w:val="15"/>
        </w:numPr>
        <w:shd w:val="clear" w:color="auto" w:fill="CAE9C0" w:themeFill="accent5" w:themeFillTint="66"/>
        <w:rPr>
          <w:color w:val="auto"/>
        </w:rPr>
      </w:pPr>
      <w:bookmarkStart w:id="102" w:name="_Toc203473772"/>
      <w:r w:rsidRPr="008A6EE3">
        <w:rPr>
          <w:color w:val="auto"/>
        </w:rPr>
        <w:t>Način obračuna del in dinamika izvajanja plačil</w:t>
      </w:r>
      <w:bookmarkEnd w:id="102"/>
    </w:p>
    <w:p w14:paraId="3E85CD5E" w14:textId="21E5030E" w:rsidR="009F162C" w:rsidRPr="00B61A27" w:rsidRDefault="009F162C" w:rsidP="00B61A27">
      <w:pPr>
        <w:jc w:val="both"/>
        <w:rPr>
          <w:rFonts w:ascii="Arial" w:hAnsi="Arial" w:cs="Arial"/>
          <w:sz w:val="22"/>
          <w:szCs w:val="22"/>
        </w:rPr>
      </w:pPr>
    </w:p>
    <w:p w14:paraId="2E245369" w14:textId="60F97FD6" w:rsidR="009F162C" w:rsidRPr="00B61A27" w:rsidRDefault="009F162C" w:rsidP="00B61A27">
      <w:pPr>
        <w:jc w:val="both"/>
        <w:rPr>
          <w:rFonts w:ascii="Arial" w:hAnsi="Arial" w:cs="Arial"/>
          <w:sz w:val="22"/>
          <w:szCs w:val="22"/>
        </w:rPr>
      </w:pPr>
      <w:r w:rsidRPr="00B61A27">
        <w:rPr>
          <w:rFonts w:ascii="Arial" w:hAnsi="Arial" w:cs="Arial"/>
          <w:sz w:val="22"/>
          <w:szCs w:val="22"/>
        </w:rPr>
        <w:lastRenderedPageBreak/>
        <w:t>Izvedena dela se obračunavajo v skladu z dinamiko izvajanja del na podlagi začasnih e-računov oz. e-situacij, vendar največ do 90% pogodbene vrednosti. Preostalih 10% pogodbene vrednosti bo izvajalec naročniku zaračunal s končnim e-računom po odpravi vseh kakovostnih pomanjkljivosti</w:t>
      </w:r>
      <w:r w:rsidR="00B61A27" w:rsidRPr="00B61A27">
        <w:rPr>
          <w:rFonts w:ascii="Arial" w:hAnsi="Arial" w:cs="Arial"/>
          <w:sz w:val="22"/>
          <w:szCs w:val="22"/>
        </w:rPr>
        <w:t xml:space="preserve"> in prevzemu vseh stanovanj</w:t>
      </w:r>
      <w:r w:rsidRPr="00B61A27">
        <w:rPr>
          <w:rFonts w:ascii="Arial" w:hAnsi="Arial" w:cs="Arial"/>
          <w:sz w:val="22"/>
          <w:szCs w:val="22"/>
        </w:rPr>
        <w:t xml:space="preserve">. </w:t>
      </w:r>
    </w:p>
    <w:p w14:paraId="486689C2" w14:textId="77777777" w:rsidR="00B903CF" w:rsidRDefault="00B903CF" w:rsidP="00B903CF">
      <w:pPr>
        <w:jc w:val="both"/>
        <w:rPr>
          <w:rFonts w:ascii="Arial" w:hAnsi="Arial" w:cs="Arial"/>
          <w:sz w:val="22"/>
          <w:szCs w:val="22"/>
        </w:rPr>
      </w:pPr>
    </w:p>
    <w:p w14:paraId="068D46DD" w14:textId="77777777" w:rsidR="00B903CF" w:rsidRPr="00A23F52" w:rsidRDefault="00B903CF" w:rsidP="004A7D02">
      <w:pPr>
        <w:pStyle w:val="Naslov2"/>
        <w:numPr>
          <w:ilvl w:val="1"/>
          <w:numId w:val="15"/>
        </w:numPr>
        <w:shd w:val="clear" w:color="auto" w:fill="CAE9C0" w:themeFill="accent5" w:themeFillTint="66"/>
        <w:rPr>
          <w:color w:val="auto"/>
        </w:rPr>
      </w:pPr>
      <w:bookmarkStart w:id="103" w:name="_Toc203473773"/>
      <w:r>
        <w:rPr>
          <w:color w:val="auto"/>
        </w:rPr>
        <w:t>Garancijska doba</w:t>
      </w:r>
      <w:bookmarkEnd w:id="103"/>
    </w:p>
    <w:p w14:paraId="79FE4C89" w14:textId="77777777" w:rsidR="001A6918" w:rsidRDefault="001A6918" w:rsidP="00B903CF">
      <w:pPr>
        <w:jc w:val="both"/>
        <w:rPr>
          <w:rFonts w:ascii="Arial" w:hAnsi="Arial" w:cs="Arial"/>
          <w:sz w:val="22"/>
        </w:rPr>
      </w:pPr>
    </w:p>
    <w:p w14:paraId="09B298D1" w14:textId="14B75FE8" w:rsidR="00B903CF" w:rsidRDefault="00B903CF" w:rsidP="00B903CF">
      <w:pPr>
        <w:jc w:val="both"/>
        <w:rPr>
          <w:rFonts w:ascii="Arial" w:hAnsi="Arial" w:cs="Arial"/>
          <w:sz w:val="22"/>
        </w:rPr>
      </w:pPr>
      <w:r w:rsidRPr="001A6918">
        <w:rPr>
          <w:rFonts w:ascii="Arial" w:hAnsi="Arial" w:cs="Arial"/>
          <w:sz w:val="22"/>
        </w:rPr>
        <w:t xml:space="preserve">Garancijska doba za </w:t>
      </w:r>
      <w:r w:rsidRPr="001A6918">
        <w:rPr>
          <w:rFonts w:ascii="Arial" w:hAnsi="Arial" w:cs="Arial"/>
          <w:sz w:val="22"/>
          <w:u w:val="single"/>
        </w:rPr>
        <w:t>izvedena dela</w:t>
      </w:r>
      <w:r w:rsidR="001A6918" w:rsidRPr="006532DB">
        <w:rPr>
          <w:rFonts w:ascii="Arial" w:hAnsi="Arial" w:cs="Arial"/>
          <w:sz w:val="22"/>
        </w:rPr>
        <w:t xml:space="preserve"> </w:t>
      </w:r>
      <w:r w:rsidRPr="001A6918">
        <w:rPr>
          <w:rFonts w:ascii="Arial" w:hAnsi="Arial" w:cs="Arial"/>
          <w:sz w:val="22"/>
        </w:rPr>
        <w:t xml:space="preserve">ne sme biti krajša od </w:t>
      </w:r>
      <w:r w:rsidR="006907A8" w:rsidRPr="001A6918">
        <w:rPr>
          <w:rFonts w:ascii="Arial" w:hAnsi="Arial" w:cs="Arial"/>
          <w:b/>
          <w:bCs/>
          <w:sz w:val="22"/>
        </w:rPr>
        <w:t>petih</w:t>
      </w:r>
      <w:r w:rsidRPr="001A6918">
        <w:rPr>
          <w:rFonts w:ascii="Arial" w:hAnsi="Arial" w:cs="Arial"/>
          <w:b/>
          <w:bCs/>
          <w:sz w:val="22"/>
        </w:rPr>
        <w:t xml:space="preserve"> (</w:t>
      </w:r>
      <w:r w:rsidR="006907A8" w:rsidRPr="001A6918">
        <w:rPr>
          <w:rFonts w:ascii="Arial" w:hAnsi="Arial" w:cs="Arial"/>
          <w:b/>
          <w:bCs/>
          <w:sz w:val="22"/>
        </w:rPr>
        <w:t>5</w:t>
      </w:r>
      <w:r w:rsidRPr="001A6918">
        <w:rPr>
          <w:rFonts w:ascii="Arial" w:hAnsi="Arial" w:cs="Arial"/>
          <w:b/>
          <w:bCs/>
          <w:sz w:val="22"/>
        </w:rPr>
        <w:t>) let</w:t>
      </w:r>
      <w:r w:rsidRPr="001A6918">
        <w:rPr>
          <w:rFonts w:ascii="Arial" w:hAnsi="Arial" w:cs="Arial"/>
          <w:sz w:val="22"/>
        </w:rPr>
        <w:t xml:space="preserve"> od končnega prevzema vseh </w:t>
      </w:r>
      <w:r w:rsidR="00E815E0">
        <w:rPr>
          <w:rFonts w:ascii="Arial" w:hAnsi="Arial" w:cs="Arial"/>
          <w:sz w:val="22"/>
        </w:rPr>
        <w:t>stanovanj</w:t>
      </w:r>
      <w:r w:rsidRPr="001A6918">
        <w:rPr>
          <w:rFonts w:ascii="Arial" w:hAnsi="Arial" w:cs="Arial"/>
          <w:sz w:val="22"/>
        </w:rPr>
        <w:t>.</w:t>
      </w:r>
    </w:p>
    <w:p w14:paraId="64BB7827" w14:textId="77777777" w:rsidR="001A6918" w:rsidRDefault="001A6918" w:rsidP="00B903CF">
      <w:pPr>
        <w:jc w:val="both"/>
        <w:rPr>
          <w:rFonts w:ascii="Arial" w:hAnsi="Arial" w:cs="Arial"/>
          <w:sz w:val="22"/>
        </w:rPr>
      </w:pPr>
    </w:p>
    <w:p w14:paraId="4D65A3F1" w14:textId="6624BAE6" w:rsidR="001A6918" w:rsidRDefault="001A6918" w:rsidP="00B903CF">
      <w:pPr>
        <w:jc w:val="both"/>
        <w:rPr>
          <w:rFonts w:ascii="Arial" w:hAnsi="Arial" w:cs="Arial"/>
          <w:sz w:val="22"/>
        </w:rPr>
      </w:pPr>
      <w:r w:rsidRPr="00E815E0">
        <w:rPr>
          <w:rFonts w:ascii="Arial" w:hAnsi="Arial" w:cs="Arial"/>
          <w:sz w:val="22"/>
          <w:u w:val="single"/>
        </w:rPr>
        <w:t>Za vgrajene materiale</w:t>
      </w:r>
      <w:r>
        <w:rPr>
          <w:rFonts w:ascii="Arial" w:hAnsi="Arial" w:cs="Arial"/>
          <w:sz w:val="22"/>
        </w:rPr>
        <w:t xml:space="preserve"> se upošteva čas veljavnosti </w:t>
      </w:r>
      <w:r w:rsidR="00E815E0">
        <w:rPr>
          <w:rFonts w:ascii="Arial" w:hAnsi="Arial" w:cs="Arial"/>
          <w:sz w:val="22"/>
        </w:rPr>
        <w:t>garancijske</w:t>
      </w:r>
      <w:r>
        <w:rPr>
          <w:rFonts w:ascii="Arial" w:hAnsi="Arial" w:cs="Arial"/>
          <w:sz w:val="22"/>
        </w:rPr>
        <w:t xml:space="preserve"> dobe proizvajalcev, vendar </w:t>
      </w:r>
      <w:r w:rsidRPr="00E815E0">
        <w:rPr>
          <w:rFonts w:ascii="Arial" w:hAnsi="Arial" w:cs="Arial"/>
          <w:b/>
          <w:bCs/>
          <w:sz w:val="22"/>
        </w:rPr>
        <w:t>ne</w:t>
      </w:r>
      <w:r w:rsidRPr="00E815E0">
        <w:rPr>
          <w:rFonts w:ascii="Arial" w:hAnsi="Arial" w:cs="Arial"/>
          <w:b/>
          <w:bCs/>
          <w:sz w:val="22"/>
          <w:u w:val="single"/>
        </w:rPr>
        <w:t xml:space="preserve"> </w:t>
      </w:r>
      <w:r w:rsidRPr="00E815E0">
        <w:rPr>
          <w:rFonts w:ascii="Arial" w:hAnsi="Arial" w:cs="Arial"/>
          <w:b/>
          <w:bCs/>
          <w:sz w:val="22"/>
        </w:rPr>
        <w:t>manj kot pet (5) let</w:t>
      </w:r>
      <w:r>
        <w:rPr>
          <w:rFonts w:ascii="Arial" w:hAnsi="Arial" w:cs="Arial"/>
          <w:sz w:val="22"/>
        </w:rPr>
        <w:t xml:space="preserve"> od končnega prevzema vseh </w:t>
      </w:r>
      <w:r w:rsidR="00E815E0">
        <w:rPr>
          <w:rFonts w:ascii="Arial" w:hAnsi="Arial" w:cs="Arial"/>
          <w:sz w:val="22"/>
        </w:rPr>
        <w:t>stanovanj</w:t>
      </w:r>
      <w:r>
        <w:rPr>
          <w:rFonts w:ascii="Arial" w:hAnsi="Arial" w:cs="Arial"/>
          <w:sz w:val="22"/>
        </w:rPr>
        <w:t>.</w:t>
      </w:r>
    </w:p>
    <w:p w14:paraId="62709430" w14:textId="77777777" w:rsidR="001A6918" w:rsidRDefault="001A6918" w:rsidP="00B903CF">
      <w:pPr>
        <w:jc w:val="both"/>
        <w:rPr>
          <w:rFonts w:ascii="Arial" w:hAnsi="Arial" w:cs="Arial"/>
          <w:sz w:val="22"/>
        </w:rPr>
      </w:pPr>
    </w:p>
    <w:p w14:paraId="3F4AA139" w14:textId="7CEEA802" w:rsidR="001A6918" w:rsidRPr="001A6918" w:rsidRDefault="001A6918" w:rsidP="00B903CF">
      <w:pPr>
        <w:jc w:val="both"/>
        <w:rPr>
          <w:rFonts w:ascii="Arial" w:hAnsi="Arial" w:cs="Arial"/>
          <w:sz w:val="22"/>
        </w:rPr>
      </w:pPr>
      <w:r w:rsidRPr="00E815E0">
        <w:rPr>
          <w:rFonts w:ascii="Arial" w:hAnsi="Arial" w:cs="Arial"/>
          <w:sz w:val="22"/>
          <w:u w:val="single"/>
        </w:rPr>
        <w:t>Za opremo, stroje oz. naprave</w:t>
      </w:r>
      <w:r>
        <w:rPr>
          <w:rFonts w:ascii="Arial" w:hAnsi="Arial" w:cs="Arial"/>
          <w:sz w:val="22"/>
        </w:rPr>
        <w:t xml:space="preserve"> se upošteva čas veljavnosti garancijske dobe proizvajalcev, vendar </w:t>
      </w:r>
      <w:r w:rsidRPr="00E815E0">
        <w:rPr>
          <w:rFonts w:ascii="Arial" w:hAnsi="Arial" w:cs="Arial"/>
          <w:b/>
          <w:bCs/>
          <w:sz w:val="22"/>
        </w:rPr>
        <w:t>ne manj kot pet (5) let</w:t>
      </w:r>
      <w:r w:rsidRPr="00E815E0">
        <w:rPr>
          <w:rFonts w:ascii="Arial" w:hAnsi="Arial" w:cs="Arial"/>
          <w:sz w:val="22"/>
        </w:rPr>
        <w:t xml:space="preserve"> </w:t>
      </w:r>
      <w:r>
        <w:rPr>
          <w:rFonts w:ascii="Arial" w:hAnsi="Arial" w:cs="Arial"/>
          <w:sz w:val="22"/>
        </w:rPr>
        <w:t xml:space="preserve">od končnega prevzema vseh </w:t>
      </w:r>
      <w:r w:rsidR="00E815E0">
        <w:rPr>
          <w:rFonts w:ascii="Arial" w:hAnsi="Arial" w:cs="Arial"/>
          <w:sz w:val="22"/>
        </w:rPr>
        <w:t>stanovanj</w:t>
      </w:r>
      <w:r>
        <w:rPr>
          <w:rFonts w:ascii="Arial" w:hAnsi="Arial" w:cs="Arial"/>
          <w:sz w:val="22"/>
        </w:rPr>
        <w:t>.</w:t>
      </w:r>
    </w:p>
    <w:p w14:paraId="4C5C9ABB" w14:textId="77777777" w:rsidR="00B903CF" w:rsidRDefault="00B903CF" w:rsidP="00B903CF">
      <w:pPr>
        <w:autoSpaceDE w:val="0"/>
        <w:autoSpaceDN w:val="0"/>
        <w:adjustRightInd w:val="0"/>
        <w:jc w:val="both"/>
        <w:rPr>
          <w:rFonts w:ascii="Arial" w:hAnsi="Arial" w:cs="Arial"/>
          <w:sz w:val="22"/>
          <w:szCs w:val="22"/>
        </w:rPr>
      </w:pPr>
    </w:p>
    <w:p w14:paraId="17A8E2B6" w14:textId="77777777" w:rsidR="00B903CF" w:rsidRDefault="00B903CF" w:rsidP="004A7D02">
      <w:pPr>
        <w:pStyle w:val="Naslov2"/>
        <w:numPr>
          <w:ilvl w:val="1"/>
          <w:numId w:val="15"/>
        </w:numPr>
        <w:shd w:val="clear" w:color="auto" w:fill="CAE9C0" w:themeFill="accent5" w:themeFillTint="66"/>
        <w:rPr>
          <w:color w:val="auto"/>
        </w:rPr>
      </w:pPr>
      <w:bookmarkStart w:id="104" w:name="_Toc203473774"/>
      <w:r>
        <w:rPr>
          <w:color w:val="auto"/>
        </w:rPr>
        <w:t>Posebnosti, ki jih mora upoštevati ponudnik pri pripravi ponudbe</w:t>
      </w:r>
      <w:bookmarkEnd w:id="104"/>
    </w:p>
    <w:p w14:paraId="450E2460" w14:textId="77777777" w:rsidR="00B903CF" w:rsidRDefault="00B903CF" w:rsidP="00B903CF"/>
    <w:p w14:paraId="4A9662EC" w14:textId="760E3EF3" w:rsidR="00B903CF" w:rsidRDefault="00B903CF" w:rsidP="00735723">
      <w:pPr>
        <w:jc w:val="both"/>
        <w:rPr>
          <w:rFonts w:ascii="Arial" w:hAnsi="Arial" w:cs="Arial"/>
          <w:sz w:val="22"/>
          <w:szCs w:val="22"/>
        </w:rPr>
      </w:pPr>
      <w:r w:rsidRPr="0061168C">
        <w:rPr>
          <w:rFonts w:ascii="Arial" w:hAnsi="Arial" w:cs="Arial"/>
          <w:sz w:val="22"/>
          <w:szCs w:val="22"/>
        </w:rPr>
        <w:t>Ponudnik mora pri pripravi ponudbe in izvedbi del upoštevati, da mora zagotoviti</w:t>
      </w:r>
      <w:r w:rsidR="00735723">
        <w:rPr>
          <w:rFonts w:ascii="Arial" w:hAnsi="Arial" w:cs="Arial"/>
          <w:sz w:val="22"/>
          <w:szCs w:val="22"/>
        </w:rPr>
        <w:t xml:space="preserve"> nemoteno</w:t>
      </w:r>
      <w:r w:rsidRPr="0061168C">
        <w:rPr>
          <w:rFonts w:ascii="Arial" w:hAnsi="Arial" w:cs="Arial"/>
          <w:sz w:val="22"/>
          <w:szCs w:val="22"/>
        </w:rPr>
        <w:t xml:space="preserve"> dostopanje do o</w:t>
      </w:r>
      <w:r w:rsidR="00735723">
        <w:rPr>
          <w:rFonts w:ascii="Arial" w:hAnsi="Arial" w:cs="Arial"/>
          <w:sz w:val="22"/>
          <w:szCs w:val="22"/>
        </w:rPr>
        <w:t>stalih stanovanj</w:t>
      </w:r>
      <w:r w:rsidRPr="0061168C">
        <w:rPr>
          <w:rFonts w:ascii="Arial" w:hAnsi="Arial" w:cs="Arial"/>
          <w:sz w:val="22"/>
          <w:szCs w:val="22"/>
        </w:rPr>
        <w:t xml:space="preserve"> in </w:t>
      </w:r>
      <w:r w:rsidR="00735723">
        <w:rPr>
          <w:rFonts w:ascii="Arial" w:hAnsi="Arial" w:cs="Arial"/>
          <w:sz w:val="22"/>
          <w:szCs w:val="22"/>
        </w:rPr>
        <w:t>okoliških objektov ter zemljišč</w:t>
      </w:r>
      <w:r w:rsidRPr="0061168C">
        <w:rPr>
          <w:rFonts w:ascii="Arial" w:hAnsi="Arial" w:cs="Arial"/>
          <w:sz w:val="22"/>
          <w:szCs w:val="22"/>
        </w:rPr>
        <w:t>, izvajati ukrepe za zmanjšanje negativnih učinkov</w:t>
      </w:r>
      <w:r w:rsidR="00735723">
        <w:rPr>
          <w:rFonts w:ascii="Arial" w:hAnsi="Arial" w:cs="Arial"/>
          <w:sz w:val="22"/>
          <w:szCs w:val="22"/>
        </w:rPr>
        <w:t xml:space="preserve"> </w:t>
      </w:r>
      <w:r w:rsidRPr="0061168C">
        <w:rPr>
          <w:rFonts w:ascii="Arial" w:hAnsi="Arial" w:cs="Arial"/>
          <w:sz w:val="22"/>
          <w:szCs w:val="22"/>
        </w:rPr>
        <w:t>na minimum (npr. preprečiti prašenje</w:t>
      </w:r>
      <w:r w:rsidR="00735723">
        <w:rPr>
          <w:rFonts w:ascii="Arial" w:hAnsi="Arial" w:cs="Arial"/>
          <w:sz w:val="22"/>
          <w:szCs w:val="22"/>
        </w:rPr>
        <w:t>, odlaganje in odvoz odpadkov</w:t>
      </w:r>
      <w:r w:rsidRPr="0061168C">
        <w:rPr>
          <w:rFonts w:ascii="Arial" w:hAnsi="Arial" w:cs="Arial"/>
          <w:sz w:val="22"/>
          <w:szCs w:val="22"/>
        </w:rPr>
        <w:t>…)</w:t>
      </w:r>
      <w:r w:rsidR="00735723">
        <w:rPr>
          <w:rFonts w:ascii="Arial" w:hAnsi="Arial" w:cs="Arial"/>
          <w:sz w:val="22"/>
          <w:szCs w:val="22"/>
        </w:rPr>
        <w:t>. Ustrezno mora urediti in zavarovati dostop do stanovanj, ki so predmet obnove.</w:t>
      </w:r>
    </w:p>
    <w:p w14:paraId="48A6B1B9" w14:textId="77777777" w:rsidR="00735723" w:rsidRDefault="00735723" w:rsidP="00735723">
      <w:pPr>
        <w:jc w:val="both"/>
        <w:rPr>
          <w:rFonts w:ascii="Arial" w:hAnsi="Arial" w:cs="Arial"/>
          <w:sz w:val="22"/>
          <w:szCs w:val="22"/>
        </w:rPr>
      </w:pPr>
    </w:p>
    <w:p w14:paraId="2A934DDE" w14:textId="19B1758D" w:rsidR="00735723" w:rsidRPr="0061168C" w:rsidRDefault="00735723" w:rsidP="00735723">
      <w:pPr>
        <w:jc w:val="both"/>
        <w:rPr>
          <w:rFonts w:ascii="Arial" w:hAnsi="Arial" w:cs="Arial"/>
          <w:sz w:val="22"/>
          <w:szCs w:val="22"/>
        </w:rPr>
      </w:pPr>
      <w:r>
        <w:rPr>
          <w:rFonts w:ascii="Arial" w:hAnsi="Arial" w:cs="Arial"/>
          <w:sz w:val="22"/>
          <w:szCs w:val="22"/>
        </w:rPr>
        <w:t>Dela, ki povzročajo hrup, se lahko izvajajo v času od 8.00 do 18.00 ure.</w:t>
      </w:r>
    </w:p>
    <w:p w14:paraId="7118B547" w14:textId="629156BD" w:rsidR="001B0731" w:rsidRPr="0061168C" w:rsidRDefault="001B0731" w:rsidP="00B903CF">
      <w:pPr>
        <w:jc w:val="both"/>
        <w:rPr>
          <w:rFonts w:ascii="Arial" w:hAnsi="Arial" w:cs="Arial"/>
          <w:sz w:val="22"/>
          <w:szCs w:val="22"/>
        </w:rPr>
      </w:pPr>
    </w:p>
    <w:p w14:paraId="065DCEBB" w14:textId="77777777" w:rsidR="00B903CF" w:rsidRDefault="00B903CF" w:rsidP="00B903CF">
      <w:pPr>
        <w:jc w:val="both"/>
        <w:rPr>
          <w:rFonts w:ascii="Arial" w:hAnsi="Arial" w:cs="Arial"/>
          <w:sz w:val="22"/>
        </w:rPr>
      </w:pPr>
    </w:p>
    <w:p w14:paraId="71966D6E" w14:textId="71B136C1" w:rsidR="00BF7D76" w:rsidRDefault="00BF7D76">
      <w:pPr>
        <w:rPr>
          <w:rFonts w:ascii="Arial" w:hAnsi="Arial" w:cs="Arial"/>
          <w:b/>
          <w:sz w:val="22"/>
          <w:szCs w:val="22"/>
        </w:rPr>
      </w:pPr>
      <w:r>
        <w:rPr>
          <w:rFonts w:ascii="Arial" w:hAnsi="Arial" w:cs="Arial"/>
          <w:b/>
          <w:sz w:val="22"/>
          <w:szCs w:val="22"/>
        </w:rPr>
        <w:br w:type="page"/>
      </w:r>
    </w:p>
    <w:p w14:paraId="24C38100" w14:textId="126F527B" w:rsidR="00B903CF" w:rsidRDefault="00B903CF" w:rsidP="004A7D02">
      <w:pPr>
        <w:pStyle w:val="Naslov1"/>
        <w:numPr>
          <w:ilvl w:val="0"/>
          <w:numId w:val="35"/>
        </w:numPr>
        <w:shd w:val="clear" w:color="auto" w:fill="6FE969"/>
      </w:pPr>
      <w:bookmarkStart w:id="105" w:name="_Toc203473775"/>
      <w:r w:rsidRPr="000A2C42">
        <w:lastRenderedPageBreak/>
        <w:t xml:space="preserve">Navodila za izdelavo ponudbe – </w:t>
      </w:r>
      <w:r w:rsidR="00765303">
        <w:t>predmetno JN</w:t>
      </w:r>
      <w:bookmarkEnd w:id="105"/>
    </w:p>
    <w:p w14:paraId="7B389FC2" w14:textId="77777777" w:rsidR="00B903CF" w:rsidRDefault="00B903CF" w:rsidP="00B903CF">
      <w:pPr>
        <w:jc w:val="both"/>
        <w:rPr>
          <w:rFonts w:ascii="Arial" w:hAnsi="Arial" w:cs="Arial"/>
          <w:sz w:val="22"/>
        </w:rPr>
      </w:pPr>
    </w:p>
    <w:p w14:paraId="4655CF9C" w14:textId="77777777" w:rsidR="00B903CF" w:rsidRDefault="00B903CF" w:rsidP="00B903CF">
      <w:pPr>
        <w:jc w:val="both"/>
        <w:rPr>
          <w:rFonts w:ascii="Arial" w:hAnsi="Arial" w:cs="Arial"/>
          <w:sz w:val="22"/>
        </w:rPr>
      </w:pPr>
      <w:r>
        <w:rPr>
          <w:rFonts w:ascii="Arial" w:hAnsi="Arial" w:cs="Arial"/>
          <w:sz w:val="22"/>
        </w:rPr>
        <w:t>Kjer v razpisni dokumentaciji ni drugače zapisano, oddajajo partnerji in podizvajalci ponudnika enaka dokazila o izpolnjevanju pogojev, kot ponudnik.</w:t>
      </w:r>
    </w:p>
    <w:p w14:paraId="650A7082" w14:textId="77777777" w:rsidR="00B903CF" w:rsidRDefault="00B903CF" w:rsidP="00B903CF">
      <w:pPr>
        <w:jc w:val="both"/>
        <w:rPr>
          <w:rFonts w:ascii="Arial" w:hAnsi="Arial" w:cs="Arial"/>
          <w:sz w:val="22"/>
        </w:rPr>
      </w:pPr>
    </w:p>
    <w:p w14:paraId="68912A18" w14:textId="5F76BB8A" w:rsidR="00281454" w:rsidRDefault="00B903CF" w:rsidP="00934834">
      <w:pPr>
        <w:jc w:val="both"/>
        <w:rPr>
          <w:rFonts w:ascii="Arial" w:hAnsi="Arial" w:cs="Arial"/>
          <w:sz w:val="22"/>
          <w:szCs w:val="22"/>
        </w:rPr>
      </w:pPr>
      <w:r w:rsidRPr="00C51B88">
        <w:rPr>
          <w:rFonts w:ascii="Arial" w:hAnsi="Arial" w:cs="Arial"/>
          <w:sz w:val="22"/>
          <w:szCs w:val="22"/>
        </w:rPr>
        <w:t>Navedbe</w:t>
      </w:r>
      <w:r w:rsidR="00610DBD">
        <w:rPr>
          <w:rFonts w:ascii="Arial" w:hAnsi="Arial" w:cs="Arial"/>
          <w:sz w:val="22"/>
          <w:szCs w:val="22"/>
        </w:rPr>
        <w:t xml:space="preserve"> </w:t>
      </w:r>
      <w:r w:rsidRPr="00C51B88">
        <w:rPr>
          <w:rFonts w:ascii="Arial" w:hAnsi="Arial" w:cs="Arial"/>
          <w:sz w:val="22"/>
          <w:szCs w:val="22"/>
        </w:rPr>
        <w:t>in/ali dokazila, ki ji predloži gospodarski subjekt, morajo biti veljavni.</w:t>
      </w:r>
      <w:r w:rsidR="00934834">
        <w:rPr>
          <w:rFonts w:ascii="Arial" w:hAnsi="Arial" w:cs="Arial"/>
          <w:sz w:val="22"/>
          <w:szCs w:val="22"/>
        </w:rPr>
        <w:t xml:space="preserve"> </w:t>
      </w:r>
    </w:p>
    <w:p w14:paraId="01DA8BE3" w14:textId="77777777" w:rsidR="00281454" w:rsidRDefault="00281454" w:rsidP="00934834">
      <w:pPr>
        <w:jc w:val="both"/>
        <w:rPr>
          <w:rFonts w:ascii="Arial" w:hAnsi="Arial" w:cs="Arial"/>
          <w:sz w:val="22"/>
          <w:szCs w:val="22"/>
        </w:rPr>
      </w:pPr>
    </w:p>
    <w:p w14:paraId="0232DA46" w14:textId="3F237CA7" w:rsidR="00934834" w:rsidRDefault="00934834" w:rsidP="00934834">
      <w:pPr>
        <w:jc w:val="both"/>
        <w:rPr>
          <w:rFonts w:ascii="Arial" w:hAnsi="Arial" w:cs="Arial"/>
          <w:sz w:val="22"/>
          <w:szCs w:val="22"/>
        </w:rPr>
      </w:pPr>
      <w:r w:rsidRPr="00281454">
        <w:rPr>
          <w:rFonts w:ascii="Arial" w:hAnsi="Arial" w:cs="Arial"/>
          <w:b/>
          <w:bCs/>
          <w:sz w:val="22"/>
          <w:szCs w:val="22"/>
        </w:rPr>
        <w:t>Ponudnik mora predložiti tudi</w:t>
      </w:r>
      <w:r w:rsidR="00610DBD">
        <w:rPr>
          <w:rFonts w:ascii="Arial" w:hAnsi="Arial" w:cs="Arial"/>
          <w:b/>
          <w:bCs/>
          <w:sz w:val="22"/>
          <w:szCs w:val="22"/>
        </w:rPr>
        <w:t xml:space="preserve"> </w:t>
      </w:r>
      <w:r w:rsidR="00D257F7" w:rsidRPr="00281454">
        <w:rPr>
          <w:rFonts w:ascii="Arial" w:hAnsi="Arial" w:cs="Arial"/>
          <w:b/>
          <w:bCs/>
          <w:sz w:val="22"/>
          <w:szCs w:val="22"/>
        </w:rPr>
        <w:t>obrazce/izjave, ki so zahtevane za podizvajalce</w:t>
      </w:r>
      <w:r w:rsidR="00281454" w:rsidRPr="00281454">
        <w:rPr>
          <w:rFonts w:ascii="Arial" w:hAnsi="Arial" w:cs="Arial"/>
          <w:b/>
          <w:bCs/>
          <w:sz w:val="22"/>
          <w:szCs w:val="22"/>
        </w:rPr>
        <w:t xml:space="preserve">, tudi </w:t>
      </w:r>
      <w:r w:rsidRPr="00281454">
        <w:rPr>
          <w:rFonts w:ascii="Arial" w:hAnsi="Arial" w:cs="Arial"/>
          <w:b/>
          <w:bCs/>
          <w:sz w:val="22"/>
          <w:szCs w:val="22"/>
        </w:rPr>
        <w:t xml:space="preserve">za </w:t>
      </w:r>
      <w:r w:rsidR="00281454" w:rsidRPr="00281454">
        <w:rPr>
          <w:rFonts w:ascii="Arial" w:hAnsi="Arial" w:cs="Arial"/>
          <w:b/>
          <w:bCs/>
          <w:sz w:val="22"/>
          <w:szCs w:val="22"/>
        </w:rPr>
        <w:t xml:space="preserve">vse </w:t>
      </w:r>
      <w:r w:rsidRPr="00281454">
        <w:rPr>
          <w:rFonts w:ascii="Arial" w:hAnsi="Arial" w:cs="Arial"/>
          <w:b/>
          <w:bCs/>
          <w:sz w:val="22"/>
          <w:szCs w:val="22"/>
        </w:rPr>
        <w:t>subjekt, na katerega kapacitete se sklicuje.</w:t>
      </w:r>
    </w:p>
    <w:p w14:paraId="5C9BCB5B" w14:textId="77777777" w:rsidR="00B903CF" w:rsidRDefault="00B903CF" w:rsidP="00B903CF">
      <w:pPr>
        <w:jc w:val="both"/>
        <w:rPr>
          <w:rFonts w:ascii="Arial" w:hAnsi="Arial" w:cs="Arial"/>
          <w:sz w:val="22"/>
        </w:rPr>
      </w:pPr>
    </w:p>
    <w:p w14:paraId="5FD53F45" w14:textId="0AA772CC" w:rsidR="00B903CF" w:rsidRPr="00470D2B" w:rsidRDefault="00B903CF" w:rsidP="00B903CF">
      <w:pPr>
        <w:jc w:val="both"/>
        <w:rPr>
          <w:rFonts w:ascii="Arial" w:hAnsi="Arial" w:cs="Arial"/>
          <w:sz w:val="22"/>
        </w:rPr>
      </w:pPr>
      <w:r w:rsidRPr="00470D2B">
        <w:rPr>
          <w:rFonts w:ascii="Arial" w:hAnsi="Arial" w:cs="Arial"/>
          <w:sz w:val="22"/>
        </w:rPr>
        <w:t>Način oddaje posameznih dokumentov je podrobneje opredeljen v točki B.I</w:t>
      </w:r>
      <w:r w:rsidR="00765303">
        <w:rPr>
          <w:rFonts w:ascii="Arial" w:hAnsi="Arial" w:cs="Arial"/>
          <w:sz w:val="22"/>
        </w:rPr>
        <w:t>V</w:t>
      </w:r>
      <w:r w:rsidRPr="00470D2B">
        <w:rPr>
          <w:rFonts w:ascii="Arial" w:hAnsi="Arial" w:cs="Arial"/>
          <w:sz w:val="22"/>
        </w:rPr>
        <w:t>.2. te razpisne dokumentacije.</w:t>
      </w:r>
    </w:p>
    <w:p w14:paraId="12E91269" w14:textId="77777777" w:rsidR="00B903CF" w:rsidRPr="0093754E" w:rsidRDefault="00B903CF" w:rsidP="00B903CF"/>
    <w:p w14:paraId="1273FF8B" w14:textId="77777777" w:rsidR="00B903CF" w:rsidRDefault="00B903CF" w:rsidP="004A7D02">
      <w:pPr>
        <w:pStyle w:val="Naslov2"/>
        <w:numPr>
          <w:ilvl w:val="1"/>
          <w:numId w:val="11"/>
        </w:numPr>
        <w:shd w:val="clear" w:color="auto" w:fill="CAE9C0" w:themeFill="accent5" w:themeFillTint="66"/>
        <w:rPr>
          <w:color w:val="auto"/>
        </w:rPr>
      </w:pPr>
      <w:bookmarkStart w:id="106" w:name="_Toc203473776"/>
      <w:r>
        <w:rPr>
          <w:color w:val="auto"/>
        </w:rPr>
        <w:t>Ponudbeni obrazci</w:t>
      </w:r>
      <w:bookmarkEnd w:id="106"/>
    </w:p>
    <w:p w14:paraId="071F3038" w14:textId="77777777" w:rsidR="00B903CF" w:rsidRDefault="00B903CF" w:rsidP="00B903CF"/>
    <w:p w14:paraId="52899B13" w14:textId="77777777" w:rsidR="00B903CF" w:rsidRDefault="00B903CF" w:rsidP="004A7D02">
      <w:pPr>
        <w:pStyle w:val="Naslov3"/>
        <w:numPr>
          <w:ilvl w:val="1"/>
          <w:numId w:val="13"/>
        </w:numPr>
        <w:rPr>
          <w:i/>
          <w:color w:val="auto"/>
          <w:sz w:val="22"/>
          <w:szCs w:val="22"/>
          <w:u w:val="single"/>
        </w:rPr>
      </w:pPr>
      <w:bookmarkStart w:id="107" w:name="_Toc203473777"/>
      <w:r>
        <w:rPr>
          <w:i/>
          <w:color w:val="auto"/>
          <w:sz w:val="22"/>
          <w:szCs w:val="22"/>
          <w:u w:val="single"/>
        </w:rPr>
        <w:t>Obrazec »Ponudba«</w:t>
      </w:r>
      <w:bookmarkEnd w:id="107"/>
    </w:p>
    <w:p w14:paraId="040F13BA" w14:textId="77777777" w:rsidR="00B903CF" w:rsidRDefault="00B903CF" w:rsidP="00B903CF"/>
    <w:tbl>
      <w:tblPr>
        <w:tblStyle w:val="Tabelamrea"/>
        <w:tblW w:w="0" w:type="auto"/>
        <w:tblLook w:val="04A0" w:firstRow="1" w:lastRow="0" w:firstColumn="1" w:lastColumn="0" w:noHBand="0" w:noVBand="1"/>
      </w:tblPr>
      <w:tblGrid>
        <w:gridCol w:w="1937"/>
        <w:gridCol w:w="7123"/>
      </w:tblGrid>
      <w:tr w:rsidR="00B903CF" w:rsidRPr="008F5A90" w14:paraId="7EAB76CF" w14:textId="77777777" w:rsidTr="00D84E7F">
        <w:tc>
          <w:tcPr>
            <w:tcW w:w="9216" w:type="dxa"/>
            <w:gridSpan w:val="2"/>
            <w:shd w:val="clear" w:color="auto" w:fill="94F6DB" w:themeFill="accent4" w:themeFillTint="66"/>
          </w:tcPr>
          <w:p w14:paraId="517488A8" w14:textId="77777777" w:rsidR="00B903CF" w:rsidRPr="008F5A90" w:rsidRDefault="00B903CF" w:rsidP="00D84E7F">
            <w:pPr>
              <w:rPr>
                <w:rFonts w:asciiTheme="minorHAnsi" w:hAnsiTheme="minorHAnsi" w:cstheme="minorHAnsi"/>
                <w:sz w:val="22"/>
                <w:szCs w:val="22"/>
              </w:rPr>
            </w:pPr>
            <w:r w:rsidRPr="008F5A90">
              <w:rPr>
                <w:rFonts w:asciiTheme="minorHAnsi" w:hAnsiTheme="minorHAnsi" w:cstheme="minorHAnsi"/>
                <w:sz w:val="22"/>
                <w:szCs w:val="22"/>
              </w:rPr>
              <w:t xml:space="preserve">Ponudnik mora pripraviti ponudbo </w:t>
            </w:r>
            <w:r>
              <w:rPr>
                <w:rFonts w:asciiTheme="minorHAnsi" w:hAnsiTheme="minorHAnsi" w:cstheme="minorHAnsi"/>
                <w:sz w:val="22"/>
                <w:szCs w:val="22"/>
              </w:rPr>
              <w:t xml:space="preserve">in izpolniti obrazec »Ponudba« </w:t>
            </w:r>
            <w:r w:rsidRPr="008F5A90">
              <w:rPr>
                <w:rFonts w:asciiTheme="minorHAnsi" w:hAnsiTheme="minorHAnsi" w:cstheme="minorHAnsi"/>
                <w:sz w:val="22"/>
                <w:szCs w:val="22"/>
              </w:rPr>
              <w:t>v skladu z določili iz te razpisne dokumentacije.</w:t>
            </w:r>
          </w:p>
        </w:tc>
      </w:tr>
      <w:tr w:rsidR="00B903CF" w:rsidRPr="008F5A90" w14:paraId="718AD372" w14:textId="77777777" w:rsidTr="00D84E7F">
        <w:tc>
          <w:tcPr>
            <w:tcW w:w="1951" w:type="dxa"/>
          </w:tcPr>
          <w:p w14:paraId="12F9E4FA" w14:textId="77777777" w:rsidR="00B903CF" w:rsidRPr="008F5A90" w:rsidRDefault="00B903CF" w:rsidP="00D84E7F">
            <w:pPr>
              <w:rPr>
                <w:rFonts w:asciiTheme="minorHAnsi" w:hAnsiTheme="minorHAnsi" w:cstheme="minorHAnsi"/>
                <w:sz w:val="22"/>
                <w:szCs w:val="22"/>
              </w:rPr>
            </w:pPr>
            <w:r w:rsidRPr="008F5A90">
              <w:rPr>
                <w:rFonts w:asciiTheme="minorHAnsi" w:hAnsiTheme="minorHAnsi" w:cstheme="minorHAnsi"/>
                <w:sz w:val="22"/>
                <w:szCs w:val="22"/>
              </w:rPr>
              <w:t>DOKAZILO:</w:t>
            </w:r>
          </w:p>
        </w:tc>
        <w:tc>
          <w:tcPr>
            <w:tcW w:w="7265" w:type="dxa"/>
          </w:tcPr>
          <w:p w14:paraId="17D21560" w14:textId="77777777" w:rsidR="00B903CF" w:rsidRPr="008F5A90" w:rsidRDefault="00B903CF" w:rsidP="00D84E7F">
            <w:pPr>
              <w:rPr>
                <w:rFonts w:asciiTheme="minorHAnsi" w:hAnsiTheme="minorHAnsi" w:cstheme="minorHAnsi"/>
                <w:b/>
                <w:sz w:val="22"/>
                <w:szCs w:val="22"/>
              </w:rPr>
            </w:pPr>
            <w:r w:rsidRPr="008F5A90">
              <w:rPr>
                <w:rFonts w:asciiTheme="minorHAnsi" w:hAnsiTheme="minorHAnsi" w:cstheme="minorHAnsi"/>
                <w:b/>
                <w:sz w:val="22"/>
                <w:szCs w:val="22"/>
              </w:rPr>
              <w:t xml:space="preserve">Obrazec "PONUDBA" </w:t>
            </w:r>
          </w:p>
        </w:tc>
      </w:tr>
      <w:tr w:rsidR="00B903CF" w:rsidRPr="00B6717D" w14:paraId="191B7C58" w14:textId="77777777" w:rsidTr="00D84E7F">
        <w:tc>
          <w:tcPr>
            <w:tcW w:w="1951" w:type="dxa"/>
          </w:tcPr>
          <w:p w14:paraId="75DEB8DE" w14:textId="77777777" w:rsidR="00B903CF" w:rsidRPr="008F5A90" w:rsidRDefault="00B903CF" w:rsidP="00D84E7F">
            <w:pPr>
              <w:rPr>
                <w:rFonts w:asciiTheme="minorHAnsi" w:hAnsiTheme="minorHAnsi" w:cstheme="minorHAnsi"/>
                <w:sz w:val="22"/>
                <w:szCs w:val="22"/>
              </w:rPr>
            </w:pPr>
            <w:r w:rsidRPr="008F5A90">
              <w:rPr>
                <w:rFonts w:asciiTheme="minorHAnsi" w:hAnsiTheme="minorHAnsi" w:cstheme="minorHAnsi"/>
                <w:sz w:val="22"/>
                <w:szCs w:val="22"/>
              </w:rPr>
              <w:t>Opomba:</w:t>
            </w:r>
          </w:p>
        </w:tc>
        <w:tc>
          <w:tcPr>
            <w:tcW w:w="7265" w:type="dxa"/>
          </w:tcPr>
          <w:p w14:paraId="7C67119C" w14:textId="3294333B" w:rsidR="00B903CF" w:rsidRPr="00B6717D" w:rsidRDefault="00B903CF" w:rsidP="00D84E7F">
            <w:pPr>
              <w:ind w:left="34"/>
              <w:jc w:val="both"/>
              <w:rPr>
                <w:rFonts w:ascii="Arial" w:hAnsi="Arial" w:cs="Arial"/>
                <w:sz w:val="22"/>
                <w:szCs w:val="22"/>
              </w:rPr>
            </w:pPr>
            <w:r w:rsidRPr="008F5A90">
              <w:rPr>
                <w:rFonts w:ascii="Arial" w:hAnsi="Arial" w:cs="Arial"/>
                <w:sz w:val="22"/>
                <w:szCs w:val="22"/>
              </w:rPr>
              <w:t>Obrazec »Ponudba« vsebuje osnovne podatke ponudnika ter končno ponudbeno vrednost za izvedbo celotnega javnega naročila</w:t>
            </w:r>
            <w:r w:rsidR="00237691">
              <w:rPr>
                <w:rFonts w:ascii="Arial" w:hAnsi="Arial" w:cs="Arial"/>
                <w:sz w:val="22"/>
                <w:szCs w:val="22"/>
              </w:rPr>
              <w:t>.</w:t>
            </w:r>
          </w:p>
        </w:tc>
      </w:tr>
    </w:tbl>
    <w:p w14:paraId="4E7DFA62" w14:textId="77777777" w:rsidR="00B903CF" w:rsidRPr="00237691" w:rsidRDefault="00B903CF" w:rsidP="004A7D02">
      <w:pPr>
        <w:pStyle w:val="Naslov3"/>
        <w:numPr>
          <w:ilvl w:val="1"/>
          <w:numId w:val="13"/>
        </w:numPr>
        <w:rPr>
          <w:i/>
          <w:color w:val="auto"/>
          <w:sz w:val="22"/>
          <w:szCs w:val="22"/>
          <w:u w:val="single"/>
        </w:rPr>
      </w:pPr>
      <w:bookmarkStart w:id="108" w:name="_Toc203473778"/>
      <w:r w:rsidRPr="00237691">
        <w:rPr>
          <w:i/>
          <w:color w:val="auto"/>
          <w:sz w:val="22"/>
          <w:szCs w:val="22"/>
          <w:u w:val="single"/>
        </w:rPr>
        <w:t>Ponudbeni predračun</w:t>
      </w:r>
      <w:bookmarkEnd w:id="108"/>
    </w:p>
    <w:p w14:paraId="51FB6734" w14:textId="77777777" w:rsidR="00B903CF" w:rsidRPr="00237691" w:rsidRDefault="00B903CF" w:rsidP="00B903CF"/>
    <w:tbl>
      <w:tblPr>
        <w:tblStyle w:val="Tabelamrea"/>
        <w:tblW w:w="0" w:type="auto"/>
        <w:tblLook w:val="04A0" w:firstRow="1" w:lastRow="0" w:firstColumn="1" w:lastColumn="0" w:noHBand="0" w:noVBand="1"/>
      </w:tblPr>
      <w:tblGrid>
        <w:gridCol w:w="1938"/>
        <w:gridCol w:w="7122"/>
      </w:tblGrid>
      <w:tr w:rsidR="00237691" w:rsidRPr="00237691" w14:paraId="562FB66E" w14:textId="77777777" w:rsidTr="00D84E7F">
        <w:tc>
          <w:tcPr>
            <w:tcW w:w="9216" w:type="dxa"/>
            <w:gridSpan w:val="2"/>
            <w:shd w:val="clear" w:color="auto" w:fill="94F6DB" w:themeFill="accent4" w:themeFillTint="66"/>
          </w:tcPr>
          <w:p w14:paraId="34B31B6B" w14:textId="77777777" w:rsidR="00B903CF" w:rsidRPr="00237691" w:rsidRDefault="00B903CF" w:rsidP="00D84E7F">
            <w:pPr>
              <w:jc w:val="both"/>
              <w:rPr>
                <w:rFonts w:asciiTheme="minorHAnsi" w:hAnsiTheme="minorHAnsi" w:cstheme="minorHAnsi"/>
                <w:sz w:val="22"/>
                <w:szCs w:val="22"/>
              </w:rPr>
            </w:pPr>
            <w:r w:rsidRPr="00237691">
              <w:rPr>
                <w:rFonts w:asciiTheme="minorHAnsi" w:hAnsiTheme="minorHAnsi" w:cstheme="minorHAnsi"/>
                <w:sz w:val="22"/>
                <w:szCs w:val="22"/>
              </w:rPr>
              <w:t>Ponudnik mora izpolniti ponudbeni predračun v skladu z določili iz te razpisne dokumentacije.</w:t>
            </w:r>
          </w:p>
        </w:tc>
      </w:tr>
      <w:tr w:rsidR="00B903CF" w:rsidRPr="003C2C5D" w14:paraId="18BBA0EF" w14:textId="77777777" w:rsidTr="00D84E7F">
        <w:tc>
          <w:tcPr>
            <w:tcW w:w="1951" w:type="dxa"/>
          </w:tcPr>
          <w:p w14:paraId="7F767CA3" w14:textId="77777777" w:rsidR="00B903CF" w:rsidRPr="00237691" w:rsidRDefault="00B903CF" w:rsidP="00D84E7F">
            <w:pPr>
              <w:rPr>
                <w:rFonts w:asciiTheme="minorHAnsi" w:hAnsiTheme="minorHAnsi" w:cstheme="minorHAnsi"/>
                <w:sz w:val="22"/>
                <w:szCs w:val="22"/>
              </w:rPr>
            </w:pPr>
            <w:r w:rsidRPr="00237691">
              <w:rPr>
                <w:rFonts w:asciiTheme="minorHAnsi" w:hAnsiTheme="minorHAnsi" w:cstheme="minorHAnsi"/>
                <w:sz w:val="22"/>
                <w:szCs w:val="22"/>
              </w:rPr>
              <w:t>DOKAZILO:</w:t>
            </w:r>
          </w:p>
        </w:tc>
        <w:tc>
          <w:tcPr>
            <w:tcW w:w="7265" w:type="dxa"/>
          </w:tcPr>
          <w:p w14:paraId="7F9881E1" w14:textId="77777777" w:rsidR="00B903CF" w:rsidRPr="003C2C5D" w:rsidRDefault="00B903CF" w:rsidP="00D84E7F">
            <w:pPr>
              <w:rPr>
                <w:rFonts w:asciiTheme="minorHAnsi" w:hAnsiTheme="minorHAnsi" w:cstheme="minorHAnsi"/>
                <w:b/>
                <w:color w:val="FF0000"/>
                <w:sz w:val="22"/>
                <w:szCs w:val="22"/>
              </w:rPr>
            </w:pPr>
            <w:r w:rsidRPr="00237691">
              <w:rPr>
                <w:rFonts w:asciiTheme="minorHAnsi" w:hAnsiTheme="minorHAnsi" w:cstheme="minorHAnsi"/>
                <w:b/>
                <w:sz w:val="22"/>
                <w:szCs w:val="22"/>
              </w:rPr>
              <w:t xml:space="preserve">Izpolnjen ponudbeni predračun </w:t>
            </w:r>
          </w:p>
        </w:tc>
      </w:tr>
      <w:tr w:rsidR="00B903CF" w:rsidRPr="003C2C5D" w14:paraId="144E303F" w14:textId="77777777" w:rsidTr="00D84E7F">
        <w:tc>
          <w:tcPr>
            <w:tcW w:w="1951" w:type="dxa"/>
          </w:tcPr>
          <w:p w14:paraId="71199E9A" w14:textId="77777777" w:rsidR="00B903CF" w:rsidRPr="00237691" w:rsidRDefault="00B903CF" w:rsidP="00D84E7F">
            <w:pPr>
              <w:rPr>
                <w:rFonts w:asciiTheme="minorHAnsi" w:hAnsiTheme="minorHAnsi" w:cstheme="minorHAnsi"/>
                <w:sz w:val="22"/>
                <w:szCs w:val="22"/>
              </w:rPr>
            </w:pPr>
            <w:r w:rsidRPr="00237691">
              <w:rPr>
                <w:rFonts w:asciiTheme="minorHAnsi" w:hAnsiTheme="minorHAnsi" w:cstheme="minorHAnsi"/>
                <w:sz w:val="22"/>
                <w:szCs w:val="22"/>
              </w:rPr>
              <w:t>Opomba</w:t>
            </w:r>
          </w:p>
        </w:tc>
        <w:tc>
          <w:tcPr>
            <w:tcW w:w="7265" w:type="dxa"/>
          </w:tcPr>
          <w:p w14:paraId="7EE67978" w14:textId="41449F3E" w:rsidR="00B903CF" w:rsidRDefault="00B903CF" w:rsidP="00D84E7F">
            <w:pPr>
              <w:tabs>
                <w:tab w:val="num" w:pos="720"/>
                <w:tab w:val="left" w:pos="851"/>
              </w:tabs>
              <w:jc w:val="both"/>
              <w:rPr>
                <w:rFonts w:ascii="Arial" w:hAnsi="Arial" w:cs="Arial"/>
                <w:sz w:val="22"/>
                <w:szCs w:val="22"/>
              </w:rPr>
            </w:pPr>
            <w:r w:rsidRPr="00BD1220">
              <w:rPr>
                <w:rFonts w:ascii="Arial" w:hAnsi="Arial" w:cs="Arial"/>
                <w:sz w:val="22"/>
                <w:szCs w:val="22"/>
              </w:rPr>
              <w:t xml:space="preserve">Ponudnik v sistemu e-JN dokumenta v celoti </w:t>
            </w:r>
            <w:r w:rsidRPr="00237691">
              <w:rPr>
                <w:rFonts w:ascii="Arial" w:hAnsi="Arial" w:cs="Arial"/>
                <w:b/>
                <w:sz w:val="22"/>
                <w:szCs w:val="22"/>
              </w:rPr>
              <w:t xml:space="preserve">v </w:t>
            </w:r>
            <w:proofErr w:type="spellStart"/>
            <w:r w:rsidRPr="00237691">
              <w:rPr>
                <w:rFonts w:ascii="Arial" w:hAnsi="Arial" w:cs="Arial"/>
                <w:b/>
                <w:sz w:val="22"/>
                <w:szCs w:val="22"/>
              </w:rPr>
              <w:t>excel</w:t>
            </w:r>
            <w:proofErr w:type="spellEnd"/>
            <w:r w:rsidRPr="00237691">
              <w:rPr>
                <w:rFonts w:ascii="Arial" w:hAnsi="Arial" w:cs="Arial"/>
                <w:sz w:val="22"/>
                <w:szCs w:val="22"/>
              </w:rPr>
              <w:t xml:space="preserve"> </w:t>
            </w:r>
            <w:r w:rsidRPr="00BD1220">
              <w:rPr>
                <w:rFonts w:ascii="Arial" w:hAnsi="Arial" w:cs="Arial"/>
                <w:sz w:val="22"/>
                <w:szCs w:val="22"/>
              </w:rPr>
              <w:t>obliki naloži v razdelek »</w:t>
            </w:r>
            <w:r w:rsidR="00DF304E">
              <w:rPr>
                <w:rFonts w:ascii="Arial" w:hAnsi="Arial" w:cs="Arial"/>
                <w:sz w:val="22"/>
                <w:szCs w:val="22"/>
              </w:rPr>
              <w:t>Ostale priloge</w:t>
            </w:r>
            <w:r w:rsidRPr="00BD1220">
              <w:rPr>
                <w:rFonts w:ascii="Arial" w:hAnsi="Arial" w:cs="Arial"/>
                <w:sz w:val="22"/>
                <w:szCs w:val="22"/>
              </w:rPr>
              <w:t>«. Dokumenta ponudnik ne podpisuje.</w:t>
            </w:r>
          </w:p>
          <w:p w14:paraId="3D14F01B" w14:textId="77777777" w:rsidR="00B903CF" w:rsidRDefault="00B903CF" w:rsidP="00D84E7F">
            <w:pPr>
              <w:jc w:val="both"/>
              <w:rPr>
                <w:rFonts w:ascii="Arial" w:hAnsi="Arial" w:cs="Arial"/>
                <w:sz w:val="22"/>
                <w:szCs w:val="22"/>
              </w:rPr>
            </w:pPr>
          </w:p>
          <w:p w14:paraId="20DE8983" w14:textId="5FE556C8" w:rsidR="00543FE6" w:rsidRPr="00BD1220" w:rsidRDefault="00543FE6" w:rsidP="00D84E7F">
            <w:pPr>
              <w:jc w:val="both"/>
              <w:rPr>
                <w:rFonts w:ascii="Arial" w:hAnsi="Arial" w:cs="Arial"/>
                <w:sz w:val="22"/>
                <w:szCs w:val="22"/>
              </w:rPr>
            </w:pPr>
            <w:r>
              <w:rPr>
                <w:rFonts w:ascii="Arial" w:hAnsi="Arial" w:cs="Arial"/>
                <w:sz w:val="22"/>
                <w:szCs w:val="22"/>
              </w:rPr>
              <w:t xml:space="preserve">Glej tudi točko </w:t>
            </w:r>
            <w:r w:rsidR="00977FED">
              <w:rPr>
                <w:rFonts w:ascii="Arial" w:hAnsi="Arial" w:cs="Arial"/>
                <w:sz w:val="22"/>
                <w:szCs w:val="22"/>
              </w:rPr>
              <w:t>B.IV.2.3.3.</w:t>
            </w:r>
          </w:p>
        </w:tc>
      </w:tr>
    </w:tbl>
    <w:p w14:paraId="169DA992" w14:textId="77777777" w:rsidR="00B903CF" w:rsidRDefault="00B903CF" w:rsidP="00B903CF"/>
    <w:p w14:paraId="397F00DC" w14:textId="77777777" w:rsidR="00B903CF" w:rsidRDefault="00B903CF" w:rsidP="004A7D02">
      <w:pPr>
        <w:pStyle w:val="Naslov2"/>
        <w:numPr>
          <w:ilvl w:val="1"/>
          <w:numId w:val="11"/>
        </w:numPr>
        <w:shd w:val="clear" w:color="auto" w:fill="CAE9C0" w:themeFill="accent5" w:themeFillTint="66"/>
        <w:rPr>
          <w:color w:val="auto"/>
        </w:rPr>
      </w:pPr>
      <w:bookmarkStart w:id="109" w:name="_Toc203473779"/>
      <w:r>
        <w:rPr>
          <w:color w:val="auto"/>
        </w:rPr>
        <w:t>Pogoji in dokazila</w:t>
      </w:r>
      <w:bookmarkEnd w:id="109"/>
    </w:p>
    <w:p w14:paraId="5850C1F3" w14:textId="77777777" w:rsidR="00B903CF" w:rsidRDefault="00B903CF" w:rsidP="00B903CF"/>
    <w:p w14:paraId="2D2D72CD" w14:textId="3D51E39E" w:rsidR="00B903CF" w:rsidRDefault="00B903CF" w:rsidP="00B903CF">
      <w:pPr>
        <w:jc w:val="both"/>
        <w:rPr>
          <w:rFonts w:ascii="Arial" w:hAnsi="Arial" w:cs="Arial"/>
          <w:sz w:val="22"/>
        </w:rPr>
      </w:pPr>
      <w:r w:rsidRPr="006E1AC1">
        <w:rPr>
          <w:rFonts w:ascii="Arial" w:hAnsi="Arial" w:cs="Arial"/>
          <w:sz w:val="22"/>
        </w:rPr>
        <w:t>Naročnik določa naslednje obvezne pogoje, ki jih morajo izpolnjevati ponudniki (vključno s skupnimi ponudniki in podizvajalci, če je to za njih posebej zahtevano) za sodelovanje v postopk</w:t>
      </w:r>
      <w:r>
        <w:rPr>
          <w:rFonts w:ascii="Arial" w:hAnsi="Arial" w:cs="Arial"/>
          <w:sz w:val="22"/>
        </w:rPr>
        <w:t>u oddaje javnega naročila. Ponudniki izpolnjevanje pogojev dokažejo z dokumenti kot sledi v nadaljevanju.</w:t>
      </w:r>
    </w:p>
    <w:p w14:paraId="4399EF0D" w14:textId="77777777" w:rsidR="00B903CF" w:rsidRPr="009F7BB5" w:rsidRDefault="00B903CF" w:rsidP="004A7D02">
      <w:pPr>
        <w:pStyle w:val="Odstavekseznama"/>
        <w:keepNext/>
        <w:keepLines/>
        <w:numPr>
          <w:ilvl w:val="0"/>
          <w:numId w:val="13"/>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10" w:name="_Toc451850400"/>
      <w:bookmarkStart w:id="111" w:name="_Toc451867044"/>
      <w:bookmarkStart w:id="112" w:name="_Toc451867173"/>
      <w:bookmarkStart w:id="113" w:name="_Toc451867365"/>
      <w:bookmarkStart w:id="114" w:name="_Toc451953658"/>
      <w:bookmarkStart w:id="115" w:name="_Toc453078680"/>
      <w:bookmarkStart w:id="116" w:name="_Toc453135913"/>
      <w:bookmarkStart w:id="117" w:name="_Toc453592387"/>
      <w:bookmarkStart w:id="118" w:name="_Toc459362726"/>
      <w:bookmarkStart w:id="119" w:name="_Toc469297438"/>
      <w:bookmarkStart w:id="120" w:name="_Toc511297036"/>
      <w:bookmarkStart w:id="121" w:name="_Toc514397207"/>
      <w:bookmarkStart w:id="122" w:name="_Toc535326413"/>
      <w:bookmarkStart w:id="123" w:name="_Toc9848763"/>
      <w:bookmarkStart w:id="124" w:name="_Toc60741047"/>
      <w:bookmarkStart w:id="125" w:name="_Toc65835368"/>
      <w:bookmarkStart w:id="126" w:name="_Toc96514293"/>
      <w:bookmarkStart w:id="127" w:name="_Toc20347378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037491A1" w14:textId="77777777" w:rsidR="00B903CF" w:rsidRDefault="00B903CF" w:rsidP="004A7D02">
      <w:pPr>
        <w:pStyle w:val="Naslov3"/>
        <w:numPr>
          <w:ilvl w:val="1"/>
          <w:numId w:val="13"/>
        </w:numPr>
        <w:rPr>
          <w:i/>
          <w:color w:val="auto"/>
          <w:sz w:val="22"/>
          <w:szCs w:val="22"/>
          <w:u w:val="single"/>
        </w:rPr>
      </w:pPr>
      <w:bookmarkStart w:id="128" w:name="_Toc203473781"/>
      <w:r>
        <w:rPr>
          <w:i/>
          <w:color w:val="auto"/>
          <w:sz w:val="22"/>
          <w:szCs w:val="22"/>
          <w:u w:val="single"/>
        </w:rPr>
        <w:t>Razlogi za izključitev</w:t>
      </w:r>
      <w:bookmarkEnd w:id="128"/>
    </w:p>
    <w:p w14:paraId="2A03810A" w14:textId="77777777" w:rsidR="00B903CF" w:rsidRDefault="00B903CF" w:rsidP="00B903CF">
      <w:pPr>
        <w:jc w:val="both"/>
        <w:rPr>
          <w:rFonts w:ascii="Arial" w:hAnsi="Arial" w:cs="Arial"/>
          <w:sz w:val="22"/>
        </w:rPr>
      </w:pPr>
      <w:r>
        <w:rPr>
          <w:rFonts w:ascii="Arial" w:hAnsi="Arial" w:cs="Arial"/>
          <w:sz w:val="22"/>
        </w:rPr>
        <w:t>V nadaljevanju so opredeljeni</w:t>
      </w:r>
      <w:r w:rsidRPr="00C1522E">
        <w:rPr>
          <w:rFonts w:ascii="Arial" w:hAnsi="Arial" w:cs="Arial"/>
          <w:sz w:val="22"/>
        </w:rPr>
        <w:t xml:space="preserve"> </w:t>
      </w:r>
      <w:r>
        <w:rPr>
          <w:rFonts w:ascii="Arial" w:hAnsi="Arial" w:cs="Arial"/>
          <w:sz w:val="22"/>
        </w:rPr>
        <w:t>razlogi za izključitev ponudnika</w:t>
      </w:r>
      <w:r w:rsidRPr="00C1522E">
        <w:rPr>
          <w:rFonts w:ascii="Arial" w:hAnsi="Arial" w:cs="Arial"/>
          <w:sz w:val="22"/>
        </w:rPr>
        <w:t xml:space="preserve"> v skladu z določili 75. člena ZJN-3. Naročnik lahko ponudnika izključi tudi v primerih, ki niso navedeni v tej razpisni dokumentaciji, </w:t>
      </w:r>
      <w:r>
        <w:rPr>
          <w:rFonts w:ascii="Arial" w:hAnsi="Arial" w:cs="Arial"/>
          <w:sz w:val="22"/>
        </w:rPr>
        <w:t xml:space="preserve">in </w:t>
      </w:r>
      <w:r w:rsidRPr="00C1522E">
        <w:rPr>
          <w:rFonts w:ascii="Arial" w:hAnsi="Arial" w:cs="Arial"/>
          <w:sz w:val="22"/>
        </w:rPr>
        <w:t>za katere tako določa šesti odstavek 75. člena ZJN-3.</w:t>
      </w:r>
    </w:p>
    <w:p w14:paraId="4219C72F" w14:textId="77777777" w:rsidR="00B903CF" w:rsidRDefault="00B903CF" w:rsidP="00B903CF">
      <w:pPr>
        <w:jc w:val="both"/>
        <w:rPr>
          <w:rFonts w:ascii="Arial" w:hAnsi="Arial" w:cs="Arial"/>
          <w:sz w:val="22"/>
        </w:rPr>
      </w:pPr>
    </w:p>
    <w:tbl>
      <w:tblPr>
        <w:tblStyle w:val="Tabelamrea"/>
        <w:tblW w:w="0" w:type="auto"/>
        <w:tblLook w:val="04A0" w:firstRow="1" w:lastRow="0" w:firstColumn="1" w:lastColumn="0" w:noHBand="0" w:noVBand="1"/>
      </w:tblPr>
      <w:tblGrid>
        <w:gridCol w:w="1928"/>
        <w:gridCol w:w="7132"/>
      </w:tblGrid>
      <w:tr w:rsidR="00FC677F" w:rsidRPr="00205494" w14:paraId="1F788032" w14:textId="77777777" w:rsidTr="00FD3CCC">
        <w:tc>
          <w:tcPr>
            <w:tcW w:w="9216" w:type="dxa"/>
            <w:gridSpan w:val="2"/>
            <w:shd w:val="clear" w:color="auto" w:fill="94F6DB" w:themeFill="accent4" w:themeFillTint="66"/>
          </w:tcPr>
          <w:p w14:paraId="03F66B21" w14:textId="77777777" w:rsidR="00FC677F" w:rsidRPr="005518A5" w:rsidRDefault="00FC677F" w:rsidP="00FD3CCC">
            <w:pPr>
              <w:jc w:val="both"/>
              <w:rPr>
                <w:rFonts w:asciiTheme="minorHAnsi" w:hAnsiTheme="minorHAnsi" w:cstheme="minorHAnsi"/>
                <w:sz w:val="22"/>
                <w:szCs w:val="22"/>
              </w:rPr>
            </w:pPr>
            <w:r w:rsidRPr="003113D0">
              <w:rPr>
                <w:rFonts w:asciiTheme="minorHAnsi" w:hAnsiTheme="minorHAnsi" w:cstheme="minorHAnsi"/>
                <w:b/>
                <w:bCs/>
                <w:sz w:val="22"/>
                <w:szCs w:val="22"/>
              </w:rPr>
              <w:t>a)</w:t>
            </w:r>
            <w:r w:rsidRPr="00797254">
              <w:rPr>
                <w:rFonts w:asciiTheme="minorHAnsi" w:hAnsiTheme="minorHAnsi" w:cstheme="minorHAnsi"/>
                <w:sz w:val="22"/>
                <w:szCs w:val="22"/>
              </w:rPr>
              <w:t xml:space="preserve"> Ponudnik oz. osebe, ki so članice upravnega, vodstvenega ali nadzornega organa ponudnika ali, ki imajo pooblastilo za njegovo zastopanje ali odločanje ali nadzor v njem, morajo izkazati, da mu oz. ji </w:t>
            </w:r>
            <w:r w:rsidRPr="00797254">
              <w:rPr>
                <w:rFonts w:asciiTheme="minorHAnsi" w:hAnsiTheme="minorHAnsi" w:cstheme="minorHAnsi"/>
                <w:b/>
                <w:sz w:val="22"/>
                <w:szCs w:val="22"/>
              </w:rPr>
              <w:t>ni bila izrečena pravnomočna sodba</w:t>
            </w:r>
            <w:r w:rsidRPr="00797254">
              <w:rPr>
                <w:rFonts w:asciiTheme="minorHAnsi" w:hAnsiTheme="minorHAnsi" w:cstheme="minorHAnsi"/>
                <w:sz w:val="22"/>
                <w:szCs w:val="22"/>
              </w:rPr>
              <w:t xml:space="preserve"> za dejanje, ki ima elemente kaznivih dejanj naštetih v prvem odstavku 75. člena ZJN-3.</w:t>
            </w:r>
          </w:p>
        </w:tc>
      </w:tr>
      <w:tr w:rsidR="00FC677F" w:rsidRPr="00205494" w14:paraId="479460D1" w14:textId="77777777" w:rsidTr="00FD3CCC">
        <w:tc>
          <w:tcPr>
            <w:tcW w:w="1951" w:type="dxa"/>
          </w:tcPr>
          <w:p w14:paraId="6CDAC245" w14:textId="77777777" w:rsidR="00FC677F" w:rsidRPr="00205494" w:rsidRDefault="00FC677F" w:rsidP="00FD3CCC">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 – ob oddaji ponudbe</w:t>
            </w:r>
            <w:r w:rsidRPr="00205494">
              <w:rPr>
                <w:rFonts w:asciiTheme="minorHAnsi" w:hAnsiTheme="minorHAnsi" w:cstheme="minorHAnsi"/>
                <w:sz w:val="22"/>
                <w:szCs w:val="22"/>
              </w:rPr>
              <w:t>:</w:t>
            </w:r>
          </w:p>
        </w:tc>
        <w:tc>
          <w:tcPr>
            <w:tcW w:w="7265" w:type="dxa"/>
          </w:tcPr>
          <w:p w14:paraId="75DC88B9" w14:textId="77777777" w:rsidR="000375CD" w:rsidRPr="00237691" w:rsidRDefault="000375CD" w:rsidP="000375CD">
            <w:pPr>
              <w:rPr>
                <w:rFonts w:ascii="Arial" w:hAnsi="Arial" w:cs="Arial"/>
                <w:b/>
                <w:sz w:val="22"/>
                <w:szCs w:val="22"/>
              </w:rPr>
            </w:pPr>
            <w:r w:rsidRPr="00237691">
              <w:rPr>
                <w:rFonts w:ascii="Arial" w:hAnsi="Arial" w:cs="Arial"/>
                <w:b/>
                <w:sz w:val="22"/>
                <w:szCs w:val="22"/>
              </w:rPr>
              <w:t xml:space="preserve">Izjava ponudnika o izpolnjevanju pogojev </w:t>
            </w:r>
          </w:p>
          <w:p w14:paraId="28760D41" w14:textId="77777777" w:rsidR="000375CD" w:rsidRPr="00237691" w:rsidRDefault="000375CD" w:rsidP="000375CD">
            <w:pPr>
              <w:rPr>
                <w:rFonts w:asciiTheme="minorHAnsi" w:hAnsiTheme="minorHAnsi" w:cstheme="minorHAnsi"/>
                <w:b/>
                <w:sz w:val="22"/>
                <w:szCs w:val="22"/>
              </w:rPr>
            </w:pPr>
            <w:r w:rsidRPr="00237691">
              <w:rPr>
                <w:rFonts w:ascii="Arial" w:hAnsi="Arial" w:cs="Arial"/>
                <w:b/>
                <w:sz w:val="22"/>
                <w:szCs w:val="22"/>
              </w:rPr>
              <w:t>IN</w:t>
            </w:r>
          </w:p>
          <w:p w14:paraId="211BEE5E" w14:textId="53E74DC1" w:rsidR="00FC677F" w:rsidRPr="00F67526" w:rsidRDefault="000375CD" w:rsidP="000375CD">
            <w:pPr>
              <w:rPr>
                <w:rFonts w:ascii="Arial" w:hAnsi="Arial" w:cs="Arial"/>
                <w:b/>
                <w:sz w:val="22"/>
                <w:szCs w:val="22"/>
              </w:rPr>
            </w:pPr>
            <w:r w:rsidRPr="00237691">
              <w:rPr>
                <w:rFonts w:asciiTheme="minorHAnsi" w:hAnsiTheme="minorHAnsi" w:cstheme="minorHAnsi"/>
                <w:b/>
                <w:sz w:val="22"/>
                <w:szCs w:val="22"/>
              </w:rPr>
              <w:lastRenderedPageBreak/>
              <w:t>Seznam odgovornih oseb</w:t>
            </w:r>
          </w:p>
        </w:tc>
      </w:tr>
      <w:tr w:rsidR="00FC677F" w:rsidRPr="00205494" w14:paraId="724A50C9" w14:textId="77777777" w:rsidTr="00FD3CCC">
        <w:tc>
          <w:tcPr>
            <w:tcW w:w="1951" w:type="dxa"/>
          </w:tcPr>
          <w:p w14:paraId="22531582" w14:textId="77777777" w:rsidR="00FC677F" w:rsidRPr="00205494" w:rsidRDefault="00FC677F" w:rsidP="00FD3CCC">
            <w:pPr>
              <w:rPr>
                <w:rFonts w:asciiTheme="minorHAnsi" w:hAnsiTheme="minorHAnsi" w:cstheme="minorHAnsi"/>
                <w:sz w:val="22"/>
                <w:szCs w:val="22"/>
              </w:rPr>
            </w:pPr>
            <w:r>
              <w:rPr>
                <w:rFonts w:asciiTheme="minorHAnsi" w:hAnsiTheme="minorHAnsi" w:cstheme="minorHAnsi"/>
                <w:sz w:val="22"/>
                <w:szCs w:val="22"/>
              </w:rPr>
              <w:lastRenderedPageBreak/>
              <w:t>DOKAZILO – v fazi preverjanja</w:t>
            </w:r>
          </w:p>
        </w:tc>
        <w:tc>
          <w:tcPr>
            <w:tcW w:w="7265" w:type="dxa"/>
          </w:tcPr>
          <w:p w14:paraId="33B6438D" w14:textId="0DACFCEF" w:rsidR="00FC677F" w:rsidRPr="00925D97" w:rsidRDefault="00FC677F" w:rsidP="00FD3CCC">
            <w:pPr>
              <w:jc w:val="both"/>
              <w:rPr>
                <w:rFonts w:ascii="Arial" w:hAnsi="Arial" w:cs="Arial"/>
                <w:bCs/>
                <w:sz w:val="22"/>
                <w:szCs w:val="22"/>
              </w:rPr>
            </w:pPr>
            <w:r w:rsidRPr="00044D44">
              <w:rPr>
                <w:rFonts w:ascii="Arial" w:hAnsi="Arial" w:cs="Arial"/>
                <w:bCs/>
                <w:sz w:val="22"/>
                <w:szCs w:val="22"/>
              </w:rPr>
              <w:t>Naročnik bo</w:t>
            </w:r>
            <w:r>
              <w:rPr>
                <w:rFonts w:ascii="Arial" w:hAnsi="Arial" w:cs="Arial"/>
                <w:bCs/>
                <w:sz w:val="22"/>
                <w:szCs w:val="22"/>
              </w:rPr>
              <w:t xml:space="preserve"> po potrebi</w:t>
            </w:r>
            <w:r w:rsidRPr="00044D44">
              <w:rPr>
                <w:rFonts w:ascii="Arial" w:hAnsi="Arial" w:cs="Arial"/>
                <w:bCs/>
                <w:sz w:val="22"/>
                <w:szCs w:val="22"/>
              </w:rPr>
              <w:t xml:space="preserve"> izpolnjevanje pogoja preveril</w:t>
            </w:r>
            <w:r>
              <w:rPr>
                <w:rFonts w:ascii="Arial" w:hAnsi="Arial" w:cs="Arial"/>
                <w:bCs/>
                <w:sz w:val="22"/>
                <w:szCs w:val="22"/>
              </w:rPr>
              <w:t xml:space="preserve"> sam in sicer</w:t>
            </w:r>
            <w:r w:rsidRPr="00044D44">
              <w:rPr>
                <w:rFonts w:ascii="Arial" w:hAnsi="Arial" w:cs="Arial"/>
                <w:bCs/>
                <w:sz w:val="22"/>
                <w:szCs w:val="22"/>
              </w:rPr>
              <w:t xml:space="preserve"> v sistemu e-Dosje.</w:t>
            </w:r>
          </w:p>
        </w:tc>
      </w:tr>
      <w:tr w:rsidR="00FC677F" w:rsidRPr="00205494" w14:paraId="017F225A" w14:textId="77777777" w:rsidTr="00FD3CCC">
        <w:tc>
          <w:tcPr>
            <w:tcW w:w="1951" w:type="dxa"/>
          </w:tcPr>
          <w:p w14:paraId="280A23AF" w14:textId="77777777" w:rsidR="00FC677F" w:rsidRDefault="00FC677F" w:rsidP="00FD3CCC">
            <w:pPr>
              <w:rPr>
                <w:rFonts w:asciiTheme="minorHAnsi" w:hAnsiTheme="minorHAnsi" w:cstheme="minorHAnsi"/>
                <w:sz w:val="22"/>
                <w:szCs w:val="22"/>
              </w:rPr>
            </w:pPr>
            <w:r>
              <w:rPr>
                <w:rFonts w:asciiTheme="minorHAnsi" w:hAnsiTheme="minorHAnsi" w:cstheme="minorHAnsi"/>
                <w:sz w:val="22"/>
                <w:szCs w:val="22"/>
              </w:rPr>
              <w:t>Opomba:</w:t>
            </w:r>
          </w:p>
        </w:tc>
        <w:tc>
          <w:tcPr>
            <w:tcW w:w="7265" w:type="dxa"/>
          </w:tcPr>
          <w:p w14:paraId="2807C35F" w14:textId="77777777" w:rsidR="00FC677F" w:rsidRDefault="00FC677F" w:rsidP="00FD3CCC">
            <w:pPr>
              <w:ind w:left="-91"/>
              <w:jc w:val="both"/>
              <w:rPr>
                <w:rFonts w:ascii="Arial" w:hAnsi="Arial" w:cs="Arial"/>
                <w:bCs/>
                <w:sz w:val="22"/>
                <w:szCs w:val="22"/>
              </w:rPr>
            </w:pPr>
            <w:r>
              <w:rPr>
                <w:rFonts w:ascii="Arial" w:hAnsi="Arial" w:cs="Arial"/>
                <w:bCs/>
                <w:sz w:val="22"/>
                <w:szCs w:val="22"/>
              </w:rPr>
              <w:t>V kolikor naročniku ne bo omogočeno preverjanje izpolnjevanja predmetnega pogoja v sistemu e-Dosje, lahko od ponudnika zahteva, da naknadno predloži:</w:t>
            </w:r>
          </w:p>
          <w:p w14:paraId="4CDEE256" w14:textId="77777777" w:rsidR="00FC677F" w:rsidRDefault="00FC677F" w:rsidP="00FD3CCC">
            <w:pPr>
              <w:ind w:left="-91"/>
              <w:jc w:val="both"/>
              <w:rPr>
                <w:rFonts w:ascii="Arial" w:hAnsi="Arial" w:cs="Arial"/>
                <w:bCs/>
                <w:sz w:val="22"/>
                <w:szCs w:val="22"/>
              </w:rPr>
            </w:pPr>
          </w:p>
          <w:p w14:paraId="1D9DDA61" w14:textId="77777777" w:rsidR="00FC677F" w:rsidRPr="00EC531C" w:rsidRDefault="00FC677F" w:rsidP="00FD3CCC">
            <w:pPr>
              <w:ind w:left="-91"/>
              <w:jc w:val="both"/>
              <w:rPr>
                <w:rFonts w:ascii="Arial" w:hAnsi="Arial" w:cs="Arial"/>
                <w:bCs/>
                <w:sz w:val="22"/>
                <w:szCs w:val="22"/>
                <w:u w:val="single"/>
              </w:rPr>
            </w:pPr>
            <w:r w:rsidRPr="00EC531C">
              <w:rPr>
                <w:rFonts w:ascii="Arial" w:hAnsi="Arial" w:cs="Arial"/>
                <w:bCs/>
                <w:sz w:val="22"/>
                <w:szCs w:val="22"/>
              </w:rPr>
              <w:t xml:space="preserve">Izpis iz ustrezne evidence, kakršna je kazenska evidenca, iz katere je razvidno, da ne obstajajo razlogi za izključitev (velja za gospodarski subjekt ter člane organov in zastopnike gospodarskega subjekta), </w:t>
            </w:r>
            <w:r w:rsidRPr="00EC531C">
              <w:rPr>
                <w:rFonts w:ascii="Arial" w:hAnsi="Arial" w:cs="Arial"/>
                <w:bCs/>
                <w:sz w:val="22"/>
                <w:szCs w:val="22"/>
                <w:u w:val="single"/>
              </w:rPr>
              <w:t xml:space="preserve">ki ne sme biti starejši od 4 mesecev roka za oddajo ponudbe, </w:t>
            </w:r>
            <w:r w:rsidRPr="00EC531C">
              <w:rPr>
                <w:rFonts w:ascii="Arial" w:eastAsia="ArialMT" w:hAnsi="Arial" w:cs="Arial"/>
                <w:bCs/>
                <w:sz w:val="22"/>
                <w:szCs w:val="22"/>
                <w:u w:val="single"/>
              </w:rPr>
              <w:t>ali je pridobljen najpozneje v 90 dneh od roka za oddajo prijav ali ponudb</w:t>
            </w:r>
            <w:r w:rsidRPr="00EC531C">
              <w:rPr>
                <w:rFonts w:ascii="Arial" w:eastAsia="ArialMT" w:hAnsi="Arial" w:cs="Arial"/>
                <w:bCs/>
                <w:sz w:val="22"/>
                <w:szCs w:val="22"/>
              </w:rPr>
              <w:t>.</w:t>
            </w:r>
          </w:p>
          <w:p w14:paraId="4BCF8C9C" w14:textId="77777777" w:rsidR="00FC677F" w:rsidRPr="00EC531C" w:rsidRDefault="00FC677F" w:rsidP="00FD3CCC">
            <w:pPr>
              <w:ind w:left="-91"/>
              <w:jc w:val="both"/>
              <w:rPr>
                <w:rFonts w:asciiTheme="minorHAnsi" w:hAnsiTheme="minorHAnsi" w:cstheme="minorHAnsi"/>
                <w:bCs/>
                <w:sz w:val="22"/>
                <w:szCs w:val="22"/>
              </w:rPr>
            </w:pPr>
            <w:r>
              <w:rPr>
                <w:rFonts w:asciiTheme="minorHAnsi" w:hAnsiTheme="minorHAnsi" w:cstheme="minorHAnsi"/>
                <w:bCs/>
                <w:sz w:val="22"/>
                <w:szCs w:val="22"/>
              </w:rPr>
              <w:t xml:space="preserve">      </w:t>
            </w:r>
            <w:r w:rsidRPr="00EC531C">
              <w:rPr>
                <w:rFonts w:asciiTheme="minorHAnsi" w:hAnsiTheme="minorHAnsi" w:cstheme="minorHAnsi"/>
                <w:bCs/>
                <w:sz w:val="22"/>
                <w:szCs w:val="22"/>
              </w:rPr>
              <w:t>ALI</w:t>
            </w:r>
          </w:p>
          <w:p w14:paraId="7452208C" w14:textId="77777777" w:rsidR="00FC677F" w:rsidRDefault="00FC677F" w:rsidP="00FD3CCC">
            <w:pPr>
              <w:ind w:left="-91"/>
              <w:jc w:val="both"/>
              <w:rPr>
                <w:rFonts w:ascii="Arial" w:hAnsi="Arial" w:cs="Arial"/>
                <w:bCs/>
                <w:sz w:val="22"/>
                <w:szCs w:val="22"/>
              </w:rPr>
            </w:pPr>
            <w:r w:rsidRPr="00EC531C">
              <w:rPr>
                <w:rFonts w:ascii="Arial" w:hAnsi="Arial" w:cs="Arial"/>
                <w:bCs/>
                <w:sz w:val="22"/>
                <w:szCs w:val="22"/>
              </w:rPr>
              <w:t>Pooblastila za pridobitev podatkov iz kazenske evidence za gospodarski subjekt ter člane organov in zastopnike gospodarskega subjekta.</w:t>
            </w:r>
          </w:p>
          <w:p w14:paraId="0DB79FEF" w14:textId="77777777" w:rsidR="00FC677F" w:rsidRDefault="00FC677F" w:rsidP="00FD3CCC">
            <w:pPr>
              <w:ind w:left="-91"/>
              <w:jc w:val="both"/>
              <w:rPr>
                <w:rFonts w:ascii="Arial" w:hAnsi="Arial" w:cs="Arial"/>
                <w:bCs/>
                <w:sz w:val="22"/>
                <w:szCs w:val="22"/>
              </w:rPr>
            </w:pPr>
          </w:p>
          <w:p w14:paraId="587F5E14" w14:textId="77777777" w:rsidR="00FC677F" w:rsidRPr="00AD4D9F" w:rsidRDefault="00FC677F" w:rsidP="00FD3CCC">
            <w:pPr>
              <w:ind w:left="-91"/>
              <w:jc w:val="both"/>
              <w:rPr>
                <w:rFonts w:ascii="Arial" w:hAnsi="Arial" w:cs="Arial"/>
                <w:bCs/>
                <w:i/>
                <w:sz w:val="22"/>
                <w:szCs w:val="22"/>
              </w:rPr>
            </w:pPr>
            <w:r w:rsidRPr="00AD4D9F">
              <w:rPr>
                <w:rFonts w:ascii="Arial" w:hAnsi="Arial" w:cs="Arial"/>
                <w:bCs/>
                <w:sz w:val="22"/>
                <w:szCs w:val="22"/>
              </w:rPr>
              <w:t xml:space="preserve">Navodila za pridobitev izpisa iz </w:t>
            </w:r>
            <w:r>
              <w:rPr>
                <w:rFonts w:ascii="Arial" w:hAnsi="Arial" w:cs="Arial"/>
                <w:bCs/>
                <w:sz w:val="22"/>
                <w:szCs w:val="22"/>
              </w:rPr>
              <w:t>evidence</w:t>
            </w:r>
            <w:r w:rsidRPr="00AD4D9F">
              <w:rPr>
                <w:rFonts w:ascii="Arial" w:hAnsi="Arial" w:cs="Arial"/>
                <w:bCs/>
                <w:sz w:val="22"/>
                <w:szCs w:val="22"/>
              </w:rPr>
              <w:t xml:space="preserve"> Ministrstva za pravosodje:</w:t>
            </w:r>
          </w:p>
          <w:p w14:paraId="2948FF55" w14:textId="77777777" w:rsidR="00FC677F" w:rsidRPr="00AD4D9F" w:rsidRDefault="00FC677F" w:rsidP="00FD3CCC">
            <w:pPr>
              <w:ind w:left="-91"/>
              <w:jc w:val="both"/>
              <w:rPr>
                <w:rStyle w:val="Hiperpovezava"/>
                <w:rFonts w:ascii="Arial" w:hAnsi="Arial" w:cs="Arial"/>
                <w:bCs/>
                <w:color w:val="0B5294" w:themeColor="accent1" w:themeShade="BF"/>
                <w:sz w:val="22"/>
                <w:szCs w:val="22"/>
              </w:rPr>
            </w:pPr>
            <w:hyperlink r:id="rId12" w:history="1">
              <w:r w:rsidRPr="00AD4D9F">
                <w:rPr>
                  <w:rStyle w:val="Hiperpovezava"/>
                  <w:rFonts w:ascii="Arial" w:hAnsi="Arial" w:cs="Arial"/>
                  <w:bCs/>
                  <w:color w:val="0B5294" w:themeColor="accent1" w:themeShade="BF"/>
                  <w:sz w:val="22"/>
                  <w:szCs w:val="22"/>
                </w:rPr>
                <w:t>https://www.gov.si/zbirke/storitve/izpis-iz-kazenske-evidence-evidence-vzgojnih-ukrepov-in-evidence-izbrisanih-obsodb-za-kazniva-dejanja-zoper-spolno-nedotakljivost-potrdilo-o-nekaznovanosti/</w:t>
              </w:r>
            </w:hyperlink>
          </w:p>
          <w:p w14:paraId="70782017" w14:textId="77777777" w:rsidR="00FC677F" w:rsidRPr="00AD4D9F" w:rsidRDefault="00FC677F" w:rsidP="00FD3CCC">
            <w:pPr>
              <w:ind w:left="-91"/>
              <w:jc w:val="both"/>
              <w:rPr>
                <w:rStyle w:val="Hiperpovezava"/>
                <w:bCs/>
              </w:rPr>
            </w:pPr>
          </w:p>
          <w:p w14:paraId="4B7405BF" w14:textId="77777777" w:rsidR="00FC677F" w:rsidRDefault="00FC677F" w:rsidP="00FD3CCC">
            <w:pPr>
              <w:ind w:left="-91"/>
              <w:jc w:val="both"/>
              <w:rPr>
                <w:rFonts w:ascii="Arial" w:hAnsi="Arial" w:cs="Arial"/>
                <w:bCs/>
                <w:sz w:val="22"/>
                <w:szCs w:val="22"/>
              </w:rPr>
            </w:pPr>
            <w:r w:rsidRPr="00AD4D9F">
              <w:rPr>
                <w:rFonts w:ascii="Arial" w:hAnsi="Arial" w:cs="Arial"/>
                <w:bCs/>
                <w:sz w:val="22"/>
                <w:szCs w:val="22"/>
              </w:rPr>
              <w:t>Izpis, ki ga predloži ponudnik</w:t>
            </w:r>
            <w:r>
              <w:rPr>
                <w:rFonts w:ascii="Arial" w:hAnsi="Arial" w:cs="Arial"/>
                <w:bCs/>
                <w:sz w:val="22"/>
                <w:szCs w:val="22"/>
              </w:rPr>
              <w:t>,</w:t>
            </w:r>
            <w:r w:rsidRPr="00AD4D9F">
              <w:rPr>
                <w:rFonts w:ascii="Arial" w:hAnsi="Arial" w:cs="Arial"/>
                <w:bCs/>
                <w:sz w:val="22"/>
                <w:szCs w:val="22"/>
              </w:rPr>
              <w:t xml:space="preserve"> </w:t>
            </w:r>
            <w:r w:rsidRPr="003126A0">
              <w:rPr>
                <w:rFonts w:ascii="Arial" w:hAnsi="Arial" w:cs="Arial"/>
                <w:bCs/>
                <w:sz w:val="22"/>
                <w:szCs w:val="22"/>
              </w:rPr>
              <w:t>ali izpis</w:t>
            </w:r>
            <w:r w:rsidRPr="00AD4D9F">
              <w:rPr>
                <w:rFonts w:ascii="Arial" w:hAnsi="Arial" w:cs="Arial"/>
                <w:bCs/>
                <w:sz w:val="22"/>
                <w:szCs w:val="22"/>
              </w:rPr>
              <w:t>, ki ga pridobi naročnik na podlagi pooblastil</w:t>
            </w:r>
            <w:r>
              <w:rPr>
                <w:rFonts w:ascii="Arial" w:hAnsi="Arial" w:cs="Arial"/>
                <w:bCs/>
                <w:sz w:val="22"/>
                <w:szCs w:val="22"/>
              </w:rPr>
              <w:t>a</w:t>
            </w:r>
            <w:r w:rsidRPr="00AD4D9F">
              <w:rPr>
                <w:rFonts w:ascii="Arial" w:hAnsi="Arial" w:cs="Arial"/>
                <w:bCs/>
                <w:sz w:val="22"/>
                <w:szCs w:val="22"/>
              </w:rPr>
              <w:t>, se štejeta kot dokaz o izpolnjevanju predmetnega pogoja</w:t>
            </w:r>
            <w:r>
              <w:rPr>
                <w:rFonts w:ascii="Arial" w:hAnsi="Arial" w:cs="Arial"/>
                <w:bCs/>
                <w:sz w:val="22"/>
                <w:szCs w:val="22"/>
              </w:rPr>
              <w:t>.</w:t>
            </w:r>
          </w:p>
          <w:p w14:paraId="3D0D3FBC" w14:textId="77777777" w:rsidR="00FC677F" w:rsidRPr="0070132E" w:rsidRDefault="00FC677F" w:rsidP="00FD3CCC">
            <w:pPr>
              <w:ind w:left="-91"/>
              <w:jc w:val="both"/>
              <w:rPr>
                <w:rFonts w:ascii="Arial" w:hAnsi="Arial" w:cs="Arial"/>
                <w:i/>
                <w:sz w:val="22"/>
                <w:szCs w:val="22"/>
              </w:rPr>
            </w:pPr>
          </w:p>
          <w:p w14:paraId="4052F6D9" w14:textId="2C007F71" w:rsidR="00FC677F" w:rsidRDefault="00FC677F" w:rsidP="00FD3CCC">
            <w:pPr>
              <w:ind w:left="-91"/>
              <w:jc w:val="both"/>
              <w:rPr>
                <w:rFonts w:ascii="Arial" w:hAnsi="Arial" w:cs="Arial"/>
                <w:sz w:val="22"/>
                <w:szCs w:val="22"/>
              </w:rPr>
            </w:pPr>
            <w:r w:rsidRPr="0070132E">
              <w:rPr>
                <w:rFonts w:ascii="Arial" w:hAnsi="Arial" w:cs="Arial"/>
                <w:sz w:val="22"/>
                <w:szCs w:val="22"/>
              </w:rPr>
              <w:t xml:space="preserve">V kolikor ima gospodarski subjekt sedež v drugi državi članici ali ima oseba iz te točke stalno prebivališče v drugi državi  in dokazila iz te točke </w:t>
            </w:r>
            <w:r w:rsidRPr="00237691">
              <w:rPr>
                <w:rFonts w:ascii="Arial" w:hAnsi="Arial" w:cs="Arial"/>
                <w:sz w:val="22"/>
                <w:szCs w:val="22"/>
              </w:rPr>
              <w:t>lahko naročnik pridobi neposredno v bazi podatkov v drugi državi, mora ponudba vsebovati tudi informacije, ki so potrebne za ta namen, zlasti spletni naslov baze podatkov, podatke za identifikacijo, če je potrebno, pa tudi soglasje, da pridobi dokazilo naročnik. V kolikor ponudba teh informacij ne bo vsebovala,</w:t>
            </w:r>
            <w:r w:rsidRPr="0070132E">
              <w:rPr>
                <w:rFonts w:ascii="Arial" w:hAnsi="Arial" w:cs="Arial"/>
                <w:sz w:val="22"/>
                <w:szCs w:val="22"/>
              </w:rPr>
              <w:t xml:space="preserve"> bo naročnik pozval ponudnika na predložitev izjave z notarsko overjenim podpisom ponudnika in oseb, ki so člani upravnega, vodstvenega ali nadzornega organa ponudnika ali ki imajo pooblastilo za njegovo zastopanje ali odločanje ali nadzor v njem</w:t>
            </w:r>
            <w:r>
              <w:rPr>
                <w:rFonts w:ascii="Arial" w:hAnsi="Arial" w:cs="Arial"/>
                <w:sz w:val="22"/>
                <w:szCs w:val="22"/>
              </w:rPr>
              <w:t>.</w:t>
            </w:r>
          </w:p>
          <w:p w14:paraId="49D4BDB8" w14:textId="77777777" w:rsidR="00FC677F" w:rsidRDefault="00FC677F" w:rsidP="00FD3CCC">
            <w:pPr>
              <w:ind w:left="-91"/>
              <w:jc w:val="both"/>
              <w:rPr>
                <w:rFonts w:ascii="Arial" w:hAnsi="Arial" w:cs="Arial"/>
                <w:b/>
                <w:sz w:val="22"/>
                <w:szCs w:val="22"/>
              </w:rPr>
            </w:pPr>
            <w:r>
              <w:rPr>
                <w:rFonts w:ascii="Arial" w:hAnsi="Arial" w:cs="Arial"/>
                <w:b/>
                <w:sz w:val="22"/>
                <w:szCs w:val="22"/>
              </w:rPr>
              <w:t xml:space="preserve"> </w:t>
            </w:r>
          </w:p>
        </w:tc>
      </w:tr>
      <w:tr w:rsidR="00FC677F" w:rsidRPr="00205494" w14:paraId="23B8B4C4" w14:textId="77777777" w:rsidTr="00FD3CCC">
        <w:tc>
          <w:tcPr>
            <w:tcW w:w="1951" w:type="dxa"/>
          </w:tcPr>
          <w:p w14:paraId="05557665" w14:textId="77777777" w:rsidR="00FC677F" w:rsidRPr="00205494" w:rsidRDefault="00FC677F" w:rsidP="00FD3CCC">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265" w:type="dxa"/>
          </w:tcPr>
          <w:p w14:paraId="5BBD3D76" w14:textId="2A25D663" w:rsidR="00747B7E" w:rsidRPr="00237691" w:rsidRDefault="00747B7E" w:rsidP="00747B7E">
            <w:pPr>
              <w:rPr>
                <w:rFonts w:ascii="Arial" w:hAnsi="Arial" w:cs="Arial"/>
                <w:sz w:val="22"/>
                <w:szCs w:val="22"/>
              </w:rPr>
            </w:pPr>
            <w:r w:rsidRPr="006A2B7E">
              <w:rPr>
                <w:rFonts w:asciiTheme="minorHAnsi" w:hAnsiTheme="minorHAnsi" w:cstheme="minorHAnsi"/>
                <w:sz w:val="22"/>
                <w:szCs w:val="22"/>
              </w:rPr>
              <w:t xml:space="preserve">MORAJO izpolnjevati pogoj </w:t>
            </w:r>
            <w:r w:rsidRPr="00237691">
              <w:rPr>
                <w:rFonts w:asciiTheme="minorHAnsi" w:hAnsiTheme="minorHAnsi" w:cstheme="minorHAnsi"/>
                <w:sz w:val="22"/>
                <w:szCs w:val="22"/>
              </w:rPr>
              <w:t xml:space="preserve">- </w:t>
            </w:r>
            <w:r w:rsidRPr="00237691">
              <w:rPr>
                <w:rFonts w:ascii="Arial" w:hAnsi="Arial" w:cs="Arial"/>
                <w:sz w:val="22"/>
                <w:szCs w:val="22"/>
              </w:rPr>
              <w:t>Izjava (ne vodilnega) partnerja o izpolnjevanju pogojev</w:t>
            </w:r>
          </w:p>
          <w:p w14:paraId="05EBBB73" w14:textId="77777777" w:rsidR="00747B7E" w:rsidRPr="00237691" w:rsidRDefault="00747B7E" w:rsidP="00747B7E">
            <w:pPr>
              <w:rPr>
                <w:rFonts w:asciiTheme="minorHAnsi" w:hAnsiTheme="minorHAnsi" w:cstheme="minorHAnsi"/>
                <w:b/>
                <w:bCs/>
                <w:sz w:val="22"/>
                <w:szCs w:val="22"/>
              </w:rPr>
            </w:pPr>
            <w:r w:rsidRPr="00237691">
              <w:rPr>
                <w:rFonts w:asciiTheme="minorHAnsi" w:hAnsiTheme="minorHAnsi" w:cstheme="minorHAnsi"/>
                <w:b/>
                <w:bCs/>
                <w:sz w:val="22"/>
                <w:szCs w:val="22"/>
              </w:rPr>
              <w:t>IN</w:t>
            </w:r>
          </w:p>
          <w:p w14:paraId="5215A71C" w14:textId="3F82ED9D" w:rsidR="00FC677F" w:rsidRPr="006A2B7E" w:rsidRDefault="00747B7E" w:rsidP="00747B7E">
            <w:pPr>
              <w:rPr>
                <w:rFonts w:asciiTheme="minorHAnsi" w:hAnsiTheme="minorHAnsi" w:cstheme="minorHAnsi"/>
                <w:sz w:val="22"/>
                <w:szCs w:val="22"/>
              </w:rPr>
            </w:pPr>
            <w:r w:rsidRPr="00237691">
              <w:rPr>
                <w:rFonts w:asciiTheme="minorHAnsi" w:hAnsiTheme="minorHAnsi" w:cstheme="minorHAnsi"/>
                <w:sz w:val="22"/>
                <w:szCs w:val="22"/>
              </w:rPr>
              <w:t>Seznam odgovornih oseb</w:t>
            </w:r>
          </w:p>
        </w:tc>
      </w:tr>
      <w:tr w:rsidR="00FC677F" w:rsidRPr="00C0668A" w14:paraId="2F1B096D" w14:textId="77777777" w:rsidTr="00FD3CCC">
        <w:tc>
          <w:tcPr>
            <w:tcW w:w="1951" w:type="dxa"/>
          </w:tcPr>
          <w:p w14:paraId="7FFB83A3" w14:textId="77777777" w:rsidR="00FC677F" w:rsidRPr="00C0668A" w:rsidRDefault="00FC677F" w:rsidP="00FD3CCC">
            <w:pPr>
              <w:rPr>
                <w:rFonts w:asciiTheme="minorHAnsi" w:hAnsiTheme="minorHAnsi" w:cstheme="minorHAnsi"/>
                <w:sz w:val="22"/>
                <w:szCs w:val="22"/>
              </w:rPr>
            </w:pPr>
            <w:r>
              <w:rPr>
                <w:rFonts w:asciiTheme="minorHAnsi" w:hAnsiTheme="minorHAnsi" w:cstheme="minorHAnsi"/>
                <w:sz w:val="22"/>
                <w:szCs w:val="22"/>
              </w:rPr>
              <w:t>Podizvajalci</w:t>
            </w:r>
          </w:p>
        </w:tc>
        <w:tc>
          <w:tcPr>
            <w:tcW w:w="7265" w:type="dxa"/>
          </w:tcPr>
          <w:p w14:paraId="013C4525" w14:textId="089E609F" w:rsidR="008734EA" w:rsidRPr="00237691" w:rsidRDefault="008734EA" w:rsidP="008734EA">
            <w:pPr>
              <w:rPr>
                <w:rFonts w:ascii="Arial" w:hAnsi="Arial" w:cs="Arial"/>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podizvajalca o izpolnjevanju pogojev</w:t>
            </w:r>
          </w:p>
          <w:p w14:paraId="0035516C" w14:textId="77777777" w:rsidR="008734EA" w:rsidRPr="00237691" w:rsidRDefault="008734EA" w:rsidP="008734EA">
            <w:pPr>
              <w:rPr>
                <w:rFonts w:asciiTheme="minorHAnsi" w:hAnsiTheme="minorHAnsi" w:cstheme="minorHAnsi"/>
                <w:b/>
                <w:bCs/>
                <w:sz w:val="22"/>
                <w:szCs w:val="22"/>
              </w:rPr>
            </w:pPr>
            <w:r w:rsidRPr="00237691">
              <w:rPr>
                <w:rFonts w:asciiTheme="minorHAnsi" w:hAnsiTheme="minorHAnsi" w:cstheme="minorHAnsi"/>
                <w:b/>
                <w:bCs/>
                <w:sz w:val="22"/>
                <w:szCs w:val="22"/>
              </w:rPr>
              <w:t>IN</w:t>
            </w:r>
          </w:p>
          <w:p w14:paraId="7ECD9005" w14:textId="18813976" w:rsidR="00FC677F" w:rsidRPr="006A2B7E" w:rsidRDefault="008734EA" w:rsidP="008734EA">
            <w:pPr>
              <w:rPr>
                <w:rFonts w:asciiTheme="minorHAnsi" w:hAnsiTheme="minorHAnsi" w:cstheme="minorHAnsi"/>
                <w:sz w:val="22"/>
                <w:szCs w:val="22"/>
              </w:rPr>
            </w:pPr>
            <w:r w:rsidRPr="00237691">
              <w:rPr>
                <w:rFonts w:asciiTheme="minorHAnsi" w:hAnsiTheme="minorHAnsi" w:cstheme="minorHAnsi"/>
                <w:sz w:val="22"/>
                <w:szCs w:val="22"/>
              </w:rPr>
              <w:t>Seznam odgovornih oseb</w:t>
            </w:r>
          </w:p>
        </w:tc>
      </w:tr>
    </w:tbl>
    <w:p w14:paraId="1CC6819B" w14:textId="77777777" w:rsidR="00C54ECF" w:rsidRDefault="00C54ECF" w:rsidP="00B903CF">
      <w:pPr>
        <w:jc w:val="both"/>
        <w:rPr>
          <w:rFonts w:ascii="Arial" w:hAnsi="Arial" w:cs="Arial"/>
          <w:sz w:val="22"/>
        </w:rPr>
      </w:pPr>
    </w:p>
    <w:tbl>
      <w:tblPr>
        <w:tblStyle w:val="Tabelamrea"/>
        <w:tblW w:w="0" w:type="auto"/>
        <w:tblLook w:val="04A0" w:firstRow="1" w:lastRow="0" w:firstColumn="1" w:lastColumn="0" w:noHBand="0" w:noVBand="1"/>
      </w:tblPr>
      <w:tblGrid>
        <w:gridCol w:w="1937"/>
        <w:gridCol w:w="7123"/>
      </w:tblGrid>
      <w:tr w:rsidR="00B903CF" w:rsidRPr="00205494" w14:paraId="2CC0C8FF" w14:textId="77777777" w:rsidTr="00D84E7F">
        <w:tc>
          <w:tcPr>
            <w:tcW w:w="9216" w:type="dxa"/>
            <w:gridSpan w:val="2"/>
            <w:shd w:val="clear" w:color="auto" w:fill="94F6DB" w:themeFill="accent4" w:themeFillTint="66"/>
          </w:tcPr>
          <w:p w14:paraId="71FB40D8" w14:textId="77777777" w:rsidR="00B903CF" w:rsidRDefault="00B903CF" w:rsidP="00D84E7F">
            <w:pPr>
              <w:jc w:val="both"/>
              <w:rPr>
                <w:rFonts w:asciiTheme="minorHAnsi" w:hAnsiTheme="minorHAnsi" w:cstheme="minorHAnsi"/>
                <w:sz w:val="22"/>
                <w:szCs w:val="22"/>
              </w:rPr>
            </w:pPr>
            <w:r>
              <w:rPr>
                <w:rFonts w:asciiTheme="minorHAnsi" w:hAnsiTheme="minorHAnsi" w:cstheme="minorHAnsi"/>
                <w:b/>
                <w:sz w:val="22"/>
                <w:szCs w:val="22"/>
              </w:rPr>
              <w:t>b</w:t>
            </w:r>
            <w:r w:rsidRPr="00207D5C">
              <w:rPr>
                <w:rFonts w:asciiTheme="minorHAnsi" w:hAnsiTheme="minorHAnsi" w:cstheme="minorHAnsi"/>
                <w:b/>
                <w:sz w:val="22"/>
                <w:szCs w:val="22"/>
              </w:rPr>
              <w:t>)</w:t>
            </w:r>
            <w:r>
              <w:rPr>
                <w:rFonts w:asciiTheme="minorHAnsi" w:hAnsiTheme="minorHAnsi" w:cstheme="minorHAnsi"/>
                <w:sz w:val="22"/>
                <w:szCs w:val="22"/>
              </w:rPr>
              <w:t xml:space="preserve"> Ponudnik izkazuje, da </w:t>
            </w:r>
            <w:r w:rsidRPr="00A27588">
              <w:rPr>
                <w:rFonts w:asciiTheme="minorHAnsi" w:hAnsiTheme="minorHAnsi" w:cstheme="minorHAnsi"/>
                <w:b/>
                <w:sz w:val="22"/>
                <w:szCs w:val="22"/>
              </w:rPr>
              <w:t>izpolnjuje vse obveznosti iz naslova obveznih dajatev in drugih denarnih nedavčnih obveznosti</w:t>
            </w:r>
            <w:r>
              <w:rPr>
                <w:rFonts w:asciiTheme="minorHAnsi" w:hAnsiTheme="minorHAnsi" w:cstheme="minorHAnsi"/>
                <w:sz w:val="22"/>
                <w:szCs w:val="22"/>
              </w:rPr>
              <w:t xml:space="preserve"> v skladu z zakonom, ki ureja finančno upravo, ki jih pobira davčni organ v skladu s predpisi države, v kateri ima ponudnik sedež, ali predpisi države naročnika. Šteje se, da ponudnik ne izpolnjuje pogoja:</w:t>
            </w:r>
          </w:p>
          <w:p w14:paraId="4EF39874" w14:textId="77777777" w:rsidR="00B903CF" w:rsidRPr="00A27588" w:rsidRDefault="00B903CF" w:rsidP="004A7D02">
            <w:pPr>
              <w:pStyle w:val="Odstavekseznama"/>
              <w:numPr>
                <w:ilvl w:val="1"/>
                <w:numId w:val="14"/>
              </w:numPr>
              <w:spacing w:after="0" w:line="240" w:lineRule="auto"/>
              <w:ind w:left="425" w:hanging="425"/>
              <w:jc w:val="both"/>
              <w:rPr>
                <w:rFonts w:asciiTheme="minorHAnsi" w:hAnsiTheme="minorHAnsi" w:cstheme="minorHAnsi"/>
              </w:rPr>
            </w:pPr>
            <w:r w:rsidRPr="00A27588">
              <w:rPr>
                <w:rFonts w:asciiTheme="minorHAnsi" w:hAnsiTheme="minorHAnsi" w:cstheme="minorHAnsi"/>
              </w:rPr>
              <w:t>če vrednost teh neplačanih zapadlih obveznosti na dan oddaje ponudbe znaša 50 EUR ali več ali</w:t>
            </w:r>
          </w:p>
          <w:p w14:paraId="722C68E3" w14:textId="66C30174" w:rsidR="00250D5F" w:rsidRPr="001A6AE5" w:rsidRDefault="00B903CF" w:rsidP="004A7D02">
            <w:pPr>
              <w:pStyle w:val="Odstavekseznama"/>
              <w:numPr>
                <w:ilvl w:val="0"/>
                <w:numId w:val="14"/>
              </w:numPr>
              <w:spacing w:after="0" w:line="240" w:lineRule="auto"/>
              <w:ind w:left="425" w:hanging="425"/>
              <w:jc w:val="both"/>
              <w:rPr>
                <w:rFonts w:asciiTheme="minorHAnsi" w:hAnsiTheme="minorHAnsi" w:cstheme="minorHAnsi"/>
              </w:rPr>
            </w:pPr>
            <w:r w:rsidRPr="00A27588">
              <w:rPr>
                <w:rFonts w:asciiTheme="minorHAnsi" w:hAnsiTheme="minorHAnsi" w:cstheme="minorHAnsi"/>
              </w:rPr>
              <w:t xml:space="preserve">če na dan oddaje ponudbe ponudnik nima predloženih vseh obračunov davčnih odtegljajev za dohodke iz delovnega razmerja za obdobje zadnjih petih let do dne oddaje ponudbe. </w:t>
            </w:r>
            <w:r w:rsidR="0032057E" w:rsidRPr="001A6AE5">
              <w:rPr>
                <w:rFonts w:asciiTheme="minorHAnsi" w:hAnsiTheme="minorHAnsi" w:cstheme="minorHAnsi"/>
              </w:rPr>
              <w:t xml:space="preserve"> </w:t>
            </w:r>
          </w:p>
        </w:tc>
      </w:tr>
      <w:tr w:rsidR="00B903CF" w:rsidRPr="00205494" w14:paraId="45B94CF0" w14:textId="77777777" w:rsidTr="00D84E7F">
        <w:tc>
          <w:tcPr>
            <w:tcW w:w="1951" w:type="dxa"/>
          </w:tcPr>
          <w:p w14:paraId="7AEBB447" w14:textId="77777777" w:rsidR="00B903CF" w:rsidRPr="00205494" w:rsidRDefault="00B903CF" w:rsidP="00D84E7F">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w:t>
            </w:r>
            <w:r w:rsidRPr="00205494">
              <w:rPr>
                <w:rFonts w:asciiTheme="minorHAnsi" w:hAnsiTheme="minorHAnsi" w:cstheme="minorHAnsi"/>
                <w:sz w:val="22"/>
                <w:szCs w:val="22"/>
              </w:rPr>
              <w:t>:</w:t>
            </w:r>
          </w:p>
        </w:tc>
        <w:tc>
          <w:tcPr>
            <w:tcW w:w="7265" w:type="dxa"/>
          </w:tcPr>
          <w:p w14:paraId="3F6FF93C" w14:textId="6F1D3C18" w:rsidR="00B903CF" w:rsidRPr="00C0668A" w:rsidRDefault="00B903CF" w:rsidP="00D84E7F">
            <w:pPr>
              <w:rPr>
                <w:rFonts w:asciiTheme="minorHAnsi" w:hAnsiTheme="minorHAnsi" w:cstheme="minorHAnsi"/>
                <w:b/>
                <w:sz w:val="22"/>
                <w:szCs w:val="22"/>
              </w:rPr>
            </w:pPr>
            <w:r w:rsidRPr="00237691">
              <w:rPr>
                <w:rFonts w:ascii="Arial" w:hAnsi="Arial" w:cs="Arial"/>
                <w:b/>
                <w:sz w:val="22"/>
                <w:szCs w:val="22"/>
              </w:rPr>
              <w:t>Izjava ponudnika o izpolnjevanju pogojev</w:t>
            </w:r>
          </w:p>
        </w:tc>
      </w:tr>
      <w:tr w:rsidR="00B903CF" w:rsidRPr="00205494" w14:paraId="523553AB" w14:textId="77777777" w:rsidTr="00D84E7F">
        <w:tc>
          <w:tcPr>
            <w:tcW w:w="1951" w:type="dxa"/>
          </w:tcPr>
          <w:p w14:paraId="70C95A5E" w14:textId="77777777" w:rsidR="00B903CF" w:rsidRPr="00205494" w:rsidRDefault="00B903CF" w:rsidP="00D84E7F">
            <w:pPr>
              <w:rPr>
                <w:rFonts w:asciiTheme="minorHAnsi" w:hAnsiTheme="minorHAnsi" w:cstheme="minorHAnsi"/>
                <w:sz w:val="22"/>
                <w:szCs w:val="22"/>
              </w:rPr>
            </w:pPr>
            <w:r>
              <w:rPr>
                <w:rFonts w:asciiTheme="minorHAnsi" w:hAnsiTheme="minorHAnsi" w:cstheme="minorHAnsi"/>
                <w:sz w:val="22"/>
                <w:szCs w:val="22"/>
              </w:rPr>
              <w:lastRenderedPageBreak/>
              <w:t>Partnerji v skupni ponudbi</w:t>
            </w:r>
          </w:p>
        </w:tc>
        <w:tc>
          <w:tcPr>
            <w:tcW w:w="7265" w:type="dxa"/>
          </w:tcPr>
          <w:p w14:paraId="779CB76A" w14:textId="1E4154FB"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(ne vodilnega) partnerja o izpolnjevanju pogojev</w:t>
            </w:r>
          </w:p>
        </w:tc>
      </w:tr>
      <w:tr w:rsidR="00B903CF" w:rsidRPr="00C0668A" w14:paraId="1BC4AEE1" w14:textId="77777777" w:rsidTr="00D84E7F">
        <w:tc>
          <w:tcPr>
            <w:tcW w:w="1951" w:type="dxa"/>
          </w:tcPr>
          <w:p w14:paraId="62D7B231"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Podizvajalci</w:t>
            </w:r>
          </w:p>
        </w:tc>
        <w:tc>
          <w:tcPr>
            <w:tcW w:w="7265" w:type="dxa"/>
          </w:tcPr>
          <w:p w14:paraId="07DBF14C" w14:textId="190AA6E9"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podizvajalca o izpolnjevanju pogojev</w:t>
            </w:r>
          </w:p>
        </w:tc>
      </w:tr>
    </w:tbl>
    <w:p w14:paraId="024CB110" w14:textId="77777777" w:rsidR="00055A49" w:rsidRDefault="00055A49" w:rsidP="00B903CF">
      <w:pPr>
        <w:jc w:val="both"/>
        <w:rPr>
          <w:rFonts w:ascii="Arial" w:hAnsi="Arial" w:cs="Arial"/>
          <w:sz w:val="22"/>
        </w:rPr>
      </w:pPr>
    </w:p>
    <w:tbl>
      <w:tblPr>
        <w:tblStyle w:val="Tabelamrea"/>
        <w:tblW w:w="0" w:type="auto"/>
        <w:tblLook w:val="04A0" w:firstRow="1" w:lastRow="0" w:firstColumn="1" w:lastColumn="0" w:noHBand="0" w:noVBand="1"/>
      </w:tblPr>
      <w:tblGrid>
        <w:gridCol w:w="1937"/>
        <w:gridCol w:w="7123"/>
      </w:tblGrid>
      <w:tr w:rsidR="00B903CF" w:rsidRPr="00205494" w14:paraId="2244BD3B" w14:textId="77777777" w:rsidTr="00D84E7F">
        <w:tc>
          <w:tcPr>
            <w:tcW w:w="9216" w:type="dxa"/>
            <w:gridSpan w:val="2"/>
            <w:shd w:val="clear" w:color="auto" w:fill="94F6DB" w:themeFill="accent4" w:themeFillTint="66"/>
          </w:tcPr>
          <w:p w14:paraId="32633067" w14:textId="101773D8" w:rsidR="00B903CF" w:rsidRPr="00205494" w:rsidRDefault="002C6830" w:rsidP="00D84E7F">
            <w:pPr>
              <w:jc w:val="both"/>
              <w:rPr>
                <w:rFonts w:asciiTheme="minorHAnsi" w:hAnsiTheme="minorHAnsi" w:cstheme="minorHAnsi"/>
                <w:sz w:val="22"/>
                <w:szCs w:val="22"/>
              </w:rPr>
            </w:pPr>
            <w:r>
              <w:rPr>
                <w:rFonts w:asciiTheme="minorHAnsi" w:hAnsiTheme="minorHAnsi" w:cstheme="minorHAnsi"/>
                <w:b/>
                <w:sz w:val="22"/>
                <w:szCs w:val="22"/>
              </w:rPr>
              <w:t>c</w:t>
            </w:r>
            <w:r w:rsidR="00B903CF" w:rsidRPr="00207D5C">
              <w:rPr>
                <w:rFonts w:asciiTheme="minorHAnsi" w:hAnsiTheme="minorHAnsi" w:cstheme="minorHAnsi"/>
                <w:b/>
                <w:sz w:val="22"/>
                <w:szCs w:val="22"/>
              </w:rPr>
              <w:t>)</w:t>
            </w:r>
            <w:r w:rsidR="00B903CF">
              <w:rPr>
                <w:rFonts w:asciiTheme="minorHAnsi" w:hAnsiTheme="minorHAnsi" w:cstheme="minorHAnsi"/>
                <w:sz w:val="22"/>
                <w:szCs w:val="22"/>
              </w:rPr>
              <w:t xml:space="preserve"> Ponudnik na dan, ko poteče rok za oddajo ponudbe, </w:t>
            </w:r>
            <w:r w:rsidR="00B903CF" w:rsidRPr="00A27588">
              <w:rPr>
                <w:rFonts w:asciiTheme="minorHAnsi" w:hAnsiTheme="minorHAnsi" w:cstheme="minorHAnsi"/>
                <w:b/>
                <w:sz w:val="22"/>
                <w:szCs w:val="22"/>
              </w:rPr>
              <w:t xml:space="preserve">ni uvrščen v evidenco gospodarskih </w:t>
            </w:r>
            <w:r w:rsidR="0008414F" w:rsidRPr="00A27588">
              <w:rPr>
                <w:rFonts w:asciiTheme="minorHAnsi" w:hAnsiTheme="minorHAnsi" w:cstheme="minorHAnsi"/>
                <w:b/>
                <w:sz w:val="22"/>
                <w:szCs w:val="22"/>
              </w:rPr>
              <w:t xml:space="preserve">subjektov z </w:t>
            </w:r>
            <w:r w:rsidR="0008414F">
              <w:rPr>
                <w:rFonts w:asciiTheme="minorHAnsi" w:hAnsiTheme="minorHAnsi" w:cstheme="minorHAnsi"/>
                <w:b/>
                <w:sz w:val="22"/>
                <w:szCs w:val="22"/>
              </w:rPr>
              <w:t>izrečenimi sankcijami izločitve iz postopkov javnega naročanja</w:t>
            </w:r>
            <w:r w:rsidR="0008414F" w:rsidRPr="00C72535">
              <w:rPr>
                <w:rFonts w:asciiTheme="minorHAnsi" w:hAnsiTheme="minorHAnsi" w:cstheme="minorHAnsi"/>
                <w:sz w:val="22"/>
                <w:szCs w:val="22"/>
              </w:rPr>
              <w:t xml:space="preserve"> </w:t>
            </w:r>
            <w:r w:rsidR="00B903CF" w:rsidRPr="00C72535">
              <w:rPr>
                <w:rFonts w:asciiTheme="minorHAnsi" w:hAnsiTheme="minorHAnsi" w:cstheme="minorHAnsi"/>
                <w:sz w:val="22"/>
                <w:szCs w:val="22"/>
              </w:rPr>
              <w:t>iz 110. člena ZJN-3.</w:t>
            </w:r>
          </w:p>
        </w:tc>
      </w:tr>
      <w:tr w:rsidR="00B903CF" w:rsidRPr="00205494" w14:paraId="2A7304A3" w14:textId="77777777" w:rsidTr="00D84E7F">
        <w:tc>
          <w:tcPr>
            <w:tcW w:w="1951" w:type="dxa"/>
          </w:tcPr>
          <w:p w14:paraId="421C43CB" w14:textId="77777777" w:rsidR="00B903CF" w:rsidRPr="00205494" w:rsidRDefault="00B903CF" w:rsidP="00D84E7F">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w:t>
            </w:r>
            <w:r w:rsidRPr="00205494">
              <w:rPr>
                <w:rFonts w:asciiTheme="minorHAnsi" w:hAnsiTheme="minorHAnsi" w:cstheme="minorHAnsi"/>
                <w:sz w:val="22"/>
                <w:szCs w:val="22"/>
              </w:rPr>
              <w:t>:</w:t>
            </w:r>
          </w:p>
        </w:tc>
        <w:tc>
          <w:tcPr>
            <w:tcW w:w="7265" w:type="dxa"/>
          </w:tcPr>
          <w:p w14:paraId="5161A7E6" w14:textId="2511EDA7" w:rsidR="00B903CF" w:rsidRPr="00237691" w:rsidRDefault="00B903CF" w:rsidP="00D84E7F">
            <w:pPr>
              <w:rPr>
                <w:rFonts w:asciiTheme="minorHAnsi" w:hAnsiTheme="minorHAnsi" w:cstheme="minorHAnsi"/>
                <w:b/>
                <w:sz w:val="22"/>
                <w:szCs w:val="22"/>
              </w:rPr>
            </w:pPr>
            <w:r w:rsidRPr="00237691">
              <w:rPr>
                <w:rFonts w:ascii="Arial" w:hAnsi="Arial" w:cs="Arial"/>
                <w:b/>
                <w:sz w:val="22"/>
                <w:szCs w:val="22"/>
              </w:rPr>
              <w:t>Izjava ponudnika o izpolnjevanju pogojev</w:t>
            </w:r>
          </w:p>
        </w:tc>
      </w:tr>
      <w:tr w:rsidR="00B903CF" w:rsidRPr="00205494" w14:paraId="2DA487E1" w14:textId="77777777" w:rsidTr="00D84E7F">
        <w:tc>
          <w:tcPr>
            <w:tcW w:w="1951" w:type="dxa"/>
          </w:tcPr>
          <w:p w14:paraId="1985B224" w14:textId="77777777" w:rsidR="00B903CF" w:rsidRPr="00205494" w:rsidRDefault="00B903CF" w:rsidP="00D84E7F">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265" w:type="dxa"/>
          </w:tcPr>
          <w:p w14:paraId="390FC926" w14:textId="568B8354"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(ne vodilnega) partnerja o izpolnjevanju pogojev</w:t>
            </w:r>
          </w:p>
        </w:tc>
      </w:tr>
      <w:tr w:rsidR="00B903CF" w:rsidRPr="00C0668A" w14:paraId="3D834F19" w14:textId="77777777" w:rsidTr="00D84E7F">
        <w:tc>
          <w:tcPr>
            <w:tcW w:w="1951" w:type="dxa"/>
          </w:tcPr>
          <w:p w14:paraId="1BFD8ABF"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Podizvajalci</w:t>
            </w:r>
          </w:p>
        </w:tc>
        <w:tc>
          <w:tcPr>
            <w:tcW w:w="7265" w:type="dxa"/>
          </w:tcPr>
          <w:p w14:paraId="68C08A37" w14:textId="398FB5CA"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podizvajalca o izpolnjevanju pogojev</w:t>
            </w:r>
          </w:p>
        </w:tc>
      </w:tr>
    </w:tbl>
    <w:p w14:paraId="717E5A3B" w14:textId="77777777" w:rsidR="00B903CF" w:rsidRDefault="00B903CF" w:rsidP="00B903CF">
      <w:pPr>
        <w:jc w:val="both"/>
        <w:rPr>
          <w:rFonts w:ascii="Arial" w:hAnsi="Arial" w:cs="Arial"/>
          <w:sz w:val="22"/>
        </w:rPr>
      </w:pPr>
    </w:p>
    <w:tbl>
      <w:tblPr>
        <w:tblStyle w:val="Tabelamrea"/>
        <w:tblW w:w="0" w:type="auto"/>
        <w:tblLook w:val="04A0" w:firstRow="1" w:lastRow="0" w:firstColumn="1" w:lastColumn="0" w:noHBand="0" w:noVBand="1"/>
      </w:tblPr>
      <w:tblGrid>
        <w:gridCol w:w="1937"/>
        <w:gridCol w:w="7123"/>
      </w:tblGrid>
      <w:tr w:rsidR="00B903CF" w:rsidRPr="00BC4C30" w14:paraId="37A8665D" w14:textId="77777777" w:rsidTr="00D84E7F">
        <w:tc>
          <w:tcPr>
            <w:tcW w:w="9216" w:type="dxa"/>
            <w:gridSpan w:val="2"/>
            <w:shd w:val="clear" w:color="auto" w:fill="94F6DB" w:themeFill="accent4" w:themeFillTint="66"/>
          </w:tcPr>
          <w:p w14:paraId="175875B5" w14:textId="2FC553B8" w:rsidR="00B903CF" w:rsidRPr="00BC4C30" w:rsidRDefault="002C6830" w:rsidP="00D84E7F">
            <w:pPr>
              <w:jc w:val="both"/>
              <w:rPr>
                <w:rFonts w:asciiTheme="minorHAnsi" w:hAnsiTheme="minorHAnsi" w:cstheme="minorHAnsi"/>
                <w:sz w:val="22"/>
                <w:szCs w:val="22"/>
              </w:rPr>
            </w:pPr>
            <w:r>
              <w:rPr>
                <w:rFonts w:asciiTheme="minorHAnsi" w:hAnsiTheme="minorHAnsi" w:cstheme="minorHAnsi"/>
                <w:b/>
                <w:sz w:val="22"/>
                <w:szCs w:val="22"/>
              </w:rPr>
              <w:t>d</w:t>
            </w:r>
            <w:r w:rsidR="00B903CF" w:rsidRPr="00BC4C30">
              <w:rPr>
                <w:rFonts w:asciiTheme="minorHAnsi" w:hAnsiTheme="minorHAnsi" w:cstheme="minorHAnsi"/>
                <w:b/>
                <w:sz w:val="22"/>
                <w:szCs w:val="22"/>
              </w:rPr>
              <w:t>)</w:t>
            </w:r>
            <w:r w:rsidR="00B903CF" w:rsidRPr="00BC4C30">
              <w:rPr>
                <w:rFonts w:asciiTheme="minorHAnsi" w:hAnsiTheme="minorHAnsi" w:cstheme="minorHAnsi"/>
                <w:sz w:val="22"/>
                <w:szCs w:val="22"/>
              </w:rPr>
              <w:t xml:space="preserve"> Ponudniku v zadnjih treh letih pred potekom roka za oddajo ponudbe s pravnomočno odločbo pristojnega organa RS ali druge države članice ali tretje države </w:t>
            </w:r>
            <w:r w:rsidR="00B903CF" w:rsidRPr="00BC4C30">
              <w:rPr>
                <w:rFonts w:asciiTheme="minorHAnsi" w:hAnsiTheme="minorHAnsi" w:cstheme="minorHAnsi"/>
                <w:b/>
                <w:sz w:val="22"/>
                <w:szCs w:val="22"/>
              </w:rPr>
              <w:t xml:space="preserve">ni bila </w:t>
            </w:r>
            <w:r w:rsidR="00A35033" w:rsidRPr="00BC4C30">
              <w:rPr>
                <w:rFonts w:asciiTheme="minorHAnsi" w:hAnsiTheme="minorHAnsi" w:cstheme="minorHAnsi"/>
                <w:b/>
                <w:sz w:val="22"/>
                <w:szCs w:val="22"/>
              </w:rPr>
              <w:t xml:space="preserve">s pravnomočno odločitvijo ali več pravnomočnimi odločitvami izrečena globa za prekršek </w:t>
            </w:r>
            <w:r w:rsidR="00B903CF" w:rsidRPr="00BC4C30">
              <w:rPr>
                <w:rFonts w:asciiTheme="minorHAnsi" w:hAnsiTheme="minorHAnsi" w:cstheme="minorHAnsi"/>
                <w:b/>
                <w:sz w:val="22"/>
                <w:szCs w:val="22"/>
              </w:rPr>
              <w:t>dvakrat</w:t>
            </w:r>
            <w:r w:rsidR="00D10F13">
              <w:rPr>
                <w:rFonts w:asciiTheme="minorHAnsi" w:hAnsiTheme="minorHAnsi" w:cstheme="minorHAnsi"/>
                <w:b/>
                <w:sz w:val="22"/>
                <w:szCs w:val="22"/>
              </w:rPr>
              <w:t xml:space="preserve"> ali več</w:t>
            </w:r>
            <w:r w:rsidR="00D43C06">
              <w:rPr>
                <w:rFonts w:asciiTheme="minorHAnsi" w:hAnsiTheme="minorHAnsi" w:cstheme="minorHAnsi"/>
                <w:b/>
                <w:sz w:val="22"/>
                <w:szCs w:val="22"/>
              </w:rPr>
              <w:t xml:space="preserve"> kot d</w:t>
            </w:r>
            <w:r w:rsidR="00A35033">
              <w:rPr>
                <w:rFonts w:asciiTheme="minorHAnsi" w:hAnsiTheme="minorHAnsi" w:cstheme="minorHAnsi"/>
                <w:b/>
                <w:sz w:val="22"/>
                <w:szCs w:val="22"/>
              </w:rPr>
              <w:t>vakrat</w:t>
            </w:r>
            <w:r w:rsidR="00B903CF" w:rsidRPr="00BC4C30">
              <w:rPr>
                <w:rFonts w:asciiTheme="minorHAnsi" w:hAnsiTheme="minorHAnsi" w:cstheme="minorHAnsi"/>
                <w:b/>
                <w:sz w:val="22"/>
                <w:szCs w:val="22"/>
              </w:rPr>
              <w:t xml:space="preserve"> izrečena globa zaradi prekrška v zvezi s plačilom za delo, delovnim časom, počitki, opravljanjem dela na podlagi pogodb civilnega prava kljub obstoju elementov delovnega razmerja ali v zvezi z zaposlovanjem na črno</w:t>
            </w:r>
            <w:r w:rsidR="00A35033">
              <w:rPr>
                <w:rFonts w:asciiTheme="minorHAnsi" w:hAnsiTheme="minorHAnsi" w:cstheme="minorHAnsi"/>
                <w:b/>
                <w:sz w:val="22"/>
                <w:szCs w:val="22"/>
              </w:rPr>
              <w:t>.</w:t>
            </w:r>
          </w:p>
        </w:tc>
      </w:tr>
      <w:tr w:rsidR="00B903CF" w:rsidRPr="00BC4C30" w14:paraId="3D09C9D3" w14:textId="77777777" w:rsidTr="00D84E7F">
        <w:tc>
          <w:tcPr>
            <w:tcW w:w="1951" w:type="dxa"/>
          </w:tcPr>
          <w:p w14:paraId="526BCDCF" w14:textId="58915088" w:rsidR="00B903CF" w:rsidRPr="00BC4C30" w:rsidRDefault="00B903CF" w:rsidP="00D84E7F">
            <w:pPr>
              <w:rPr>
                <w:rFonts w:asciiTheme="minorHAnsi" w:hAnsiTheme="minorHAnsi" w:cstheme="minorHAnsi"/>
                <w:sz w:val="22"/>
                <w:szCs w:val="22"/>
              </w:rPr>
            </w:pPr>
            <w:r w:rsidRPr="00BC4C30">
              <w:rPr>
                <w:rFonts w:asciiTheme="minorHAnsi" w:hAnsiTheme="minorHAnsi" w:cstheme="minorHAnsi"/>
                <w:sz w:val="22"/>
                <w:szCs w:val="22"/>
              </w:rPr>
              <w:t>DOKAZILO</w:t>
            </w:r>
            <w:r w:rsidR="00074457">
              <w:rPr>
                <w:rFonts w:asciiTheme="minorHAnsi" w:hAnsiTheme="minorHAnsi" w:cstheme="minorHAnsi"/>
                <w:sz w:val="22"/>
                <w:szCs w:val="22"/>
              </w:rPr>
              <w:t xml:space="preserve"> - ob oddaji ponudbe</w:t>
            </w:r>
            <w:r w:rsidRPr="00BC4C30">
              <w:rPr>
                <w:rFonts w:asciiTheme="minorHAnsi" w:hAnsiTheme="minorHAnsi" w:cstheme="minorHAnsi"/>
                <w:sz w:val="22"/>
                <w:szCs w:val="22"/>
              </w:rPr>
              <w:t>:</w:t>
            </w:r>
          </w:p>
        </w:tc>
        <w:tc>
          <w:tcPr>
            <w:tcW w:w="7265" w:type="dxa"/>
          </w:tcPr>
          <w:p w14:paraId="0CC357BE" w14:textId="6F46FAD2" w:rsidR="00B903CF" w:rsidRPr="00BC4C30" w:rsidRDefault="00B903CF" w:rsidP="00D84E7F">
            <w:pPr>
              <w:rPr>
                <w:rFonts w:asciiTheme="minorHAnsi" w:hAnsiTheme="minorHAnsi" w:cstheme="minorHAnsi"/>
                <w:b/>
                <w:sz w:val="22"/>
                <w:szCs w:val="22"/>
              </w:rPr>
            </w:pPr>
            <w:r w:rsidRPr="00237691">
              <w:rPr>
                <w:rFonts w:ascii="Arial" w:hAnsi="Arial" w:cs="Arial"/>
                <w:b/>
                <w:sz w:val="22"/>
                <w:szCs w:val="22"/>
              </w:rPr>
              <w:t>Izjava ponudnika o izpolnjevanju pogojev</w:t>
            </w:r>
          </w:p>
        </w:tc>
      </w:tr>
      <w:tr w:rsidR="00BC4C30" w:rsidRPr="002C0BBC" w14:paraId="45D1B795" w14:textId="77777777" w:rsidTr="00D84E7F">
        <w:tc>
          <w:tcPr>
            <w:tcW w:w="1951" w:type="dxa"/>
          </w:tcPr>
          <w:p w14:paraId="734DC8E9" w14:textId="068A26F3" w:rsidR="00BC4C30" w:rsidRPr="00BC4C30" w:rsidRDefault="00BC4C30" w:rsidP="00BC4C30">
            <w:pPr>
              <w:rPr>
                <w:rFonts w:asciiTheme="minorHAnsi" w:hAnsiTheme="minorHAnsi" w:cstheme="minorHAnsi"/>
                <w:sz w:val="22"/>
                <w:szCs w:val="22"/>
              </w:rPr>
            </w:pPr>
            <w:r w:rsidRPr="00BC4C30">
              <w:rPr>
                <w:rFonts w:asciiTheme="minorHAnsi" w:hAnsiTheme="minorHAnsi" w:cstheme="minorHAnsi"/>
                <w:sz w:val="22"/>
                <w:szCs w:val="22"/>
              </w:rPr>
              <w:t>Opomba:</w:t>
            </w:r>
          </w:p>
        </w:tc>
        <w:tc>
          <w:tcPr>
            <w:tcW w:w="7265" w:type="dxa"/>
          </w:tcPr>
          <w:p w14:paraId="0A219805" w14:textId="75FC6A74" w:rsidR="00BC4C30" w:rsidRPr="00237691" w:rsidRDefault="00BC4C30" w:rsidP="00237691">
            <w:pPr>
              <w:jc w:val="both"/>
              <w:rPr>
                <w:rFonts w:asciiTheme="minorHAnsi" w:hAnsiTheme="minorHAnsi" w:cstheme="minorHAnsi"/>
                <w:sz w:val="22"/>
                <w:szCs w:val="22"/>
              </w:rPr>
            </w:pPr>
            <w:r w:rsidRPr="00237691">
              <w:rPr>
                <w:rFonts w:asciiTheme="minorHAnsi" w:hAnsiTheme="minorHAnsi" w:cstheme="minorHAnsi"/>
                <w:sz w:val="22"/>
                <w:szCs w:val="22"/>
              </w:rPr>
              <w:t>V kolikor je gospodarski subjekt v položaju iz zgornjega odstavka, lahko v skladu s Sklepom Ustavnega sodišča RS št. U-l-180/19-17 in ob smiselni uporabi devetega odstavka 75. člena ZJN-3 predloži dokazila, da je sprejel zadostne ukrepe, s katerimi lahko dokaže svojo zanesljivost kljub obstoju razlogov za izključitev.</w:t>
            </w:r>
          </w:p>
        </w:tc>
      </w:tr>
      <w:tr w:rsidR="00BC4C30" w:rsidRPr="00BC4C30" w14:paraId="7FF7D762" w14:textId="77777777" w:rsidTr="00D84E7F">
        <w:tc>
          <w:tcPr>
            <w:tcW w:w="1951" w:type="dxa"/>
          </w:tcPr>
          <w:p w14:paraId="3B90672A" w14:textId="77777777" w:rsidR="00BC4C30" w:rsidRPr="00BC4C30" w:rsidRDefault="00BC4C30" w:rsidP="00BC4C30">
            <w:pPr>
              <w:rPr>
                <w:rFonts w:asciiTheme="minorHAnsi" w:hAnsiTheme="minorHAnsi" w:cstheme="minorHAnsi"/>
                <w:sz w:val="22"/>
                <w:szCs w:val="22"/>
              </w:rPr>
            </w:pPr>
            <w:r w:rsidRPr="00BC4C30">
              <w:rPr>
                <w:rFonts w:asciiTheme="minorHAnsi" w:hAnsiTheme="minorHAnsi" w:cstheme="minorHAnsi"/>
                <w:sz w:val="22"/>
                <w:szCs w:val="22"/>
              </w:rPr>
              <w:t>Partnerji v skupni ponudbi</w:t>
            </w:r>
          </w:p>
        </w:tc>
        <w:tc>
          <w:tcPr>
            <w:tcW w:w="7265" w:type="dxa"/>
          </w:tcPr>
          <w:p w14:paraId="2DD282FC" w14:textId="6C8E4514" w:rsidR="00BC4C30" w:rsidRPr="00237691" w:rsidRDefault="00BC4C30" w:rsidP="00BC4C30">
            <w:pPr>
              <w:rPr>
                <w:rFonts w:asciiTheme="minorHAnsi" w:hAnsiTheme="minorHAnsi" w:cstheme="minorHAnsi"/>
                <w:sz w:val="22"/>
                <w:szCs w:val="22"/>
              </w:rPr>
            </w:pPr>
            <w:r w:rsidRPr="00237691">
              <w:rPr>
                <w:rFonts w:asciiTheme="minorHAnsi" w:hAnsiTheme="minorHAnsi" w:cstheme="minorHAnsi"/>
                <w:sz w:val="22"/>
                <w:szCs w:val="22"/>
              </w:rPr>
              <w:t xml:space="preserve">MORAJO izpolnjevati pogoj - </w:t>
            </w:r>
            <w:r w:rsidRPr="00237691">
              <w:rPr>
                <w:rFonts w:ascii="Arial" w:hAnsi="Arial" w:cs="Arial"/>
                <w:sz w:val="22"/>
                <w:szCs w:val="22"/>
              </w:rPr>
              <w:t>Izjava (ne vodilnega) partnerja o izpolnjevanju pogojev</w:t>
            </w:r>
          </w:p>
        </w:tc>
      </w:tr>
      <w:tr w:rsidR="00BC4C30" w:rsidRPr="00C0668A" w14:paraId="20E88847" w14:textId="77777777" w:rsidTr="00D84E7F">
        <w:tc>
          <w:tcPr>
            <w:tcW w:w="1951" w:type="dxa"/>
          </w:tcPr>
          <w:p w14:paraId="620EC2A3" w14:textId="77777777" w:rsidR="00BC4C30" w:rsidRPr="00BC4C30" w:rsidRDefault="00BC4C30" w:rsidP="00BC4C30">
            <w:pPr>
              <w:rPr>
                <w:rFonts w:asciiTheme="minorHAnsi" w:hAnsiTheme="minorHAnsi" w:cstheme="minorHAnsi"/>
                <w:sz w:val="22"/>
                <w:szCs w:val="22"/>
              </w:rPr>
            </w:pPr>
            <w:r w:rsidRPr="00BC4C30">
              <w:rPr>
                <w:rFonts w:asciiTheme="minorHAnsi" w:hAnsiTheme="minorHAnsi" w:cstheme="minorHAnsi"/>
                <w:sz w:val="22"/>
                <w:szCs w:val="22"/>
              </w:rPr>
              <w:t>Podizvajalci</w:t>
            </w:r>
          </w:p>
        </w:tc>
        <w:tc>
          <w:tcPr>
            <w:tcW w:w="7265" w:type="dxa"/>
          </w:tcPr>
          <w:p w14:paraId="6B4DC0C0" w14:textId="0BF12FFC" w:rsidR="00BC4C30" w:rsidRPr="00237691" w:rsidRDefault="00BC4C30" w:rsidP="00BC4C30">
            <w:pPr>
              <w:rPr>
                <w:rFonts w:asciiTheme="minorHAnsi" w:hAnsiTheme="minorHAnsi" w:cstheme="minorHAnsi"/>
                <w:sz w:val="22"/>
                <w:szCs w:val="22"/>
              </w:rPr>
            </w:pPr>
            <w:r w:rsidRPr="00237691">
              <w:rPr>
                <w:rFonts w:asciiTheme="minorHAnsi" w:hAnsiTheme="minorHAnsi" w:cstheme="minorHAnsi"/>
                <w:sz w:val="22"/>
                <w:szCs w:val="22"/>
              </w:rPr>
              <w:t xml:space="preserve">MORAJO izpolnjevati pogoj - </w:t>
            </w:r>
            <w:r w:rsidRPr="00237691">
              <w:rPr>
                <w:rFonts w:ascii="Arial" w:hAnsi="Arial" w:cs="Arial"/>
                <w:sz w:val="22"/>
                <w:szCs w:val="22"/>
              </w:rPr>
              <w:t xml:space="preserve">Izjava podizvajalca o izpolnjevanju pogojev </w:t>
            </w:r>
          </w:p>
        </w:tc>
      </w:tr>
    </w:tbl>
    <w:p w14:paraId="13C0CF75" w14:textId="77777777" w:rsidR="00B903CF" w:rsidRDefault="00B903CF" w:rsidP="00B903CF">
      <w:pPr>
        <w:jc w:val="both"/>
        <w:rPr>
          <w:rFonts w:ascii="Arial" w:hAnsi="Arial" w:cs="Arial"/>
          <w:sz w:val="22"/>
        </w:rPr>
      </w:pPr>
    </w:p>
    <w:tbl>
      <w:tblPr>
        <w:tblStyle w:val="Tabelamrea"/>
        <w:tblW w:w="0" w:type="auto"/>
        <w:tblLook w:val="04A0" w:firstRow="1" w:lastRow="0" w:firstColumn="1" w:lastColumn="0" w:noHBand="0" w:noVBand="1"/>
      </w:tblPr>
      <w:tblGrid>
        <w:gridCol w:w="1937"/>
        <w:gridCol w:w="7123"/>
      </w:tblGrid>
      <w:tr w:rsidR="00B903CF" w:rsidRPr="00205494" w14:paraId="4F7227C0" w14:textId="77777777" w:rsidTr="00D84E7F">
        <w:tc>
          <w:tcPr>
            <w:tcW w:w="9216" w:type="dxa"/>
            <w:gridSpan w:val="2"/>
            <w:shd w:val="clear" w:color="auto" w:fill="94F6DB" w:themeFill="accent4" w:themeFillTint="66"/>
          </w:tcPr>
          <w:p w14:paraId="66E36FCD" w14:textId="4A9A501A" w:rsidR="00B903CF" w:rsidRDefault="002C6830" w:rsidP="00D84E7F">
            <w:pPr>
              <w:jc w:val="both"/>
              <w:rPr>
                <w:rFonts w:asciiTheme="minorHAnsi" w:hAnsiTheme="minorHAnsi" w:cstheme="minorHAnsi"/>
                <w:sz w:val="22"/>
                <w:szCs w:val="22"/>
              </w:rPr>
            </w:pPr>
            <w:r>
              <w:rPr>
                <w:rFonts w:asciiTheme="minorHAnsi" w:hAnsiTheme="minorHAnsi" w:cstheme="minorHAnsi"/>
                <w:b/>
                <w:sz w:val="22"/>
                <w:szCs w:val="22"/>
              </w:rPr>
              <w:t>e</w:t>
            </w:r>
            <w:r w:rsidR="00B903CF" w:rsidRPr="00207D5C">
              <w:rPr>
                <w:rFonts w:asciiTheme="minorHAnsi" w:hAnsiTheme="minorHAnsi" w:cstheme="minorHAnsi"/>
                <w:b/>
                <w:sz w:val="22"/>
                <w:szCs w:val="22"/>
              </w:rPr>
              <w:t>)</w:t>
            </w:r>
            <w:r w:rsidR="00B903CF">
              <w:rPr>
                <w:rFonts w:asciiTheme="minorHAnsi" w:hAnsiTheme="minorHAnsi" w:cstheme="minorHAnsi"/>
                <w:sz w:val="22"/>
                <w:szCs w:val="22"/>
              </w:rPr>
              <w:t xml:space="preserve"> Ponudnik </w:t>
            </w:r>
            <w:r w:rsidR="00B903CF" w:rsidRPr="00044023">
              <w:rPr>
                <w:rFonts w:asciiTheme="minorHAnsi" w:hAnsiTheme="minorHAnsi" w:cstheme="minorHAnsi"/>
                <w:b/>
                <w:sz w:val="22"/>
                <w:szCs w:val="22"/>
              </w:rPr>
              <w:t>ni v enem od naslednjih položajev</w:t>
            </w:r>
            <w:r w:rsidR="00B903CF">
              <w:rPr>
                <w:rFonts w:asciiTheme="minorHAnsi" w:hAnsiTheme="minorHAnsi" w:cstheme="minorHAnsi"/>
                <w:sz w:val="22"/>
                <w:szCs w:val="22"/>
              </w:rPr>
              <w:t>:</w:t>
            </w:r>
          </w:p>
          <w:p w14:paraId="3E45036F" w14:textId="77777777" w:rsidR="00B903CF" w:rsidRPr="00E8246D" w:rsidRDefault="00B903CF" w:rsidP="004A7D02">
            <w:pPr>
              <w:pStyle w:val="Odstavekseznama"/>
              <w:numPr>
                <w:ilvl w:val="1"/>
                <w:numId w:val="14"/>
              </w:numPr>
              <w:spacing w:after="0" w:line="240" w:lineRule="auto"/>
              <w:ind w:left="425" w:hanging="425"/>
              <w:jc w:val="both"/>
              <w:rPr>
                <w:rFonts w:asciiTheme="minorHAnsi" w:hAnsiTheme="minorHAnsi" w:cstheme="minorHAnsi"/>
              </w:rPr>
            </w:pPr>
            <w:r>
              <w:rPr>
                <w:rFonts w:asciiTheme="minorHAnsi" w:hAnsiTheme="minorHAnsi" w:cstheme="minorHAnsi"/>
              </w:rPr>
              <w:t xml:space="preserve">nad ponudnikom se ni začel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8A18BBE" w14:textId="77777777" w:rsidR="00B903CF" w:rsidRDefault="00B903CF" w:rsidP="004A7D02">
            <w:pPr>
              <w:pStyle w:val="Odstavekseznama"/>
              <w:numPr>
                <w:ilvl w:val="1"/>
                <w:numId w:val="14"/>
              </w:numPr>
              <w:spacing w:after="0" w:line="240" w:lineRule="auto"/>
              <w:ind w:left="425" w:hanging="425"/>
              <w:jc w:val="both"/>
              <w:rPr>
                <w:rFonts w:asciiTheme="minorHAnsi" w:hAnsiTheme="minorHAnsi" w:cstheme="minorHAnsi"/>
              </w:rPr>
            </w:pPr>
            <w:r>
              <w:rPr>
                <w:rFonts w:asciiTheme="minorHAnsi" w:hAnsiTheme="minorHAnsi" w:cstheme="minorHAnsi"/>
              </w:rPr>
              <w:t>so ponudnikove poslovne dejavnosti začasno ustavljene ali</w:t>
            </w:r>
          </w:p>
          <w:p w14:paraId="687AF0BB" w14:textId="77777777" w:rsidR="00B903CF" w:rsidRPr="00205494" w:rsidRDefault="00B903CF" w:rsidP="004A7D02">
            <w:pPr>
              <w:pStyle w:val="Odstavekseznama"/>
              <w:numPr>
                <w:ilvl w:val="1"/>
                <w:numId w:val="14"/>
              </w:numPr>
              <w:spacing w:after="0" w:line="240" w:lineRule="auto"/>
              <w:ind w:left="425" w:hanging="425"/>
              <w:jc w:val="both"/>
              <w:rPr>
                <w:rFonts w:asciiTheme="minorHAnsi" w:hAnsiTheme="minorHAnsi" w:cstheme="minorHAnsi"/>
              </w:rPr>
            </w:pPr>
            <w:r>
              <w:rPr>
                <w:rFonts w:asciiTheme="minorHAnsi" w:hAnsiTheme="minorHAnsi" w:cstheme="minorHAnsi"/>
              </w:rPr>
              <w:t>se je v skladu s predpisi druge države nad njim začel postopek ali pa je nastal položaj z enakimi pravnimi posledicami kot v prvih dveh alinejah.</w:t>
            </w:r>
          </w:p>
        </w:tc>
      </w:tr>
      <w:tr w:rsidR="00B903CF" w:rsidRPr="00205494" w14:paraId="67507B5A" w14:textId="77777777" w:rsidTr="00D84E7F">
        <w:tc>
          <w:tcPr>
            <w:tcW w:w="1951" w:type="dxa"/>
          </w:tcPr>
          <w:p w14:paraId="696BC737" w14:textId="77777777" w:rsidR="00B903CF" w:rsidRPr="00205494" w:rsidRDefault="00B903CF" w:rsidP="00D84E7F">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w:t>
            </w:r>
            <w:r w:rsidRPr="00205494">
              <w:rPr>
                <w:rFonts w:asciiTheme="minorHAnsi" w:hAnsiTheme="minorHAnsi" w:cstheme="minorHAnsi"/>
                <w:sz w:val="22"/>
                <w:szCs w:val="22"/>
              </w:rPr>
              <w:t>:</w:t>
            </w:r>
          </w:p>
        </w:tc>
        <w:tc>
          <w:tcPr>
            <w:tcW w:w="7265" w:type="dxa"/>
          </w:tcPr>
          <w:p w14:paraId="66C67A58" w14:textId="17A611F4" w:rsidR="00B903CF" w:rsidRPr="00C0668A" w:rsidRDefault="00B903CF" w:rsidP="00D84E7F">
            <w:pPr>
              <w:rPr>
                <w:rFonts w:asciiTheme="minorHAnsi" w:hAnsiTheme="minorHAnsi" w:cstheme="minorHAnsi"/>
                <w:b/>
                <w:sz w:val="22"/>
                <w:szCs w:val="22"/>
              </w:rPr>
            </w:pPr>
            <w:r w:rsidRPr="00237691">
              <w:rPr>
                <w:rFonts w:ascii="Arial" w:hAnsi="Arial" w:cs="Arial"/>
                <w:b/>
                <w:sz w:val="22"/>
                <w:szCs w:val="22"/>
              </w:rPr>
              <w:t>Izjava ponudnika o izpolnjevanju pogojev</w:t>
            </w:r>
          </w:p>
        </w:tc>
      </w:tr>
      <w:tr w:rsidR="00B903CF" w:rsidRPr="00205494" w14:paraId="6E95A401" w14:textId="77777777" w:rsidTr="00D84E7F">
        <w:tc>
          <w:tcPr>
            <w:tcW w:w="1951" w:type="dxa"/>
          </w:tcPr>
          <w:p w14:paraId="15990F6E" w14:textId="77777777" w:rsidR="00B903CF" w:rsidRPr="00205494" w:rsidRDefault="00B903CF" w:rsidP="00D84E7F">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265" w:type="dxa"/>
          </w:tcPr>
          <w:p w14:paraId="2BF1995F" w14:textId="6968F3AE"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(ne vodilnega) partnerja o izpolnjevanju pogojev</w:t>
            </w:r>
          </w:p>
        </w:tc>
      </w:tr>
      <w:tr w:rsidR="00B903CF" w:rsidRPr="00C0668A" w14:paraId="1CEF3090" w14:textId="77777777" w:rsidTr="00D84E7F">
        <w:tc>
          <w:tcPr>
            <w:tcW w:w="1951" w:type="dxa"/>
          </w:tcPr>
          <w:p w14:paraId="7DC1BA0A"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Podizvajalci</w:t>
            </w:r>
          </w:p>
        </w:tc>
        <w:tc>
          <w:tcPr>
            <w:tcW w:w="7265" w:type="dxa"/>
          </w:tcPr>
          <w:p w14:paraId="0C0AFF42" w14:textId="0130118C"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podizvajalca o izpolnjevanju pogojev</w:t>
            </w:r>
          </w:p>
        </w:tc>
      </w:tr>
    </w:tbl>
    <w:p w14:paraId="1F26D6E3" w14:textId="77777777" w:rsidR="00B903CF" w:rsidRDefault="00B903CF" w:rsidP="00B903CF">
      <w:pPr>
        <w:jc w:val="both"/>
        <w:rPr>
          <w:rFonts w:ascii="Arial" w:hAnsi="Arial" w:cs="Arial"/>
          <w:sz w:val="22"/>
        </w:rPr>
      </w:pPr>
    </w:p>
    <w:tbl>
      <w:tblPr>
        <w:tblStyle w:val="Tabelamrea"/>
        <w:tblW w:w="0" w:type="auto"/>
        <w:tblLook w:val="04A0" w:firstRow="1" w:lastRow="0" w:firstColumn="1" w:lastColumn="0" w:noHBand="0" w:noVBand="1"/>
      </w:tblPr>
      <w:tblGrid>
        <w:gridCol w:w="1937"/>
        <w:gridCol w:w="7123"/>
      </w:tblGrid>
      <w:tr w:rsidR="00B903CF" w:rsidRPr="00205494" w14:paraId="363EE956" w14:textId="77777777" w:rsidTr="00D84E7F">
        <w:tc>
          <w:tcPr>
            <w:tcW w:w="9216" w:type="dxa"/>
            <w:gridSpan w:val="2"/>
            <w:shd w:val="clear" w:color="auto" w:fill="94F6DB" w:themeFill="accent4" w:themeFillTint="66"/>
          </w:tcPr>
          <w:p w14:paraId="300E7C63" w14:textId="1D8C0C03" w:rsidR="00B903CF" w:rsidRPr="00237691" w:rsidRDefault="002C6830" w:rsidP="00D84E7F">
            <w:pPr>
              <w:jc w:val="both"/>
              <w:rPr>
                <w:rFonts w:asciiTheme="minorHAnsi" w:hAnsiTheme="minorHAnsi" w:cstheme="minorHAnsi"/>
                <w:sz w:val="22"/>
                <w:szCs w:val="22"/>
              </w:rPr>
            </w:pPr>
            <w:r w:rsidRPr="00237691">
              <w:rPr>
                <w:rFonts w:asciiTheme="minorHAnsi" w:hAnsiTheme="minorHAnsi" w:cstheme="minorHAnsi"/>
                <w:b/>
                <w:sz w:val="22"/>
                <w:szCs w:val="22"/>
              </w:rPr>
              <w:t>f</w:t>
            </w:r>
            <w:r w:rsidR="00B903CF" w:rsidRPr="00237691">
              <w:rPr>
                <w:rFonts w:asciiTheme="minorHAnsi" w:hAnsiTheme="minorHAnsi" w:cstheme="minorHAnsi"/>
                <w:b/>
                <w:sz w:val="22"/>
                <w:szCs w:val="22"/>
              </w:rPr>
              <w:t>)</w:t>
            </w:r>
            <w:r w:rsidR="00B903CF" w:rsidRPr="00237691">
              <w:rPr>
                <w:rFonts w:asciiTheme="minorHAnsi" w:hAnsiTheme="minorHAnsi" w:cstheme="minorHAnsi"/>
                <w:sz w:val="22"/>
                <w:szCs w:val="22"/>
              </w:rPr>
              <w:t xml:space="preserve"> Naročnik bo iz postopka javnega naročila </w:t>
            </w:r>
            <w:r w:rsidR="00B903CF" w:rsidRPr="00237691">
              <w:rPr>
                <w:rFonts w:asciiTheme="minorHAnsi" w:hAnsiTheme="minorHAnsi" w:cstheme="minorHAnsi"/>
                <w:b/>
                <w:sz w:val="22"/>
                <w:szCs w:val="22"/>
              </w:rPr>
              <w:t>izključil ponudnika</w:t>
            </w:r>
            <w:r w:rsidR="00B903CF" w:rsidRPr="00237691">
              <w:rPr>
                <w:rFonts w:asciiTheme="minorHAnsi" w:hAnsiTheme="minorHAnsi" w:cstheme="minorHAnsi"/>
                <w:sz w:val="22"/>
                <w:szCs w:val="22"/>
              </w:rPr>
              <w:t xml:space="preserve"> tudi v naslednjih primerih: </w:t>
            </w:r>
          </w:p>
          <w:p w14:paraId="7DB8A6B1" w14:textId="77777777" w:rsidR="00B903CF" w:rsidRPr="00237691" w:rsidRDefault="00B903CF" w:rsidP="004A7D02">
            <w:pPr>
              <w:pStyle w:val="Odstavekseznama"/>
              <w:numPr>
                <w:ilvl w:val="1"/>
                <w:numId w:val="14"/>
              </w:numPr>
              <w:spacing w:after="0" w:line="240" w:lineRule="auto"/>
              <w:ind w:left="425" w:hanging="425"/>
              <w:jc w:val="both"/>
              <w:rPr>
                <w:rFonts w:asciiTheme="minorHAnsi" w:hAnsiTheme="minorHAnsi" w:cstheme="minorHAnsi"/>
              </w:rPr>
            </w:pPr>
            <w:r w:rsidRPr="00237691">
              <w:rPr>
                <w:rFonts w:asciiTheme="minorHAnsi" w:hAnsiTheme="minorHAnsi" w:cstheme="minorHAnsi"/>
              </w:rPr>
              <w:t>če lahko naročnik upravičeno sklepa, da je gospodarski subjekt z drugimi gospodarskimi subjekti sklenil dogovor, katerega cilj ali učinek je preprečevati, omejevati ali izkrivljati konkurenco (alineja č) šestega odstavka 75. člena ZJN-3) ali</w:t>
            </w:r>
          </w:p>
          <w:p w14:paraId="2FDFC2BF" w14:textId="77777777" w:rsidR="00B903CF" w:rsidRPr="00237691" w:rsidRDefault="00B903CF" w:rsidP="004A7D02">
            <w:pPr>
              <w:pStyle w:val="Odstavekseznama"/>
              <w:numPr>
                <w:ilvl w:val="1"/>
                <w:numId w:val="14"/>
              </w:numPr>
              <w:spacing w:after="0" w:line="240" w:lineRule="auto"/>
              <w:ind w:left="425" w:hanging="425"/>
              <w:jc w:val="both"/>
              <w:rPr>
                <w:rFonts w:asciiTheme="minorHAnsi" w:hAnsiTheme="minorHAnsi" w:cstheme="minorHAnsi"/>
              </w:rPr>
            </w:pPr>
            <w:r w:rsidRPr="00237691">
              <w:rPr>
                <w:rFonts w:asciiTheme="minorHAnsi" w:hAnsiTheme="minorHAnsi" w:cstheme="minorHAnsi"/>
              </w:rPr>
              <w:t xml:space="preserve">če je ponudnik kriv dajanja resnih zavajajočih razlag pri dajanju informacij, zahtevanih zaradi preverjanja obstoja razlogov za izključitev ali izpolnjevanje pogojev za </w:t>
            </w:r>
            <w:r w:rsidRPr="00237691">
              <w:rPr>
                <w:rFonts w:asciiTheme="minorHAnsi" w:hAnsiTheme="minorHAnsi" w:cstheme="minorHAnsi"/>
              </w:rPr>
              <w:lastRenderedPageBreak/>
              <w:t>sodelovanje, ali če ni razkril teh informacij ali če ne more predložiti dokazil, ki se zahtevajo v skladu z 79. členom ZJN-3.</w:t>
            </w:r>
          </w:p>
        </w:tc>
      </w:tr>
      <w:tr w:rsidR="00B903CF" w:rsidRPr="00205494" w14:paraId="10E1F0F9" w14:textId="77777777" w:rsidTr="00D84E7F">
        <w:tc>
          <w:tcPr>
            <w:tcW w:w="1951" w:type="dxa"/>
          </w:tcPr>
          <w:p w14:paraId="268A5AD1" w14:textId="77777777" w:rsidR="00B903CF" w:rsidRPr="00237691" w:rsidRDefault="00B903CF" w:rsidP="00D84E7F">
            <w:pPr>
              <w:rPr>
                <w:rFonts w:asciiTheme="minorHAnsi" w:hAnsiTheme="minorHAnsi" w:cstheme="minorHAnsi"/>
                <w:sz w:val="22"/>
                <w:szCs w:val="22"/>
              </w:rPr>
            </w:pPr>
            <w:r w:rsidRPr="00237691">
              <w:rPr>
                <w:rFonts w:asciiTheme="minorHAnsi" w:hAnsiTheme="minorHAnsi" w:cstheme="minorHAnsi"/>
                <w:sz w:val="22"/>
                <w:szCs w:val="22"/>
              </w:rPr>
              <w:lastRenderedPageBreak/>
              <w:t>DOKAZILO:</w:t>
            </w:r>
          </w:p>
        </w:tc>
        <w:tc>
          <w:tcPr>
            <w:tcW w:w="7265" w:type="dxa"/>
          </w:tcPr>
          <w:p w14:paraId="24CABDD9" w14:textId="0E6C0D16" w:rsidR="00B903CF" w:rsidRPr="00237691" w:rsidRDefault="00B903CF" w:rsidP="00D84E7F">
            <w:pPr>
              <w:rPr>
                <w:rFonts w:asciiTheme="minorHAnsi" w:hAnsiTheme="minorHAnsi" w:cstheme="minorHAnsi"/>
                <w:b/>
                <w:sz w:val="22"/>
                <w:szCs w:val="22"/>
              </w:rPr>
            </w:pPr>
            <w:r w:rsidRPr="00237691">
              <w:rPr>
                <w:rFonts w:ascii="Arial" w:hAnsi="Arial" w:cs="Arial"/>
                <w:b/>
                <w:sz w:val="22"/>
                <w:szCs w:val="22"/>
              </w:rPr>
              <w:t>Izjava ponudnika o izpolnjevanju pogojev</w:t>
            </w:r>
          </w:p>
        </w:tc>
      </w:tr>
      <w:tr w:rsidR="00B903CF" w:rsidRPr="00205494" w14:paraId="3C06D486" w14:textId="77777777" w:rsidTr="00D84E7F">
        <w:tc>
          <w:tcPr>
            <w:tcW w:w="1951" w:type="dxa"/>
          </w:tcPr>
          <w:p w14:paraId="46E62A58" w14:textId="77777777" w:rsidR="00B903CF" w:rsidRPr="00205494" w:rsidRDefault="00B903CF" w:rsidP="00D84E7F">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265" w:type="dxa"/>
          </w:tcPr>
          <w:p w14:paraId="06F33A0E" w14:textId="368EB546"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(ne vodilnega) partnerja o izpolnjevanju pogojev</w:t>
            </w:r>
          </w:p>
        </w:tc>
      </w:tr>
      <w:tr w:rsidR="00B903CF" w:rsidRPr="00C0668A" w14:paraId="56EE1951" w14:textId="77777777" w:rsidTr="00D84E7F">
        <w:tc>
          <w:tcPr>
            <w:tcW w:w="1951" w:type="dxa"/>
          </w:tcPr>
          <w:p w14:paraId="6D13DD50"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Podizvajalci</w:t>
            </w:r>
          </w:p>
        </w:tc>
        <w:tc>
          <w:tcPr>
            <w:tcW w:w="7265" w:type="dxa"/>
          </w:tcPr>
          <w:p w14:paraId="2E1E2E97" w14:textId="71921C0E"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 </w:t>
            </w:r>
            <w:r w:rsidRPr="00237691">
              <w:rPr>
                <w:rFonts w:ascii="Arial" w:hAnsi="Arial" w:cs="Arial"/>
                <w:sz w:val="22"/>
                <w:szCs w:val="22"/>
              </w:rPr>
              <w:t>Izjava podizvajalca o izpolnjevanju pogojev</w:t>
            </w:r>
          </w:p>
        </w:tc>
      </w:tr>
    </w:tbl>
    <w:p w14:paraId="074E16B0" w14:textId="77777777" w:rsidR="00B903CF" w:rsidRDefault="00B903CF" w:rsidP="00B903CF">
      <w:pPr>
        <w:jc w:val="both"/>
        <w:rPr>
          <w:rFonts w:ascii="Arial" w:hAnsi="Arial" w:cs="Arial"/>
          <w:sz w:val="22"/>
        </w:rPr>
      </w:pPr>
    </w:p>
    <w:tbl>
      <w:tblPr>
        <w:tblStyle w:val="Tabelamrea"/>
        <w:tblW w:w="0" w:type="auto"/>
        <w:tblLook w:val="04A0" w:firstRow="1" w:lastRow="0" w:firstColumn="1" w:lastColumn="0" w:noHBand="0" w:noVBand="1"/>
      </w:tblPr>
      <w:tblGrid>
        <w:gridCol w:w="1938"/>
        <w:gridCol w:w="7122"/>
      </w:tblGrid>
      <w:tr w:rsidR="00B903CF" w:rsidRPr="00205494" w14:paraId="14937FD1" w14:textId="77777777" w:rsidTr="00D84E7F">
        <w:tc>
          <w:tcPr>
            <w:tcW w:w="9216" w:type="dxa"/>
            <w:gridSpan w:val="2"/>
            <w:shd w:val="clear" w:color="auto" w:fill="94F6DB" w:themeFill="accent4" w:themeFillTint="66"/>
          </w:tcPr>
          <w:p w14:paraId="59C924BE" w14:textId="2F4C5E96" w:rsidR="00B903CF" w:rsidRPr="009904DA" w:rsidRDefault="002C6830" w:rsidP="00D84E7F">
            <w:pPr>
              <w:jc w:val="both"/>
              <w:rPr>
                <w:rFonts w:asciiTheme="minorHAnsi" w:hAnsiTheme="minorHAnsi" w:cstheme="minorHAnsi"/>
              </w:rPr>
            </w:pPr>
            <w:r>
              <w:rPr>
                <w:rFonts w:asciiTheme="minorHAnsi" w:hAnsiTheme="minorHAnsi" w:cstheme="minorHAnsi"/>
                <w:b/>
                <w:sz w:val="22"/>
                <w:szCs w:val="22"/>
              </w:rPr>
              <w:t>g</w:t>
            </w:r>
            <w:r w:rsidR="00B903CF" w:rsidRPr="00207D5C">
              <w:rPr>
                <w:rFonts w:asciiTheme="minorHAnsi" w:hAnsiTheme="minorHAnsi" w:cstheme="minorHAnsi"/>
                <w:b/>
                <w:sz w:val="22"/>
                <w:szCs w:val="22"/>
              </w:rPr>
              <w:t>)</w:t>
            </w:r>
            <w:r w:rsidR="00B903CF">
              <w:rPr>
                <w:rFonts w:asciiTheme="minorHAnsi" w:hAnsiTheme="minorHAnsi" w:cstheme="minorHAnsi"/>
                <w:sz w:val="22"/>
                <w:szCs w:val="22"/>
              </w:rPr>
              <w:t xml:space="preserve"> Naročnik bo iz postopka javnega naročila </w:t>
            </w:r>
            <w:r w:rsidR="00B903CF" w:rsidRPr="007879E8">
              <w:rPr>
                <w:rFonts w:asciiTheme="minorHAnsi" w:hAnsiTheme="minorHAnsi" w:cstheme="minorHAnsi"/>
                <w:b/>
                <w:sz w:val="22"/>
                <w:szCs w:val="22"/>
              </w:rPr>
              <w:t>izključil ponudnika</w:t>
            </w:r>
            <w:r w:rsidR="00B903CF">
              <w:rPr>
                <w:rFonts w:asciiTheme="minorHAnsi" w:hAnsiTheme="minorHAnsi" w:cstheme="minorHAnsi"/>
                <w:sz w:val="22"/>
                <w:szCs w:val="22"/>
              </w:rPr>
              <w:t xml:space="preserve">, ki ima pri naročniku predmetnega javnega naročila </w:t>
            </w:r>
            <w:r w:rsidR="00B903CF" w:rsidRPr="009904DA">
              <w:rPr>
                <w:rFonts w:asciiTheme="minorHAnsi" w:hAnsiTheme="minorHAnsi" w:cstheme="minorHAnsi"/>
                <w:b/>
                <w:sz w:val="22"/>
                <w:szCs w:val="22"/>
              </w:rPr>
              <w:t>negativne reference</w:t>
            </w:r>
            <w:r w:rsidR="00B903CF">
              <w:rPr>
                <w:rFonts w:asciiTheme="minorHAnsi" w:hAnsiTheme="minorHAnsi" w:cstheme="minorHAnsi"/>
                <w:sz w:val="22"/>
                <w:szCs w:val="22"/>
              </w:rPr>
              <w:t xml:space="preserve">. </w:t>
            </w:r>
          </w:p>
        </w:tc>
      </w:tr>
      <w:tr w:rsidR="00B903CF" w:rsidRPr="00205494" w14:paraId="53D63996" w14:textId="77777777" w:rsidTr="00D84E7F">
        <w:tc>
          <w:tcPr>
            <w:tcW w:w="1951" w:type="dxa"/>
          </w:tcPr>
          <w:p w14:paraId="799B32E3" w14:textId="77777777" w:rsidR="00B903CF" w:rsidRPr="00205494" w:rsidRDefault="00B903CF" w:rsidP="00D84E7F">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w:t>
            </w:r>
            <w:r w:rsidRPr="00205494">
              <w:rPr>
                <w:rFonts w:asciiTheme="minorHAnsi" w:hAnsiTheme="minorHAnsi" w:cstheme="minorHAnsi"/>
                <w:sz w:val="22"/>
                <w:szCs w:val="22"/>
              </w:rPr>
              <w:t>:</w:t>
            </w:r>
          </w:p>
        </w:tc>
        <w:tc>
          <w:tcPr>
            <w:tcW w:w="7265" w:type="dxa"/>
          </w:tcPr>
          <w:p w14:paraId="51FC36FC" w14:textId="77777777" w:rsidR="00B903CF" w:rsidRPr="00D11404" w:rsidRDefault="00B903CF" w:rsidP="00D84E7F">
            <w:pPr>
              <w:rPr>
                <w:rFonts w:asciiTheme="minorHAnsi" w:hAnsiTheme="minorHAnsi" w:cstheme="minorHAnsi"/>
                <w:b/>
                <w:sz w:val="22"/>
                <w:szCs w:val="22"/>
              </w:rPr>
            </w:pPr>
            <w:r w:rsidRPr="00D11404">
              <w:rPr>
                <w:rFonts w:asciiTheme="minorHAnsi" w:hAnsiTheme="minorHAnsi" w:cstheme="minorHAnsi"/>
                <w:b/>
                <w:sz w:val="22"/>
                <w:szCs w:val="22"/>
              </w:rPr>
              <w:t>Evidenca naročnika</w:t>
            </w:r>
          </w:p>
        </w:tc>
      </w:tr>
      <w:tr w:rsidR="00B903CF" w:rsidRPr="00205494" w14:paraId="1F3337AB" w14:textId="77777777" w:rsidTr="00D84E7F">
        <w:tc>
          <w:tcPr>
            <w:tcW w:w="1951" w:type="dxa"/>
          </w:tcPr>
          <w:p w14:paraId="5C6C19BD" w14:textId="77777777" w:rsidR="00B903CF" w:rsidRPr="00205494" w:rsidRDefault="00B903CF" w:rsidP="00D84E7F">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265" w:type="dxa"/>
          </w:tcPr>
          <w:p w14:paraId="3A24573B" w14:textId="77777777" w:rsidR="00B903CF" w:rsidRPr="00C0668A" w:rsidRDefault="00B903CF" w:rsidP="00D84E7F">
            <w:pPr>
              <w:rPr>
                <w:rFonts w:asciiTheme="minorHAnsi" w:hAnsiTheme="minorHAnsi" w:cstheme="minorHAnsi"/>
                <w:sz w:val="22"/>
                <w:szCs w:val="22"/>
              </w:rPr>
            </w:pPr>
            <w:r w:rsidRPr="00C0668A">
              <w:rPr>
                <w:rFonts w:asciiTheme="minorHAnsi" w:hAnsiTheme="minorHAnsi" w:cstheme="minorHAnsi"/>
                <w:sz w:val="22"/>
                <w:szCs w:val="22"/>
              </w:rPr>
              <w:t>MORAJO izpolnjevati pogoj</w:t>
            </w:r>
            <w:r>
              <w:rPr>
                <w:rFonts w:asciiTheme="minorHAnsi" w:hAnsiTheme="minorHAnsi" w:cstheme="minorHAnsi"/>
                <w:sz w:val="22"/>
                <w:szCs w:val="22"/>
              </w:rPr>
              <w:t xml:space="preserve"> – evidenca naročnika</w:t>
            </w:r>
          </w:p>
        </w:tc>
      </w:tr>
      <w:tr w:rsidR="00B903CF" w:rsidRPr="00C0668A" w14:paraId="207C4135" w14:textId="77777777" w:rsidTr="00D84E7F">
        <w:tc>
          <w:tcPr>
            <w:tcW w:w="1951" w:type="dxa"/>
          </w:tcPr>
          <w:p w14:paraId="0AEB6EAB"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Podizvajalci</w:t>
            </w:r>
          </w:p>
        </w:tc>
        <w:tc>
          <w:tcPr>
            <w:tcW w:w="7265" w:type="dxa"/>
          </w:tcPr>
          <w:p w14:paraId="05015DE8"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MORAJO izpolnjevati pogoj – evidenca naročnika</w:t>
            </w:r>
          </w:p>
        </w:tc>
      </w:tr>
    </w:tbl>
    <w:p w14:paraId="59DE635F" w14:textId="77777777" w:rsidR="00B903CF" w:rsidRDefault="00B903CF" w:rsidP="004A7D02">
      <w:pPr>
        <w:pStyle w:val="Naslov3"/>
        <w:numPr>
          <w:ilvl w:val="1"/>
          <w:numId w:val="13"/>
        </w:numPr>
        <w:rPr>
          <w:i/>
          <w:color w:val="auto"/>
          <w:sz w:val="22"/>
          <w:szCs w:val="22"/>
          <w:u w:val="single"/>
        </w:rPr>
      </w:pPr>
      <w:bookmarkStart w:id="129" w:name="_Toc203473782"/>
      <w:r w:rsidRPr="00C1522E">
        <w:rPr>
          <w:i/>
          <w:color w:val="auto"/>
          <w:sz w:val="22"/>
          <w:szCs w:val="22"/>
          <w:u w:val="single"/>
        </w:rPr>
        <w:t>Poklicna sposobnost ponudnika</w:t>
      </w:r>
      <w:bookmarkEnd w:id="129"/>
    </w:p>
    <w:p w14:paraId="43971A8A" w14:textId="77777777" w:rsidR="00B903CF" w:rsidRPr="00652C0F" w:rsidRDefault="00B903CF" w:rsidP="00B903CF"/>
    <w:tbl>
      <w:tblPr>
        <w:tblStyle w:val="Tabelamrea"/>
        <w:tblW w:w="0" w:type="auto"/>
        <w:tblLook w:val="04A0" w:firstRow="1" w:lastRow="0" w:firstColumn="1" w:lastColumn="0" w:noHBand="0" w:noVBand="1"/>
      </w:tblPr>
      <w:tblGrid>
        <w:gridCol w:w="1937"/>
        <w:gridCol w:w="7123"/>
      </w:tblGrid>
      <w:tr w:rsidR="00B903CF" w:rsidRPr="00205494" w14:paraId="74D8474B" w14:textId="77777777" w:rsidTr="00D84E7F">
        <w:tc>
          <w:tcPr>
            <w:tcW w:w="9216" w:type="dxa"/>
            <w:gridSpan w:val="2"/>
            <w:shd w:val="clear" w:color="auto" w:fill="94F6DB" w:themeFill="accent4" w:themeFillTint="66"/>
          </w:tcPr>
          <w:p w14:paraId="2E55CD95" w14:textId="69DC7CC9" w:rsidR="00B903CF" w:rsidRDefault="00B903CF" w:rsidP="00D84E7F">
            <w:pPr>
              <w:jc w:val="both"/>
              <w:rPr>
                <w:rFonts w:asciiTheme="minorHAnsi" w:hAnsiTheme="minorHAnsi" w:cstheme="minorHAnsi"/>
                <w:sz w:val="22"/>
                <w:szCs w:val="22"/>
              </w:rPr>
            </w:pPr>
            <w:r>
              <w:rPr>
                <w:rFonts w:asciiTheme="minorHAnsi" w:hAnsiTheme="minorHAnsi" w:cstheme="minorHAnsi"/>
                <w:b/>
                <w:sz w:val="22"/>
                <w:szCs w:val="22"/>
              </w:rPr>
              <w:t>a</w:t>
            </w:r>
            <w:r w:rsidRPr="00207D5C">
              <w:rPr>
                <w:rFonts w:asciiTheme="minorHAnsi" w:hAnsiTheme="minorHAnsi" w:cstheme="minorHAnsi"/>
                <w:b/>
                <w:sz w:val="22"/>
                <w:szCs w:val="22"/>
              </w:rPr>
              <w:t>)</w:t>
            </w:r>
            <w:r>
              <w:rPr>
                <w:rFonts w:asciiTheme="minorHAnsi" w:hAnsiTheme="minorHAnsi" w:cstheme="minorHAnsi"/>
                <w:sz w:val="22"/>
                <w:szCs w:val="22"/>
              </w:rPr>
              <w:t xml:space="preserve"> Ponudnik </w:t>
            </w:r>
            <w:r w:rsidRPr="004E1CAF">
              <w:rPr>
                <w:rFonts w:asciiTheme="minorHAnsi" w:hAnsiTheme="minorHAnsi" w:cstheme="minorHAnsi"/>
                <w:b/>
                <w:sz w:val="22"/>
                <w:szCs w:val="22"/>
              </w:rPr>
              <w:t>je registriran</w:t>
            </w:r>
            <w:r>
              <w:rPr>
                <w:rFonts w:asciiTheme="minorHAnsi" w:hAnsiTheme="minorHAnsi" w:cstheme="minorHAnsi"/>
                <w:sz w:val="22"/>
                <w:szCs w:val="22"/>
              </w:rPr>
              <w:t xml:space="preserve"> za </w:t>
            </w:r>
            <w:r w:rsidR="00B97FF6">
              <w:rPr>
                <w:rFonts w:asciiTheme="minorHAnsi" w:hAnsiTheme="minorHAnsi" w:cstheme="minorHAnsi"/>
                <w:sz w:val="22"/>
                <w:szCs w:val="22"/>
              </w:rPr>
              <w:t xml:space="preserve">zakonito </w:t>
            </w:r>
            <w:r>
              <w:rPr>
                <w:rFonts w:asciiTheme="minorHAnsi" w:hAnsiTheme="minorHAnsi" w:cstheme="minorHAnsi"/>
                <w:sz w:val="22"/>
                <w:szCs w:val="22"/>
              </w:rPr>
              <w:t xml:space="preserve">opravljanje dejavnosti, ki je predmet tega javnega naročila. Ponudnik je vpisan v enega od poklicnih </w:t>
            </w:r>
            <w:r w:rsidR="00B84790">
              <w:rPr>
                <w:rFonts w:asciiTheme="minorHAnsi" w:hAnsiTheme="minorHAnsi" w:cstheme="minorHAnsi"/>
                <w:sz w:val="22"/>
                <w:szCs w:val="22"/>
              </w:rPr>
              <w:t>in/</w:t>
            </w:r>
            <w:r>
              <w:rPr>
                <w:rFonts w:asciiTheme="minorHAnsi" w:hAnsiTheme="minorHAnsi" w:cstheme="minorHAnsi"/>
                <w:sz w:val="22"/>
                <w:szCs w:val="22"/>
              </w:rPr>
              <w:t>ali poslovnih registrov, ki se vodijo v članici, v kateri ima ponudnik sedež.</w:t>
            </w:r>
          </w:p>
          <w:p w14:paraId="16E1F09C" w14:textId="4AAC2693" w:rsidR="004336BE" w:rsidRPr="00205494" w:rsidRDefault="004336BE" w:rsidP="00D84E7F">
            <w:pPr>
              <w:jc w:val="both"/>
              <w:rPr>
                <w:rFonts w:asciiTheme="minorHAnsi" w:hAnsiTheme="minorHAnsi" w:cstheme="minorHAnsi"/>
                <w:sz w:val="22"/>
                <w:szCs w:val="22"/>
              </w:rPr>
            </w:pPr>
          </w:p>
        </w:tc>
      </w:tr>
      <w:tr w:rsidR="00B903CF" w:rsidRPr="00205494" w14:paraId="117B68DD" w14:textId="77777777" w:rsidTr="00D84E7F">
        <w:tc>
          <w:tcPr>
            <w:tcW w:w="1951" w:type="dxa"/>
          </w:tcPr>
          <w:p w14:paraId="2833F20C" w14:textId="77777777" w:rsidR="00B903CF" w:rsidRPr="00205494" w:rsidRDefault="00B903CF" w:rsidP="00D84E7F">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w:t>
            </w:r>
            <w:r w:rsidRPr="00205494">
              <w:rPr>
                <w:rFonts w:asciiTheme="minorHAnsi" w:hAnsiTheme="minorHAnsi" w:cstheme="minorHAnsi"/>
                <w:sz w:val="22"/>
                <w:szCs w:val="22"/>
              </w:rPr>
              <w:t>:</w:t>
            </w:r>
          </w:p>
        </w:tc>
        <w:tc>
          <w:tcPr>
            <w:tcW w:w="7265" w:type="dxa"/>
          </w:tcPr>
          <w:p w14:paraId="6BD97C1E" w14:textId="00461696" w:rsidR="00B903CF" w:rsidRPr="00C0668A" w:rsidRDefault="00B903CF" w:rsidP="00D84E7F">
            <w:pPr>
              <w:rPr>
                <w:rFonts w:asciiTheme="minorHAnsi" w:hAnsiTheme="minorHAnsi" w:cstheme="minorHAnsi"/>
                <w:b/>
                <w:sz w:val="22"/>
                <w:szCs w:val="22"/>
              </w:rPr>
            </w:pPr>
            <w:r w:rsidRPr="00237691">
              <w:rPr>
                <w:rFonts w:ascii="Arial" w:hAnsi="Arial" w:cs="Arial"/>
                <w:b/>
                <w:sz w:val="22"/>
                <w:szCs w:val="22"/>
              </w:rPr>
              <w:t xml:space="preserve">Izjava ponudnika o izpolnjevanju pogojev </w:t>
            </w:r>
          </w:p>
        </w:tc>
      </w:tr>
      <w:tr w:rsidR="00B903CF" w:rsidRPr="00205494" w14:paraId="0A02EA3B" w14:textId="77777777" w:rsidTr="00D84E7F">
        <w:tc>
          <w:tcPr>
            <w:tcW w:w="1951" w:type="dxa"/>
          </w:tcPr>
          <w:p w14:paraId="4672915E" w14:textId="77777777" w:rsidR="00B903CF" w:rsidRPr="00205494" w:rsidRDefault="00B903CF" w:rsidP="00D84E7F">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265" w:type="dxa"/>
          </w:tcPr>
          <w:p w14:paraId="343FADFF" w14:textId="2A7A1C03"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MORAJO izpolnjevati pogoj v obsegu, v katerem prevzemajo izvedb del -</w:t>
            </w:r>
            <w:r w:rsidR="00237691">
              <w:rPr>
                <w:rFonts w:asciiTheme="minorHAnsi" w:hAnsiTheme="minorHAnsi" w:cstheme="minorHAnsi"/>
                <w:sz w:val="22"/>
                <w:szCs w:val="22"/>
              </w:rPr>
              <w:t xml:space="preserve"> </w:t>
            </w:r>
            <w:r w:rsidRPr="00237691">
              <w:rPr>
                <w:rFonts w:ascii="Arial" w:hAnsi="Arial" w:cs="Arial"/>
                <w:sz w:val="22"/>
                <w:szCs w:val="22"/>
              </w:rPr>
              <w:t xml:space="preserve">Izjava (ne vodilnega) partnerja o izpolnjevanju pogojev </w:t>
            </w:r>
          </w:p>
        </w:tc>
      </w:tr>
      <w:tr w:rsidR="00B903CF" w:rsidRPr="00C0668A" w14:paraId="172C3D03" w14:textId="77777777" w:rsidTr="00D84E7F">
        <w:tc>
          <w:tcPr>
            <w:tcW w:w="1951" w:type="dxa"/>
          </w:tcPr>
          <w:p w14:paraId="2CE07DB3"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Podizvajalci</w:t>
            </w:r>
          </w:p>
        </w:tc>
        <w:tc>
          <w:tcPr>
            <w:tcW w:w="7265" w:type="dxa"/>
          </w:tcPr>
          <w:p w14:paraId="3B431292" w14:textId="52BDB0DC" w:rsidR="00B903CF" w:rsidRPr="006A2B7E" w:rsidRDefault="00B903CF" w:rsidP="00D84E7F">
            <w:pPr>
              <w:rPr>
                <w:rFonts w:asciiTheme="minorHAnsi" w:hAnsiTheme="minorHAnsi" w:cstheme="minorHAnsi"/>
                <w:sz w:val="22"/>
                <w:szCs w:val="22"/>
              </w:rPr>
            </w:pPr>
            <w:r w:rsidRPr="006A2B7E">
              <w:rPr>
                <w:rFonts w:asciiTheme="minorHAnsi" w:hAnsiTheme="minorHAnsi" w:cstheme="minorHAnsi"/>
                <w:sz w:val="22"/>
                <w:szCs w:val="22"/>
              </w:rPr>
              <w:t xml:space="preserve">MORAJO izpolnjevati pogoj </w:t>
            </w:r>
            <w:r w:rsidR="000B1633" w:rsidRPr="006A2B7E">
              <w:rPr>
                <w:rFonts w:asciiTheme="minorHAnsi" w:hAnsiTheme="minorHAnsi" w:cstheme="minorHAnsi"/>
                <w:sz w:val="22"/>
                <w:szCs w:val="22"/>
              </w:rPr>
              <w:t xml:space="preserve">v obsegu, v katerem prevzemajo izvedb </w:t>
            </w:r>
            <w:r w:rsidR="000B1633">
              <w:rPr>
                <w:rFonts w:asciiTheme="minorHAnsi" w:hAnsiTheme="minorHAnsi" w:cstheme="minorHAnsi"/>
                <w:sz w:val="22"/>
                <w:szCs w:val="22"/>
              </w:rPr>
              <w:t xml:space="preserve">del </w:t>
            </w:r>
            <w:r w:rsidRPr="006A2B7E">
              <w:rPr>
                <w:rFonts w:asciiTheme="minorHAnsi" w:hAnsiTheme="minorHAnsi" w:cstheme="minorHAnsi"/>
                <w:sz w:val="22"/>
                <w:szCs w:val="22"/>
              </w:rPr>
              <w:t xml:space="preserve">- </w:t>
            </w:r>
            <w:r w:rsidRPr="00237691">
              <w:rPr>
                <w:rFonts w:ascii="Arial" w:hAnsi="Arial" w:cs="Arial"/>
                <w:sz w:val="22"/>
                <w:szCs w:val="22"/>
              </w:rPr>
              <w:t xml:space="preserve">Izjava podizvajalca o izpolnjevanju pogojev </w:t>
            </w:r>
          </w:p>
        </w:tc>
      </w:tr>
    </w:tbl>
    <w:p w14:paraId="54A9D065" w14:textId="77777777" w:rsidR="00B903CF" w:rsidRPr="00652C0F" w:rsidRDefault="00B903CF" w:rsidP="00B903CF">
      <w:pPr>
        <w:jc w:val="both"/>
        <w:rPr>
          <w:rFonts w:ascii="Arial" w:hAnsi="Arial" w:cs="Arial"/>
          <w:sz w:val="22"/>
        </w:rPr>
      </w:pPr>
    </w:p>
    <w:tbl>
      <w:tblPr>
        <w:tblStyle w:val="Tabelamrea"/>
        <w:tblW w:w="0" w:type="auto"/>
        <w:tblLook w:val="04A0" w:firstRow="1" w:lastRow="0" w:firstColumn="1" w:lastColumn="0" w:noHBand="0" w:noVBand="1"/>
      </w:tblPr>
      <w:tblGrid>
        <w:gridCol w:w="1937"/>
        <w:gridCol w:w="7123"/>
      </w:tblGrid>
      <w:tr w:rsidR="00B903CF" w:rsidRPr="00205494" w14:paraId="23CBCCC1" w14:textId="77777777" w:rsidTr="001B5F0A">
        <w:tc>
          <w:tcPr>
            <w:tcW w:w="9060" w:type="dxa"/>
            <w:gridSpan w:val="2"/>
            <w:shd w:val="clear" w:color="auto" w:fill="94F6DB" w:themeFill="accent4" w:themeFillTint="66"/>
          </w:tcPr>
          <w:p w14:paraId="11AC8DE2" w14:textId="0340244B" w:rsidR="00B903CF" w:rsidRPr="00205494" w:rsidRDefault="001B5F0A" w:rsidP="00D84E7F">
            <w:pPr>
              <w:jc w:val="both"/>
              <w:rPr>
                <w:rFonts w:asciiTheme="minorHAnsi" w:hAnsiTheme="minorHAnsi" w:cstheme="minorHAnsi"/>
                <w:sz w:val="22"/>
                <w:szCs w:val="22"/>
              </w:rPr>
            </w:pPr>
            <w:r w:rsidRPr="001B5F0A">
              <w:rPr>
                <w:rFonts w:asciiTheme="minorHAnsi" w:hAnsiTheme="minorHAnsi" w:cstheme="minorHAnsi"/>
                <w:b/>
                <w:sz w:val="22"/>
                <w:szCs w:val="22"/>
              </w:rPr>
              <w:t>b</w:t>
            </w:r>
            <w:r w:rsidR="00B903CF" w:rsidRPr="001B5F0A">
              <w:rPr>
                <w:rFonts w:asciiTheme="minorHAnsi" w:hAnsiTheme="minorHAnsi" w:cstheme="minorHAnsi"/>
                <w:b/>
                <w:sz w:val="22"/>
                <w:szCs w:val="22"/>
              </w:rPr>
              <w:t>)</w:t>
            </w:r>
            <w:r w:rsidR="00B903CF" w:rsidRPr="001B5F0A">
              <w:rPr>
                <w:rFonts w:asciiTheme="minorHAnsi" w:hAnsiTheme="minorHAnsi" w:cstheme="minorHAnsi"/>
                <w:sz w:val="22"/>
                <w:szCs w:val="22"/>
              </w:rPr>
              <w:t xml:space="preserve"> </w:t>
            </w:r>
            <w:r w:rsidR="00B903CF" w:rsidRPr="00095058">
              <w:rPr>
                <w:rFonts w:asciiTheme="minorHAnsi" w:hAnsiTheme="minorHAnsi" w:cstheme="minorHAnsi"/>
                <w:sz w:val="22"/>
                <w:szCs w:val="22"/>
              </w:rPr>
              <w:t xml:space="preserve">Ponudnik ima sklenjeno ustrezno zavarovanje za </w:t>
            </w:r>
            <w:r w:rsidR="00B903CF" w:rsidRPr="00095058">
              <w:rPr>
                <w:rFonts w:ascii="Arial" w:hAnsi="Arial" w:cs="Arial"/>
                <w:sz w:val="22"/>
                <w:szCs w:val="22"/>
              </w:rPr>
              <w:t xml:space="preserve">škodo, ki bi utegnila nastati naročniku ali tretjim osebam v zvezi z opravljanjem njegove dejavnosti v višini najmanj </w:t>
            </w:r>
            <w:r w:rsidR="00B903CF">
              <w:rPr>
                <w:rFonts w:ascii="Arial" w:hAnsi="Arial" w:cs="Arial"/>
                <w:sz w:val="22"/>
                <w:szCs w:val="22"/>
              </w:rPr>
              <w:t>50</w:t>
            </w:r>
            <w:r w:rsidR="00B903CF" w:rsidRPr="00095058">
              <w:rPr>
                <w:rFonts w:ascii="Arial" w:hAnsi="Arial" w:cs="Arial"/>
                <w:sz w:val="22"/>
                <w:szCs w:val="22"/>
              </w:rPr>
              <w:t xml:space="preserve">.000,00 EUR v skladu s </w:t>
            </w:r>
            <w:r w:rsidR="00B903CF">
              <w:rPr>
                <w:rFonts w:ascii="Arial" w:hAnsi="Arial" w:cs="Arial"/>
                <w:sz w:val="22"/>
                <w:szCs w:val="22"/>
              </w:rPr>
              <w:t>14</w:t>
            </w:r>
            <w:r w:rsidR="00B903CF" w:rsidRPr="00095058">
              <w:rPr>
                <w:rFonts w:ascii="Arial" w:hAnsi="Arial" w:cs="Arial"/>
                <w:sz w:val="22"/>
                <w:szCs w:val="22"/>
              </w:rPr>
              <w:t xml:space="preserve">. členom </w:t>
            </w:r>
            <w:r w:rsidR="00B903CF">
              <w:rPr>
                <w:rFonts w:ascii="Arial" w:hAnsi="Arial" w:cs="Arial"/>
                <w:sz w:val="22"/>
                <w:szCs w:val="22"/>
              </w:rPr>
              <w:t>Gradbenega zakona (GZ</w:t>
            </w:r>
            <w:r w:rsidR="00237691">
              <w:rPr>
                <w:rFonts w:ascii="Arial" w:hAnsi="Arial" w:cs="Arial"/>
                <w:sz w:val="22"/>
                <w:szCs w:val="22"/>
              </w:rPr>
              <w:t>-1</w:t>
            </w:r>
            <w:r w:rsidR="00B903CF">
              <w:rPr>
                <w:rFonts w:ascii="Arial" w:hAnsi="Arial" w:cs="Arial"/>
                <w:sz w:val="22"/>
                <w:szCs w:val="22"/>
              </w:rPr>
              <w:t>)</w:t>
            </w:r>
            <w:r w:rsidR="00237691">
              <w:rPr>
                <w:rFonts w:ascii="Arial" w:hAnsi="Arial" w:cs="Arial"/>
                <w:sz w:val="22"/>
                <w:szCs w:val="22"/>
              </w:rPr>
              <w:t>.</w:t>
            </w:r>
          </w:p>
        </w:tc>
      </w:tr>
      <w:tr w:rsidR="00B903CF" w:rsidRPr="00205494" w14:paraId="070CE660" w14:textId="77777777" w:rsidTr="001B5F0A">
        <w:tc>
          <w:tcPr>
            <w:tcW w:w="1937" w:type="dxa"/>
          </w:tcPr>
          <w:p w14:paraId="5C7ABDB0" w14:textId="77777777" w:rsidR="00B903CF" w:rsidRPr="00205494" w:rsidRDefault="00B903CF" w:rsidP="00D84E7F">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 – ob oddaji ponudbe</w:t>
            </w:r>
            <w:r w:rsidRPr="00205494">
              <w:rPr>
                <w:rFonts w:asciiTheme="minorHAnsi" w:hAnsiTheme="minorHAnsi" w:cstheme="minorHAnsi"/>
                <w:sz w:val="22"/>
                <w:szCs w:val="22"/>
              </w:rPr>
              <w:t>:</w:t>
            </w:r>
          </w:p>
        </w:tc>
        <w:tc>
          <w:tcPr>
            <w:tcW w:w="7123" w:type="dxa"/>
          </w:tcPr>
          <w:p w14:paraId="6BCBDDE7" w14:textId="7716F5AF" w:rsidR="00B903CF" w:rsidRPr="00C0668A" w:rsidRDefault="00B903CF" w:rsidP="00D84E7F">
            <w:pPr>
              <w:rPr>
                <w:rFonts w:asciiTheme="minorHAnsi" w:hAnsiTheme="minorHAnsi" w:cstheme="minorHAnsi"/>
                <w:b/>
                <w:sz w:val="22"/>
                <w:szCs w:val="22"/>
              </w:rPr>
            </w:pPr>
            <w:r w:rsidRPr="001B5F0A">
              <w:rPr>
                <w:rFonts w:ascii="Arial" w:hAnsi="Arial" w:cs="Arial"/>
                <w:b/>
                <w:sz w:val="22"/>
                <w:szCs w:val="22"/>
              </w:rPr>
              <w:t xml:space="preserve">Izjava ponudnika o izpolnjevanju pogojev </w:t>
            </w:r>
          </w:p>
        </w:tc>
      </w:tr>
      <w:tr w:rsidR="001B5F0A" w:rsidRPr="00205494" w14:paraId="2A395770" w14:textId="77777777" w:rsidTr="001B5F0A">
        <w:tc>
          <w:tcPr>
            <w:tcW w:w="1937" w:type="dxa"/>
          </w:tcPr>
          <w:p w14:paraId="7CBA3CCE" w14:textId="590AB466" w:rsidR="001B5F0A" w:rsidRPr="00205494" w:rsidRDefault="001B5F0A" w:rsidP="00D84E7F">
            <w:pPr>
              <w:rPr>
                <w:rFonts w:asciiTheme="minorHAnsi" w:hAnsiTheme="minorHAnsi" w:cstheme="minorHAnsi"/>
                <w:sz w:val="22"/>
                <w:szCs w:val="22"/>
              </w:rPr>
            </w:pPr>
            <w:r>
              <w:rPr>
                <w:rFonts w:asciiTheme="minorHAnsi" w:hAnsiTheme="minorHAnsi" w:cstheme="minorHAnsi"/>
                <w:sz w:val="22"/>
                <w:szCs w:val="22"/>
              </w:rPr>
              <w:t xml:space="preserve">DOKAZILO – v fazi preverjanja </w:t>
            </w:r>
          </w:p>
        </w:tc>
        <w:tc>
          <w:tcPr>
            <w:tcW w:w="7123" w:type="dxa"/>
          </w:tcPr>
          <w:p w14:paraId="0FBB946A" w14:textId="22317289" w:rsidR="001B5F0A" w:rsidRPr="001B5F0A" w:rsidRDefault="001B5F0A" w:rsidP="00D84E7F">
            <w:pPr>
              <w:rPr>
                <w:rFonts w:ascii="Arial" w:hAnsi="Arial" w:cs="Arial"/>
                <w:b/>
                <w:sz w:val="22"/>
                <w:szCs w:val="22"/>
              </w:rPr>
            </w:pPr>
            <w:r>
              <w:rPr>
                <w:rFonts w:ascii="Arial" w:hAnsi="Arial" w:cs="Arial"/>
                <w:b/>
                <w:sz w:val="22"/>
                <w:szCs w:val="22"/>
              </w:rPr>
              <w:t xml:space="preserve">Kopija zavarovalne police </w:t>
            </w:r>
            <w:r w:rsidRPr="001B5F0A">
              <w:rPr>
                <w:rFonts w:ascii="Arial" w:hAnsi="Arial" w:cs="Arial"/>
                <w:bCs/>
                <w:sz w:val="22"/>
                <w:szCs w:val="22"/>
              </w:rPr>
              <w:t>– lastna priloga ponudnika</w:t>
            </w:r>
          </w:p>
        </w:tc>
      </w:tr>
      <w:tr w:rsidR="00B903CF" w:rsidRPr="00FF44EE" w14:paraId="18908BA3" w14:textId="77777777" w:rsidTr="001B5F0A">
        <w:tc>
          <w:tcPr>
            <w:tcW w:w="1937" w:type="dxa"/>
          </w:tcPr>
          <w:p w14:paraId="2F3E5E85" w14:textId="77777777" w:rsidR="00B903CF" w:rsidRPr="00FF44EE" w:rsidRDefault="00B903CF" w:rsidP="00D84E7F">
            <w:pPr>
              <w:rPr>
                <w:rFonts w:asciiTheme="minorHAnsi" w:hAnsiTheme="minorHAnsi" w:cstheme="minorHAnsi"/>
                <w:sz w:val="22"/>
                <w:szCs w:val="22"/>
              </w:rPr>
            </w:pPr>
            <w:r w:rsidRPr="00FF44EE">
              <w:rPr>
                <w:rFonts w:asciiTheme="minorHAnsi" w:hAnsiTheme="minorHAnsi" w:cstheme="minorHAnsi"/>
                <w:sz w:val="22"/>
                <w:szCs w:val="22"/>
              </w:rPr>
              <w:t>Partnerji v skupni ponudbi</w:t>
            </w:r>
          </w:p>
        </w:tc>
        <w:tc>
          <w:tcPr>
            <w:tcW w:w="7123" w:type="dxa"/>
          </w:tcPr>
          <w:p w14:paraId="06BCEB03" w14:textId="080B09F5" w:rsidR="0074761C" w:rsidRPr="001B5F0A" w:rsidRDefault="0074761C" w:rsidP="001B5F0A">
            <w:pPr>
              <w:rPr>
                <w:rFonts w:asciiTheme="minorHAnsi" w:hAnsiTheme="minorHAnsi" w:cstheme="minorHAnsi"/>
                <w:sz w:val="22"/>
                <w:szCs w:val="22"/>
              </w:rPr>
            </w:pPr>
            <w:r w:rsidRPr="001B5F0A">
              <w:rPr>
                <w:rFonts w:asciiTheme="minorHAnsi" w:hAnsiTheme="minorHAnsi" w:cstheme="minorHAnsi"/>
                <w:sz w:val="22"/>
                <w:szCs w:val="22"/>
              </w:rPr>
              <w:t>Ne dokazujejo izpolnjevanja pogoja - pogoj mora izpolnjevati vodilni ponudnik</w:t>
            </w:r>
          </w:p>
        </w:tc>
      </w:tr>
      <w:tr w:rsidR="00B903CF" w:rsidRPr="00FF44EE" w14:paraId="27018002" w14:textId="77777777" w:rsidTr="001B5F0A">
        <w:tc>
          <w:tcPr>
            <w:tcW w:w="1937" w:type="dxa"/>
          </w:tcPr>
          <w:p w14:paraId="7C49B2DE" w14:textId="77777777" w:rsidR="00B903CF" w:rsidRPr="00FF44EE" w:rsidRDefault="00B903CF" w:rsidP="00D84E7F">
            <w:pPr>
              <w:rPr>
                <w:rFonts w:asciiTheme="minorHAnsi" w:hAnsiTheme="minorHAnsi" w:cstheme="minorHAnsi"/>
                <w:sz w:val="22"/>
                <w:szCs w:val="22"/>
              </w:rPr>
            </w:pPr>
            <w:r w:rsidRPr="00FF44EE">
              <w:rPr>
                <w:rFonts w:asciiTheme="minorHAnsi" w:hAnsiTheme="minorHAnsi" w:cstheme="minorHAnsi"/>
                <w:sz w:val="22"/>
                <w:szCs w:val="22"/>
              </w:rPr>
              <w:t>Podizvajalci</w:t>
            </w:r>
          </w:p>
        </w:tc>
        <w:tc>
          <w:tcPr>
            <w:tcW w:w="7123" w:type="dxa"/>
          </w:tcPr>
          <w:p w14:paraId="325FF9DE" w14:textId="32F45637" w:rsidR="00B903CF" w:rsidRPr="001B5F0A" w:rsidRDefault="00B903CF" w:rsidP="001B5F0A">
            <w:pPr>
              <w:rPr>
                <w:rFonts w:ascii="Arial" w:hAnsi="Arial" w:cs="Arial"/>
                <w:sz w:val="22"/>
                <w:szCs w:val="22"/>
              </w:rPr>
            </w:pPr>
            <w:r w:rsidRPr="001B5F0A">
              <w:rPr>
                <w:rFonts w:ascii="Arial" w:hAnsi="Arial" w:cs="Arial"/>
                <w:sz w:val="22"/>
                <w:szCs w:val="22"/>
              </w:rPr>
              <w:t xml:space="preserve">Ne dokazujejo izpolnjevanja pogoja </w:t>
            </w:r>
          </w:p>
        </w:tc>
      </w:tr>
    </w:tbl>
    <w:p w14:paraId="6BF68E69" w14:textId="77777777" w:rsidR="00B903CF" w:rsidRPr="00C1522E" w:rsidRDefault="00B903CF" w:rsidP="004A7D02">
      <w:pPr>
        <w:pStyle w:val="Naslov3"/>
        <w:numPr>
          <w:ilvl w:val="1"/>
          <w:numId w:val="13"/>
        </w:numPr>
        <w:rPr>
          <w:i/>
          <w:color w:val="auto"/>
          <w:sz w:val="22"/>
          <w:szCs w:val="22"/>
          <w:u w:val="single"/>
        </w:rPr>
      </w:pPr>
      <w:bookmarkStart w:id="130" w:name="_Toc451953662"/>
      <w:bookmarkStart w:id="131" w:name="_Toc203473783"/>
      <w:r w:rsidRPr="00C1522E">
        <w:rPr>
          <w:i/>
          <w:color w:val="auto"/>
          <w:sz w:val="22"/>
          <w:szCs w:val="22"/>
          <w:u w:val="single"/>
        </w:rPr>
        <w:t>Ekonomska in finančna sposobnost ponudnika</w:t>
      </w:r>
      <w:bookmarkEnd w:id="130"/>
      <w:bookmarkEnd w:id="131"/>
    </w:p>
    <w:p w14:paraId="6CC245E8" w14:textId="77777777" w:rsidR="00B903CF" w:rsidRDefault="00B903CF" w:rsidP="00B903CF"/>
    <w:tbl>
      <w:tblPr>
        <w:tblStyle w:val="Tabelamrea"/>
        <w:tblW w:w="0" w:type="auto"/>
        <w:tblLook w:val="04A0" w:firstRow="1" w:lastRow="0" w:firstColumn="1" w:lastColumn="0" w:noHBand="0" w:noVBand="1"/>
      </w:tblPr>
      <w:tblGrid>
        <w:gridCol w:w="1937"/>
        <w:gridCol w:w="7123"/>
      </w:tblGrid>
      <w:tr w:rsidR="00A11CC2" w:rsidRPr="00205494" w14:paraId="452AD279" w14:textId="77777777" w:rsidTr="00B53A2D">
        <w:tc>
          <w:tcPr>
            <w:tcW w:w="9060" w:type="dxa"/>
            <w:gridSpan w:val="2"/>
            <w:shd w:val="clear" w:color="auto" w:fill="94F6DB" w:themeFill="accent4" w:themeFillTint="66"/>
          </w:tcPr>
          <w:p w14:paraId="3531738E" w14:textId="19E9DFE4" w:rsidR="00A11CC2" w:rsidRPr="00635B6C" w:rsidRDefault="00A11CC2" w:rsidP="00B53A2D">
            <w:pPr>
              <w:jc w:val="both"/>
              <w:rPr>
                <w:rFonts w:ascii="Arial" w:hAnsi="Arial" w:cs="Arial"/>
                <w:sz w:val="22"/>
                <w:szCs w:val="22"/>
              </w:rPr>
            </w:pPr>
            <w:r w:rsidRPr="00325913">
              <w:rPr>
                <w:rFonts w:asciiTheme="minorHAnsi" w:hAnsiTheme="minorHAnsi" w:cstheme="minorHAnsi"/>
                <w:b/>
                <w:sz w:val="22"/>
                <w:szCs w:val="22"/>
              </w:rPr>
              <w:t xml:space="preserve">a) </w:t>
            </w:r>
            <w:r>
              <w:rPr>
                <w:rFonts w:asciiTheme="minorHAnsi" w:hAnsiTheme="minorHAnsi" w:cstheme="minorHAnsi"/>
                <w:b/>
                <w:sz w:val="22"/>
                <w:szCs w:val="22"/>
              </w:rPr>
              <w:t xml:space="preserve">Ponudnik </w:t>
            </w:r>
            <w:r>
              <w:rPr>
                <w:rFonts w:ascii="Arial" w:hAnsi="Arial" w:cs="Arial"/>
                <w:sz w:val="22"/>
                <w:szCs w:val="22"/>
              </w:rPr>
              <w:t>mora izkazovati</w:t>
            </w:r>
            <w:r>
              <w:rPr>
                <w:rFonts w:ascii="Arial" w:hAnsi="Arial" w:cs="Arial"/>
                <w:b/>
                <w:sz w:val="22"/>
                <w:szCs w:val="22"/>
              </w:rPr>
              <w:t xml:space="preserve">, da </w:t>
            </w:r>
            <w:r w:rsidR="005341CE">
              <w:rPr>
                <w:rFonts w:ascii="Arial" w:hAnsi="Arial" w:cs="Arial"/>
                <w:b/>
                <w:sz w:val="22"/>
                <w:szCs w:val="22"/>
              </w:rPr>
              <w:t xml:space="preserve">v zadnjih </w:t>
            </w:r>
            <w:r w:rsidR="00C82D6C">
              <w:rPr>
                <w:rFonts w:ascii="Arial" w:hAnsi="Arial" w:cs="Arial"/>
                <w:b/>
                <w:sz w:val="22"/>
                <w:szCs w:val="22"/>
              </w:rPr>
              <w:t>5</w:t>
            </w:r>
            <w:r w:rsidR="005341CE">
              <w:rPr>
                <w:rFonts w:ascii="Arial" w:hAnsi="Arial" w:cs="Arial"/>
                <w:b/>
                <w:sz w:val="22"/>
                <w:szCs w:val="22"/>
              </w:rPr>
              <w:t xml:space="preserve"> mesecih</w:t>
            </w:r>
            <w:r w:rsidR="005C7266">
              <w:rPr>
                <w:rFonts w:ascii="Arial" w:hAnsi="Arial" w:cs="Arial"/>
                <w:b/>
                <w:sz w:val="22"/>
                <w:szCs w:val="22"/>
              </w:rPr>
              <w:t xml:space="preserve"> </w:t>
            </w:r>
            <w:r w:rsidR="00FE071B">
              <w:rPr>
                <w:rFonts w:ascii="Arial" w:hAnsi="Arial" w:cs="Arial"/>
                <w:b/>
                <w:sz w:val="22"/>
                <w:szCs w:val="22"/>
              </w:rPr>
              <w:t>pred</w:t>
            </w:r>
            <w:r w:rsidR="004C4901">
              <w:rPr>
                <w:rFonts w:ascii="Arial" w:hAnsi="Arial" w:cs="Arial"/>
                <w:b/>
                <w:sz w:val="22"/>
                <w:szCs w:val="22"/>
              </w:rPr>
              <w:t xml:space="preserve"> oddaj</w:t>
            </w:r>
            <w:r w:rsidR="00FE071B">
              <w:rPr>
                <w:rFonts w:ascii="Arial" w:hAnsi="Arial" w:cs="Arial"/>
                <w:b/>
                <w:sz w:val="22"/>
                <w:szCs w:val="22"/>
              </w:rPr>
              <w:t>o</w:t>
            </w:r>
            <w:r w:rsidR="004C4901">
              <w:rPr>
                <w:rFonts w:ascii="Arial" w:hAnsi="Arial" w:cs="Arial"/>
                <w:b/>
                <w:sz w:val="22"/>
                <w:szCs w:val="22"/>
              </w:rPr>
              <w:t xml:space="preserve"> ponudbe</w:t>
            </w:r>
            <w:r w:rsidR="00380676">
              <w:rPr>
                <w:rFonts w:ascii="Arial" w:hAnsi="Arial" w:cs="Arial"/>
                <w:b/>
                <w:sz w:val="22"/>
                <w:szCs w:val="22"/>
              </w:rPr>
              <w:t xml:space="preserve"> </w:t>
            </w:r>
            <w:r w:rsidR="00380676" w:rsidRPr="00380676">
              <w:rPr>
                <w:rFonts w:ascii="Arial" w:hAnsi="Arial" w:cs="Arial"/>
                <w:bCs/>
                <w:sz w:val="22"/>
                <w:szCs w:val="22"/>
              </w:rPr>
              <w:t>(upošteva se datum oddaje ponudbe)</w:t>
            </w:r>
            <w:r w:rsidR="004A329F">
              <w:rPr>
                <w:rFonts w:ascii="Arial" w:hAnsi="Arial" w:cs="Arial"/>
                <w:b/>
                <w:bCs/>
                <w:sz w:val="22"/>
                <w:szCs w:val="22"/>
              </w:rPr>
              <w:t xml:space="preserve"> </w:t>
            </w:r>
            <w:r w:rsidRPr="00110415">
              <w:rPr>
                <w:rFonts w:ascii="Arial" w:hAnsi="Arial" w:cs="Arial"/>
                <w:sz w:val="22"/>
                <w:szCs w:val="22"/>
              </w:rPr>
              <w:t>za predmetno javno naročilo</w:t>
            </w:r>
            <w:r w:rsidRPr="00713F32">
              <w:rPr>
                <w:rFonts w:ascii="Arial" w:hAnsi="Arial" w:cs="Arial"/>
                <w:sz w:val="22"/>
                <w:szCs w:val="22"/>
              </w:rPr>
              <w:t xml:space="preserve"> </w:t>
            </w:r>
            <w:r>
              <w:rPr>
                <w:rFonts w:ascii="Arial" w:hAnsi="Arial" w:cs="Arial"/>
                <w:b/>
                <w:sz w:val="22"/>
                <w:szCs w:val="22"/>
              </w:rPr>
              <w:t xml:space="preserve">ni imel blokiranega transakcijskega </w:t>
            </w:r>
            <w:r w:rsidRPr="00A23BB5">
              <w:rPr>
                <w:rFonts w:ascii="Arial" w:hAnsi="Arial" w:cs="Arial"/>
                <w:sz w:val="22"/>
                <w:szCs w:val="22"/>
              </w:rPr>
              <w:t>računa – velja za vse transakcijske račune, s katerimi posluje ponudnik.</w:t>
            </w:r>
          </w:p>
        </w:tc>
      </w:tr>
      <w:tr w:rsidR="00F76272" w:rsidRPr="00205494" w14:paraId="1D182252" w14:textId="77777777" w:rsidTr="00B53A2D">
        <w:tc>
          <w:tcPr>
            <w:tcW w:w="1937" w:type="dxa"/>
          </w:tcPr>
          <w:p w14:paraId="16D9352A" w14:textId="02432429" w:rsidR="00F76272" w:rsidRPr="00205494" w:rsidRDefault="00F76272" w:rsidP="00F76272">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 – ob oddaji ponudbe</w:t>
            </w:r>
            <w:r w:rsidRPr="00205494">
              <w:rPr>
                <w:rFonts w:asciiTheme="minorHAnsi" w:hAnsiTheme="minorHAnsi" w:cstheme="minorHAnsi"/>
                <w:sz w:val="22"/>
                <w:szCs w:val="22"/>
              </w:rPr>
              <w:t>:</w:t>
            </w:r>
          </w:p>
        </w:tc>
        <w:tc>
          <w:tcPr>
            <w:tcW w:w="7123" w:type="dxa"/>
          </w:tcPr>
          <w:p w14:paraId="25D9517E" w14:textId="7C7A0664" w:rsidR="00F76272" w:rsidRPr="003759B2" w:rsidRDefault="00F76272" w:rsidP="00F76272">
            <w:pPr>
              <w:jc w:val="both"/>
              <w:rPr>
                <w:rFonts w:asciiTheme="minorHAnsi" w:hAnsiTheme="minorHAnsi" w:cstheme="minorHAnsi"/>
                <w:sz w:val="22"/>
                <w:szCs w:val="22"/>
              </w:rPr>
            </w:pPr>
            <w:r w:rsidRPr="002E5535">
              <w:rPr>
                <w:rFonts w:ascii="Arial" w:hAnsi="Arial" w:cs="Arial"/>
                <w:b/>
                <w:sz w:val="22"/>
                <w:szCs w:val="22"/>
              </w:rPr>
              <w:t xml:space="preserve">Izjava ponudnika o izpolnjevanju pogojev </w:t>
            </w:r>
          </w:p>
        </w:tc>
      </w:tr>
      <w:tr w:rsidR="00A11CC2" w:rsidRPr="00205494" w14:paraId="40B4E636" w14:textId="77777777" w:rsidTr="00B53A2D">
        <w:tc>
          <w:tcPr>
            <w:tcW w:w="1937" w:type="dxa"/>
          </w:tcPr>
          <w:p w14:paraId="41E96B92" w14:textId="77777777" w:rsidR="00A11CC2" w:rsidRPr="00205494" w:rsidRDefault="00A11CC2" w:rsidP="00B53A2D">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123" w:type="dxa"/>
          </w:tcPr>
          <w:p w14:paraId="34FAD165" w14:textId="77777777" w:rsidR="00A11CC2" w:rsidRPr="002E5535" w:rsidRDefault="00A11CC2" w:rsidP="00B53A2D">
            <w:pPr>
              <w:rPr>
                <w:rFonts w:ascii="Arial" w:hAnsi="Arial" w:cs="Arial"/>
                <w:sz w:val="22"/>
                <w:szCs w:val="22"/>
              </w:rPr>
            </w:pPr>
            <w:r w:rsidRPr="002E5535">
              <w:rPr>
                <w:rFonts w:asciiTheme="minorHAnsi" w:hAnsiTheme="minorHAnsi" w:cstheme="minorHAnsi"/>
                <w:sz w:val="22"/>
                <w:szCs w:val="22"/>
              </w:rPr>
              <w:t xml:space="preserve">MORAJO izpolnjevati pogoj - </w:t>
            </w:r>
            <w:r w:rsidRPr="002E5535">
              <w:rPr>
                <w:rFonts w:ascii="Arial" w:hAnsi="Arial" w:cs="Arial"/>
                <w:sz w:val="22"/>
                <w:szCs w:val="22"/>
              </w:rPr>
              <w:t xml:space="preserve">Izjava (ne vodilnega) partnerja o izpolnjevanju pogojev </w:t>
            </w:r>
          </w:p>
          <w:p w14:paraId="06BDF6E2" w14:textId="506D5BF9" w:rsidR="002E5535" w:rsidRPr="002E5535" w:rsidRDefault="002E5535" w:rsidP="00B53A2D">
            <w:pPr>
              <w:rPr>
                <w:rFonts w:ascii="Arial" w:hAnsi="Arial" w:cs="Arial"/>
                <w:sz w:val="22"/>
                <w:szCs w:val="22"/>
              </w:rPr>
            </w:pPr>
          </w:p>
        </w:tc>
      </w:tr>
      <w:tr w:rsidR="00A11CC2" w:rsidRPr="00C0668A" w14:paraId="3F9A6025" w14:textId="77777777" w:rsidTr="00B53A2D">
        <w:tc>
          <w:tcPr>
            <w:tcW w:w="1937" w:type="dxa"/>
          </w:tcPr>
          <w:p w14:paraId="76F0829A" w14:textId="77777777" w:rsidR="00A11CC2" w:rsidRPr="00C0668A" w:rsidRDefault="00A11CC2" w:rsidP="00B53A2D">
            <w:pPr>
              <w:rPr>
                <w:rFonts w:asciiTheme="minorHAnsi" w:hAnsiTheme="minorHAnsi" w:cstheme="minorHAnsi"/>
                <w:sz w:val="22"/>
                <w:szCs w:val="22"/>
              </w:rPr>
            </w:pPr>
            <w:r>
              <w:rPr>
                <w:rFonts w:asciiTheme="minorHAnsi" w:hAnsiTheme="minorHAnsi" w:cstheme="minorHAnsi"/>
                <w:sz w:val="22"/>
                <w:szCs w:val="22"/>
              </w:rPr>
              <w:t>Podizvajalci</w:t>
            </w:r>
          </w:p>
        </w:tc>
        <w:tc>
          <w:tcPr>
            <w:tcW w:w="7123" w:type="dxa"/>
          </w:tcPr>
          <w:p w14:paraId="0F9D17C0" w14:textId="507FFFE4" w:rsidR="006A5ED7" w:rsidRPr="002E5535" w:rsidRDefault="006A5ED7" w:rsidP="006A5ED7">
            <w:pPr>
              <w:rPr>
                <w:rFonts w:ascii="Arial" w:hAnsi="Arial" w:cs="Arial"/>
                <w:sz w:val="22"/>
                <w:szCs w:val="22"/>
              </w:rPr>
            </w:pPr>
            <w:r w:rsidRPr="002E5535">
              <w:rPr>
                <w:rFonts w:asciiTheme="minorHAnsi" w:hAnsiTheme="minorHAnsi" w:cstheme="minorHAnsi"/>
                <w:sz w:val="22"/>
                <w:szCs w:val="22"/>
              </w:rPr>
              <w:t xml:space="preserve">MORAJO izpolnjevati pogoj - </w:t>
            </w:r>
            <w:r w:rsidRPr="002E5535">
              <w:rPr>
                <w:rFonts w:ascii="Arial" w:hAnsi="Arial" w:cs="Arial"/>
                <w:sz w:val="22"/>
                <w:szCs w:val="22"/>
              </w:rPr>
              <w:t xml:space="preserve">Izjava podizvajalca o izpolnjevanju pogojev </w:t>
            </w:r>
          </w:p>
          <w:p w14:paraId="18A4D3C7" w14:textId="77777777" w:rsidR="006A5ED7" w:rsidRPr="002E5535" w:rsidRDefault="006A5ED7" w:rsidP="006A5ED7">
            <w:pPr>
              <w:rPr>
                <w:rFonts w:asciiTheme="minorHAnsi" w:hAnsiTheme="minorHAnsi" w:cstheme="minorHAnsi"/>
                <w:sz w:val="22"/>
                <w:szCs w:val="22"/>
              </w:rPr>
            </w:pPr>
          </w:p>
          <w:p w14:paraId="03CF37C0" w14:textId="5988A62B" w:rsidR="00A11CC2" w:rsidRPr="002E5535" w:rsidRDefault="00A11CC2" w:rsidP="006A5ED7">
            <w:pPr>
              <w:rPr>
                <w:rFonts w:asciiTheme="minorHAnsi" w:hAnsiTheme="minorHAnsi" w:cstheme="minorHAnsi"/>
                <w:sz w:val="22"/>
                <w:szCs w:val="22"/>
              </w:rPr>
            </w:pPr>
          </w:p>
        </w:tc>
      </w:tr>
    </w:tbl>
    <w:p w14:paraId="77EBFE66" w14:textId="77777777" w:rsidR="00B903CF" w:rsidRPr="00C1522E" w:rsidRDefault="00B903CF" w:rsidP="004A7D02">
      <w:pPr>
        <w:pStyle w:val="Naslov3"/>
        <w:numPr>
          <w:ilvl w:val="1"/>
          <w:numId w:val="13"/>
        </w:numPr>
        <w:rPr>
          <w:i/>
          <w:color w:val="auto"/>
          <w:sz w:val="22"/>
          <w:szCs w:val="22"/>
          <w:u w:val="single"/>
        </w:rPr>
      </w:pPr>
      <w:bookmarkStart w:id="132" w:name="_Toc203473784"/>
      <w:r w:rsidRPr="00C1522E">
        <w:rPr>
          <w:i/>
          <w:color w:val="auto"/>
          <w:sz w:val="22"/>
          <w:szCs w:val="22"/>
          <w:u w:val="single"/>
        </w:rPr>
        <w:lastRenderedPageBreak/>
        <w:t>Tehnična in strokovna sposobnost ponudnika</w:t>
      </w:r>
      <w:bookmarkEnd w:id="132"/>
    </w:p>
    <w:p w14:paraId="338B8E95" w14:textId="54F88464" w:rsidR="00B903CF" w:rsidRDefault="00B903CF" w:rsidP="00B903CF"/>
    <w:tbl>
      <w:tblPr>
        <w:tblStyle w:val="Tabelamrea"/>
        <w:tblW w:w="0" w:type="auto"/>
        <w:tblLook w:val="04A0" w:firstRow="1" w:lastRow="0" w:firstColumn="1" w:lastColumn="0" w:noHBand="0" w:noVBand="1"/>
      </w:tblPr>
      <w:tblGrid>
        <w:gridCol w:w="1937"/>
        <w:gridCol w:w="7123"/>
      </w:tblGrid>
      <w:tr w:rsidR="00B903CF" w:rsidRPr="009E1E7B" w14:paraId="4CE57BBE" w14:textId="77777777" w:rsidTr="00D84E7F">
        <w:tc>
          <w:tcPr>
            <w:tcW w:w="9060" w:type="dxa"/>
            <w:gridSpan w:val="2"/>
            <w:shd w:val="clear" w:color="auto" w:fill="94F6DB" w:themeFill="accent4" w:themeFillTint="66"/>
          </w:tcPr>
          <w:p w14:paraId="0BE9C9F7" w14:textId="4638FE26" w:rsidR="00B903CF" w:rsidRPr="0016239E" w:rsidRDefault="00B903CF" w:rsidP="00D84E7F">
            <w:pPr>
              <w:jc w:val="both"/>
              <w:rPr>
                <w:rFonts w:ascii="Arial" w:hAnsi="Arial" w:cs="Arial"/>
                <w:b/>
                <w:bCs/>
                <w:sz w:val="22"/>
                <w:szCs w:val="22"/>
              </w:rPr>
            </w:pPr>
            <w:r w:rsidRPr="008E6046">
              <w:rPr>
                <w:rFonts w:asciiTheme="minorHAnsi" w:hAnsiTheme="minorHAnsi" w:cstheme="minorHAnsi"/>
                <w:b/>
                <w:sz w:val="22"/>
                <w:szCs w:val="22"/>
              </w:rPr>
              <w:t>a)</w:t>
            </w:r>
            <w:r w:rsidRPr="008E6046">
              <w:rPr>
                <w:rFonts w:asciiTheme="minorHAnsi" w:hAnsiTheme="minorHAnsi" w:cstheme="minorHAnsi"/>
                <w:sz w:val="22"/>
                <w:szCs w:val="22"/>
              </w:rPr>
              <w:t xml:space="preserve"> </w:t>
            </w:r>
            <w:r w:rsidRPr="00B31370">
              <w:rPr>
                <w:rFonts w:asciiTheme="minorHAnsi" w:hAnsiTheme="minorHAnsi" w:cstheme="minorHAnsi"/>
                <w:b/>
                <w:bCs/>
                <w:sz w:val="22"/>
                <w:szCs w:val="22"/>
              </w:rPr>
              <w:t>P</w:t>
            </w:r>
            <w:r w:rsidRPr="00B31370">
              <w:rPr>
                <w:rFonts w:ascii="Arial" w:hAnsi="Arial" w:cs="Arial"/>
                <w:b/>
                <w:bCs/>
                <w:sz w:val="22"/>
                <w:szCs w:val="22"/>
              </w:rPr>
              <w:t>onudnik izkazuje ustrezne izkušnje / reference</w:t>
            </w:r>
            <w:r w:rsidRPr="00B31370">
              <w:rPr>
                <w:rFonts w:ascii="Arial" w:hAnsi="Arial" w:cs="Arial"/>
                <w:sz w:val="22"/>
                <w:szCs w:val="22"/>
              </w:rPr>
              <w:t xml:space="preserve"> in sicer, da je </w:t>
            </w:r>
            <w:r w:rsidRPr="00995426">
              <w:rPr>
                <w:rFonts w:ascii="Arial" w:hAnsi="Arial" w:cs="Arial"/>
                <w:sz w:val="22"/>
                <w:szCs w:val="22"/>
                <w:u w:val="single"/>
              </w:rPr>
              <w:t>v zadnjih petih (5) letih</w:t>
            </w:r>
            <w:r w:rsidRPr="00B31370">
              <w:rPr>
                <w:rFonts w:ascii="Arial" w:hAnsi="Arial" w:cs="Arial"/>
                <w:sz w:val="22"/>
                <w:szCs w:val="22"/>
              </w:rPr>
              <w:t xml:space="preserve"> od objave tega javnega naročila izvedel </w:t>
            </w:r>
            <w:r w:rsidRPr="00B31370">
              <w:rPr>
                <w:rFonts w:ascii="Arial" w:hAnsi="Arial" w:cs="Arial"/>
                <w:b/>
                <w:bCs/>
                <w:sz w:val="22"/>
                <w:szCs w:val="22"/>
              </w:rPr>
              <w:t xml:space="preserve">vsaj </w:t>
            </w:r>
            <w:r w:rsidR="00B31370" w:rsidRPr="00B31370">
              <w:rPr>
                <w:rFonts w:ascii="Arial" w:hAnsi="Arial" w:cs="Arial"/>
                <w:b/>
                <w:bCs/>
                <w:sz w:val="22"/>
                <w:szCs w:val="22"/>
              </w:rPr>
              <w:t>en</w:t>
            </w:r>
            <w:r w:rsidRPr="00B31370">
              <w:rPr>
                <w:rFonts w:ascii="Arial" w:hAnsi="Arial" w:cs="Arial"/>
                <w:b/>
                <w:bCs/>
                <w:sz w:val="22"/>
                <w:szCs w:val="22"/>
              </w:rPr>
              <w:t xml:space="preserve"> (</w:t>
            </w:r>
            <w:r w:rsidR="00B31370" w:rsidRPr="00B31370">
              <w:rPr>
                <w:rFonts w:ascii="Arial" w:hAnsi="Arial" w:cs="Arial"/>
                <w:b/>
                <w:bCs/>
                <w:sz w:val="22"/>
                <w:szCs w:val="22"/>
              </w:rPr>
              <w:t>1</w:t>
            </w:r>
            <w:r w:rsidRPr="00B31370">
              <w:rPr>
                <w:rFonts w:ascii="Arial" w:hAnsi="Arial" w:cs="Arial"/>
                <w:b/>
                <w:bCs/>
                <w:sz w:val="22"/>
                <w:szCs w:val="22"/>
              </w:rPr>
              <w:t xml:space="preserve">) </w:t>
            </w:r>
            <w:r w:rsidR="00B31370" w:rsidRPr="00B31370">
              <w:rPr>
                <w:rFonts w:ascii="Arial" w:hAnsi="Arial" w:cs="Arial"/>
                <w:b/>
                <w:bCs/>
                <w:sz w:val="22"/>
                <w:szCs w:val="22"/>
              </w:rPr>
              <w:t xml:space="preserve">istovrstni projekt (obnova stanovanj) gradbeno-obrtniških in inštalacijskih del (GOI dela) </w:t>
            </w:r>
            <w:r w:rsidR="00B31370" w:rsidRPr="00B31370">
              <w:rPr>
                <w:rFonts w:ascii="Arial" w:hAnsi="Arial" w:cs="Arial"/>
                <w:sz w:val="22"/>
                <w:szCs w:val="22"/>
              </w:rPr>
              <w:t>v vrednosti</w:t>
            </w:r>
            <w:r w:rsidRPr="00B31370">
              <w:rPr>
                <w:rFonts w:ascii="Arial" w:hAnsi="Arial" w:cs="Arial"/>
                <w:sz w:val="22"/>
                <w:szCs w:val="22"/>
              </w:rPr>
              <w:t xml:space="preserve"> najmanj</w:t>
            </w:r>
            <w:r w:rsidR="0016239E">
              <w:rPr>
                <w:rFonts w:ascii="Arial" w:hAnsi="Arial" w:cs="Arial"/>
                <w:sz w:val="22"/>
                <w:szCs w:val="22"/>
              </w:rPr>
              <w:t xml:space="preserve"> </w:t>
            </w:r>
            <w:r w:rsidR="006E5141" w:rsidRPr="006E5141">
              <w:rPr>
                <w:rFonts w:ascii="Arial" w:hAnsi="Arial" w:cs="Arial"/>
                <w:b/>
                <w:bCs/>
                <w:sz w:val="22"/>
                <w:szCs w:val="22"/>
              </w:rPr>
              <w:t>35</w:t>
            </w:r>
            <w:r w:rsidRPr="0016239E">
              <w:rPr>
                <w:rFonts w:ascii="Arial" w:hAnsi="Arial" w:cs="Arial"/>
                <w:b/>
                <w:bCs/>
                <w:sz w:val="22"/>
                <w:szCs w:val="22"/>
              </w:rPr>
              <w:t>.000</w:t>
            </w:r>
            <w:r w:rsidR="0016239E">
              <w:rPr>
                <w:rFonts w:ascii="Arial" w:hAnsi="Arial" w:cs="Arial"/>
                <w:b/>
                <w:bCs/>
                <w:sz w:val="22"/>
                <w:szCs w:val="22"/>
              </w:rPr>
              <w:t>,00</w:t>
            </w:r>
            <w:r w:rsidRPr="0016239E">
              <w:rPr>
                <w:rFonts w:ascii="Arial" w:hAnsi="Arial" w:cs="Arial"/>
                <w:b/>
                <w:bCs/>
                <w:sz w:val="22"/>
                <w:szCs w:val="22"/>
              </w:rPr>
              <w:t xml:space="preserve"> EUR </w:t>
            </w:r>
            <w:r w:rsidR="008E6046" w:rsidRPr="0016239E">
              <w:rPr>
                <w:rFonts w:ascii="Arial" w:hAnsi="Arial" w:cs="Arial"/>
                <w:b/>
                <w:bCs/>
                <w:sz w:val="22"/>
                <w:szCs w:val="22"/>
              </w:rPr>
              <w:t>br</w:t>
            </w:r>
            <w:r w:rsidR="00B31370" w:rsidRPr="0016239E">
              <w:rPr>
                <w:rFonts w:ascii="Arial" w:hAnsi="Arial" w:cs="Arial"/>
                <w:b/>
                <w:bCs/>
                <w:sz w:val="22"/>
                <w:szCs w:val="22"/>
              </w:rPr>
              <w:t>ez</w:t>
            </w:r>
            <w:r w:rsidRPr="0016239E">
              <w:rPr>
                <w:rFonts w:ascii="Arial" w:hAnsi="Arial" w:cs="Arial"/>
                <w:b/>
                <w:bCs/>
                <w:sz w:val="22"/>
                <w:szCs w:val="22"/>
              </w:rPr>
              <w:t xml:space="preserve"> DDV.</w:t>
            </w:r>
          </w:p>
          <w:p w14:paraId="22F5C86C" w14:textId="77777777" w:rsidR="00B903CF" w:rsidRPr="008E6046" w:rsidRDefault="00B903CF" w:rsidP="00D84E7F">
            <w:pPr>
              <w:jc w:val="both"/>
              <w:rPr>
                <w:rFonts w:ascii="Arial" w:hAnsi="Arial" w:cs="Arial"/>
                <w:sz w:val="22"/>
                <w:szCs w:val="22"/>
              </w:rPr>
            </w:pPr>
          </w:p>
          <w:p w14:paraId="38F3AA22" w14:textId="77777777" w:rsidR="0016239E" w:rsidRDefault="0016239E" w:rsidP="0016239E">
            <w:pPr>
              <w:jc w:val="both"/>
              <w:rPr>
                <w:rFonts w:ascii="Arial" w:hAnsi="Arial" w:cs="Arial"/>
                <w:b/>
                <w:bCs/>
                <w:sz w:val="22"/>
                <w:szCs w:val="22"/>
              </w:rPr>
            </w:pPr>
            <w:r w:rsidRPr="008E6046">
              <w:rPr>
                <w:rFonts w:ascii="Arial" w:hAnsi="Arial" w:cs="Arial"/>
                <w:sz w:val="22"/>
                <w:szCs w:val="22"/>
              </w:rPr>
              <w:t xml:space="preserve">Za datum dokončanja del šteje datum zapisniškega prevzema </w:t>
            </w:r>
            <w:r>
              <w:rPr>
                <w:rFonts w:ascii="Arial" w:hAnsi="Arial" w:cs="Arial"/>
                <w:sz w:val="22"/>
                <w:szCs w:val="22"/>
              </w:rPr>
              <w:t>del, potrjenega</w:t>
            </w:r>
            <w:r w:rsidRPr="008E6046">
              <w:rPr>
                <w:rFonts w:ascii="Arial" w:hAnsi="Arial" w:cs="Arial"/>
                <w:sz w:val="22"/>
                <w:szCs w:val="22"/>
              </w:rPr>
              <w:t xml:space="preserve"> s strani naročnika</w:t>
            </w:r>
            <w:r>
              <w:rPr>
                <w:rFonts w:ascii="Arial" w:hAnsi="Arial" w:cs="Arial"/>
                <w:sz w:val="22"/>
                <w:szCs w:val="22"/>
              </w:rPr>
              <w:t>.</w:t>
            </w:r>
          </w:p>
          <w:p w14:paraId="007AB21A" w14:textId="77777777" w:rsidR="00E162B5" w:rsidRPr="008E6046" w:rsidRDefault="00E162B5" w:rsidP="00E162B5">
            <w:pPr>
              <w:jc w:val="both"/>
              <w:rPr>
                <w:rFonts w:ascii="Arial" w:hAnsi="Arial" w:cs="Arial"/>
                <w:b/>
                <w:bCs/>
                <w:sz w:val="22"/>
                <w:szCs w:val="22"/>
              </w:rPr>
            </w:pPr>
          </w:p>
          <w:p w14:paraId="34C2EA6B" w14:textId="152D5C01" w:rsidR="00135D4F" w:rsidRPr="00202D97" w:rsidRDefault="00135D4F" w:rsidP="00135D4F">
            <w:pPr>
              <w:jc w:val="both"/>
              <w:rPr>
                <w:rFonts w:ascii="Arial" w:hAnsi="Arial" w:cs="Arial"/>
                <w:sz w:val="22"/>
                <w:szCs w:val="22"/>
              </w:rPr>
            </w:pPr>
            <w:r w:rsidRPr="00856AD6">
              <w:rPr>
                <w:rFonts w:ascii="Arial" w:hAnsi="Arial" w:cs="Arial"/>
                <w:sz w:val="22"/>
                <w:szCs w:val="22"/>
              </w:rPr>
              <w:t>Referenčna dela morajo biti potrjena s strani naročnika referenčnega posla. Reference morajo potrditi investitorji oz. naročniki, ki morajo biti tretje (pravne) osebe (ne ponudnik, ne njegov partner ali podizvajalec), kar pomeni, da navedenega potrdila ne sme ponudnik potrditi sam sebi oz. svojemu partnerju pri skupnem nastopanju oz. podizvajalcu, niti mu ga ne sme potrditi njegov podizvajalec in obratno.</w:t>
            </w:r>
          </w:p>
          <w:p w14:paraId="6481AF49" w14:textId="273FCF2C" w:rsidR="009E693B" w:rsidRDefault="009E693B" w:rsidP="00D84E7F">
            <w:pPr>
              <w:jc w:val="both"/>
              <w:rPr>
                <w:rFonts w:ascii="Arial" w:hAnsi="Arial" w:cs="Arial"/>
                <w:color w:val="00B0F0"/>
                <w:sz w:val="22"/>
                <w:szCs w:val="22"/>
              </w:rPr>
            </w:pPr>
          </w:p>
          <w:p w14:paraId="2FF51B16" w14:textId="77777777" w:rsidR="00E162B5" w:rsidRDefault="00E162B5" w:rsidP="00E162B5">
            <w:pPr>
              <w:jc w:val="both"/>
              <w:rPr>
                <w:rFonts w:ascii="Arial" w:hAnsi="Arial" w:cs="Arial"/>
                <w:sz w:val="22"/>
                <w:szCs w:val="22"/>
              </w:rPr>
            </w:pPr>
            <w:r>
              <w:rPr>
                <w:rFonts w:ascii="Arial" w:hAnsi="Arial" w:cs="Arial"/>
                <w:sz w:val="22"/>
                <w:szCs w:val="22"/>
              </w:rPr>
              <w:t>Upoštevajo se reference, ki jih</w:t>
            </w:r>
            <w:r w:rsidRPr="003D6990">
              <w:rPr>
                <w:rFonts w:ascii="Arial" w:hAnsi="Arial" w:cs="Arial"/>
                <w:sz w:val="22"/>
                <w:szCs w:val="22"/>
              </w:rPr>
              <w:t xml:space="preserve"> </w:t>
            </w:r>
            <w:r>
              <w:rPr>
                <w:rFonts w:ascii="Arial" w:hAnsi="Arial" w:cs="Arial"/>
                <w:sz w:val="22"/>
                <w:szCs w:val="22"/>
              </w:rPr>
              <w:t xml:space="preserve">je ponudnik ali partner v skupni ponudbi </w:t>
            </w:r>
            <w:r w:rsidRPr="003D6990">
              <w:rPr>
                <w:rFonts w:ascii="Arial" w:hAnsi="Arial" w:cs="Arial"/>
                <w:sz w:val="22"/>
                <w:szCs w:val="22"/>
              </w:rPr>
              <w:t>izvedel neposredno sam ali s sodelovanjem drugih gospodarskih subjektov (podizvajalcev).</w:t>
            </w:r>
          </w:p>
          <w:p w14:paraId="55FB97A3" w14:textId="1A4CCAF6" w:rsidR="00E162B5" w:rsidRDefault="00E162B5" w:rsidP="00D84E7F">
            <w:pPr>
              <w:jc w:val="both"/>
              <w:rPr>
                <w:rFonts w:ascii="Arial" w:hAnsi="Arial" w:cs="Arial"/>
                <w:color w:val="00B0F0"/>
                <w:sz w:val="22"/>
                <w:szCs w:val="22"/>
              </w:rPr>
            </w:pPr>
          </w:p>
          <w:p w14:paraId="0F1307E7" w14:textId="4C70D916" w:rsidR="006460BE" w:rsidRDefault="006460BE" w:rsidP="00D84E7F">
            <w:pPr>
              <w:jc w:val="both"/>
              <w:rPr>
                <w:rFonts w:ascii="Arial" w:hAnsi="Arial" w:cs="Arial"/>
                <w:sz w:val="22"/>
                <w:szCs w:val="22"/>
              </w:rPr>
            </w:pPr>
            <w:r w:rsidRPr="00BE086F">
              <w:rPr>
                <w:rFonts w:ascii="Arial" w:hAnsi="Arial" w:cs="Arial"/>
                <w:sz w:val="22"/>
                <w:szCs w:val="22"/>
              </w:rPr>
              <w:t>Upoštevajo se tudi reference, ki jih je ponudnik/partner/podizvajalec pridobil kot podizvajalec, pri čemer mora ponudnik</w:t>
            </w:r>
            <w:r>
              <w:rPr>
                <w:rFonts w:ascii="Arial" w:hAnsi="Arial" w:cs="Arial"/>
                <w:sz w:val="22"/>
                <w:szCs w:val="22"/>
              </w:rPr>
              <w:t>/partner/podizvajalec</w:t>
            </w:r>
            <w:r w:rsidRPr="00BE086F">
              <w:rPr>
                <w:rFonts w:ascii="Arial" w:hAnsi="Arial" w:cs="Arial"/>
                <w:sz w:val="22"/>
                <w:szCs w:val="22"/>
              </w:rPr>
              <w:t xml:space="preserve"> izkazati, da je tudi kot podizvajalec izvedel dela </w:t>
            </w:r>
            <w:r>
              <w:rPr>
                <w:rFonts w:ascii="Arial" w:hAnsi="Arial" w:cs="Arial"/>
                <w:sz w:val="22"/>
                <w:szCs w:val="22"/>
              </w:rPr>
              <w:t>po vsebini in v</w:t>
            </w:r>
            <w:r w:rsidRPr="00BE086F">
              <w:rPr>
                <w:rFonts w:ascii="Arial" w:hAnsi="Arial" w:cs="Arial"/>
                <w:sz w:val="22"/>
                <w:szCs w:val="22"/>
              </w:rPr>
              <w:t xml:space="preserve"> obsegu </w:t>
            </w:r>
            <w:r>
              <w:rPr>
                <w:rFonts w:ascii="Arial" w:hAnsi="Arial" w:cs="Arial"/>
                <w:sz w:val="22"/>
                <w:szCs w:val="22"/>
              </w:rPr>
              <w:t xml:space="preserve">kot zahtevano </w:t>
            </w:r>
            <w:r w:rsidR="003F50F4">
              <w:rPr>
                <w:rFonts w:ascii="Arial" w:hAnsi="Arial" w:cs="Arial"/>
                <w:sz w:val="22"/>
                <w:szCs w:val="22"/>
              </w:rPr>
              <w:t>v referenci.</w:t>
            </w:r>
          </w:p>
          <w:p w14:paraId="56DBE4CD" w14:textId="77777777" w:rsidR="00B903CF" w:rsidRPr="003A7191" w:rsidRDefault="00B903CF" w:rsidP="00E162B5">
            <w:pPr>
              <w:jc w:val="both"/>
              <w:rPr>
                <w:rFonts w:asciiTheme="minorHAnsi" w:hAnsiTheme="minorHAnsi" w:cstheme="minorHAnsi"/>
                <w:color w:val="00B0F0"/>
                <w:sz w:val="22"/>
                <w:szCs w:val="22"/>
              </w:rPr>
            </w:pPr>
          </w:p>
        </w:tc>
      </w:tr>
      <w:tr w:rsidR="00B903CF" w:rsidRPr="00205494" w14:paraId="51C85527" w14:textId="77777777" w:rsidTr="00D84E7F">
        <w:tc>
          <w:tcPr>
            <w:tcW w:w="1937" w:type="dxa"/>
          </w:tcPr>
          <w:p w14:paraId="1AC8F7C0" w14:textId="77777777" w:rsidR="00B903CF" w:rsidRPr="00E34DD7" w:rsidRDefault="00B903CF" w:rsidP="00D84E7F">
            <w:pPr>
              <w:rPr>
                <w:rFonts w:asciiTheme="minorHAnsi" w:hAnsiTheme="minorHAnsi" w:cstheme="minorHAnsi"/>
                <w:sz w:val="22"/>
                <w:szCs w:val="22"/>
              </w:rPr>
            </w:pPr>
            <w:r w:rsidRPr="00E34DD7">
              <w:rPr>
                <w:rFonts w:asciiTheme="minorHAnsi" w:hAnsiTheme="minorHAnsi" w:cstheme="minorHAnsi"/>
                <w:sz w:val="22"/>
                <w:szCs w:val="22"/>
              </w:rPr>
              <w:t>DOKAZILO – ob oddaji ponudbe:</w:t>
            </w:r>
          </w:p>
        </w:tc>
        <w:tc>
          <w:tcPr>
            <w:tcW w:w="7123" w:type="dxa"/>
          </w:tcPr>
          <w:p w14:paraId="2AD53E6B" w14:textId="77777777" w:rsidR="00B903CF" w:rsidRPr="00E34DD7" w:rsidRDefault="00B903CF" w:rsidP="00D84E7F">
            <w:pPr>
              <w:tabs>
                <w:tab w:val="left" w:pos="2010"/>
              </w:tabs>
              <w:rPr>
                <w:rFonts w:asciiTheme="minorHAnsi" w:hAnsiTheme="minorHAnsi" w:cstheme="minorHAnsi"/>
                <w:b/>
                <w:sz w:val="22"/>
                <w:szCs w:val="22"/>
              </w:rPr>
            </w:pPr>
            <w:r w:rsidRPr="00E34DD7">
              <w:rPr>
                <w:rFonts w:asciiTheme="minorHAnsi" w:hAnsiTheme="minorHAnsi" w:cstheme="minorHAnsi"/>
                <w:b/>
                <w:sz w:val="22"/>
                <w:szCs w:val="22"/>
              </w:rPr>
              <w:t xml:space="preserve">Obrazec "Referenčna lista ponudnika" </w:t>
            </w:r>
          </w:p>
        </w:tc>
      </w:tr>
      <w:tr w:rsidR="00B903CF" w:rsidRPr="00205494" w14:paraId="7A19B23B" w14:textId="77777777" w:rsidTr="00D84E7F">
        <w:tc>
          <w:tcPr>
            <w:tcW w:w="1937" w:type="dxa"/>
          </w:tcPr>
          <w:p w14:paraId="0D77A18C" w14:textId="77777777" w:rsidR="00B903CF" w:rsidRPr="00E34DD7" w:rsidRDefault="00B903CF" w:rsidP="00D84E7F">
            <w:pPr>
              <w:rPr>
                <w:rFonts w:asciiTheme="minorHAnsi" w:hAnsiTheme="minorHAnsi" w:cstheme="minorHAnsi"/>
                <w:sz w:val="22"/>
                <w:szCs w:val="22"/>
              </w:rPr>
            </w:pPr>
            <w:r w:rsidRPr="00E34DD7">
              <w:rPr>
                <w:rFonts w:asciiTheme="minorHAnsi" w:hAnsiTheme="minorHAnsi" w:cstheme="minorHAnsi"/>
                <w:sz w:val="22"/>
                <w:szCs w:val="22"/>
              </w:rPr>
              <w:t>DOKAZILO – v fazi preverjanja:</w:t>
            </w:r>
          </w:p>
        </w:tc>
        <w:tc>
          <w:tcPr>
            <w:tcW w:w="7123" w:type="dxa"/>
          </w:tcPr>
          <w:p w14:paraId="417D2C4F" w14:textId="77777777" w:rsidR="00B903CF" w:rsidRPr="00E34DD7" w:rsidRDefault="00B903CF" w:rsidP="00D84E7F">
            <w:pPr>
              <w:tabs>
                <w:tab w:val="left" w:pos="2010"/>
              </w:tabs>
              <w:rPr>
                <w:rFonts w:asciiTheme="minorHAnsi" w:hAnsiTheme="minorHAnsi" w:cstheme="minorHAnsi"/>
                <w:sz w:val="22"/>
                <w:szCs w:val="22"/>
              </w:rPr>
            </w:pPr>
            <w:r w:rsidRPr="00E34DD7">
              <w:rPr>
                <w:rFonts w:asciiTheme="minorHAnsi" w:hAnsiTheme="minorHAnsi" w:cstheme="minorHAnsi"/>
                <w:sz w:val="22"/>
                <w:szCs w:val="22"/>
              </w:rPr>
              <w:t>Obrazec "Potrditev referenc ponudnika"</w:t>
            </w:r>
          </w:p>
        </w:tc>
      </w:tr>
      <w:tr w:rsidR="00B903CF" w:rsidRPr="00205494" w14:paraId="6FE4F972" w14:textId="77777777" w:rsidTr="00D84E7F">
        <w:tc>
          <w:tcPr>
            <w:tcW w:w="1937" w:type="dxa"/>
          </w:tcPr>
          <w:p w14:paraId="46D771FA" w14:textId="77777777" w:rsidR="00B903CF" w:rsidRPr="00E34DD7" w:rsidRDefault="00B903CF" w:rsidP="00D84E7F">
            <w:pPr>
              <w:rPr>
                <w:rFonts w:asciiTheme="minorHAnsi" w:hAnsiTheme="minorHAnsi" w:cstheme="minorHAnsi"/>
                <w:sz w:val="22"/>
                <w:szCs w:val="22"/>
              </w:rPr>
            </w:pPr>
            <w:r w:rsidRPr="00E34DD7">
              <w:rPr>
                <w:rFonts w:asciiTheme="minorHAnsi" w:hAnsiTheme="minorHAnsi" w:cstheme="minorHAnsi"/>
                <w:sz w:val="22"/>
                <w:szCs w:val="22"/>
              </w:rPr>
              <w:t xml:space="preserve">Opomba: </w:t>
            </w:r>
          </w:p>
        </w:tc>
        <w:tc>
          <w:tcPr>
            <w:tcW w:w="7123" w:type="dxa"/>
          </w:tcPr>
          <w:p w14:paraId="523C5711" w14:textId="77777777" w:rsidR="00B903CF" w:rsidRPr="00E34DD7" w:rsidRDefault="00B903CF" w:rsidP="00D84E7F">
            <w:pPr>
              <w:tabs>
                <w:tab w:val="left" w:pos="2010"/>
              </w:tabs>
              <w:jc w:val="both"/>
              <w:rPr>
                <w:rFonts w:asciiTheme="minorHAnsi" w:hAnsiTheme="minorHAnsi" w:cstheme="minorHAnsi"/>
                <w:b/>
                <w:sz w:val="22"/>
                <w:szCs w:val="22"/>
              </w:rPr>
            </w:pPr>
            <w:r w:rsidRPr="00E34DD7">
              <w:rPr>
                <w:rFonts w:asciiTheme="minorHAnsi" w:hAnsiTheme="minorHAnsi" w:cstheme="minorHAnsi"/>
                <w:sz w:val="22"/>
                <w:szCs w:val="22"/>
              </w:rPr>
              <w:t>Ponudnik lahko dokazila o izpolnjevanju referenčnih zahtev predloži na drugem obrazcu ali dokumentu, vendar pa morajo biti izkazani vsi podatki, ki so zahtevani v obrazcu »Potrditev referenc ponudnika«</w:t>
            </w:r>
          </w:p>
        </w:tc>
      </w:tr>
      <w:tr w:rsidR="00B903CF" w:rsidRPr="00205494" w14:paraId="04464827" w14:textId="77777777" w:rsidTr="00D84E7F">
        <w:tc>
          <w:tcPr>
            <w:tcW w:w="1937" w:type="dxa"/>
          </w:tcPr>
          <w:p w14:paraId="3E427530" w14:textId="77777777" w:rsidR="00B903CF" w:rsidRPr="00E34DD7" w:rsidRDefault="00B903CF" w:rsidP="00D84E7F">
            <w:pPr>
              <w:rPr>
                <w:rFonts w:asciiTheme="minorHAnsi" w:hAnsiTheme="minorHAnsi" w:cstheme="minorHAnsi"/>
                <w:sz w:val="22"/>
                <w:szCs w:val="22"/>
              </w:rPr>
            </w:pPr>
            <w:r w:rsidRPr="00E34DD7">
              <w:rPr>
                <w:rFonts w:asciiTheme="minorHAnsi" w:hAnsiTheme="minorHAnsi" w:cstheme="minorHAnsi"/>
                <w:sz w:val="22"/>
                <w:szCs w:val="22"/>
              </w:rPr>
              <w:t>Partnerji v skupni ponudbi</w:t>
            </w:r>
          </w:p>
        </w:tc>
        <w:tc>
          <w:tcPr>
            <w:tcW w:w="7123" w:type="dxa"/>
            <w:vMerge w:val="restart"/>
          </w:tcPr>
          <w:p w14:paraId="16968623" w14:textId="77777777" w:rsidR="00B903CF" w:rsidRPr="00E34DD7" w:rsidRDefault="00B903CF" w:rsidP="0016239E">
            <w:pPr>
              <w:jc w:val="both"/>
              <w:rPr>
                <w:rFonts w:asciiTheme="minorHAnsi" w:hAnsiTheme="minorHAnsi" w:cstheme="minorHAnsi"/>
                <w:sz w:val="22"/>
                <w:szCs w:val="22"/>
              </w:rPr>
            </w:pPr>
            <w:r w:rsidRPr="0016239E">
              <w:rPr>
                <w:rFonts w:asciiTheme="minorHAnsi" w:hAnsiTheme="minorHAnsi" w:cstheme="minorHAnsi"/>
                <w:sz w:val="22"/>
                <w:szCs w:val="22"/>
              </w:rPr>
              <w:t>Pogoj mora v CELOTI izpolnjevati VSAJ EDEN od partnerjev v skupni ponudbi ali eden od podizvajalcev.</w:t>
            </w:r>
          </w:p>
          <w:p w14:paraId="0DF09928" w14:textId="77777777" w:rsidR="00B903CF" w:rsidRPr="0016239E" w:rsidRDefault="00B903CF" w:rsidP="0016239E">
            <w:pPr>
              <w:jc w:val="both"/>
              <w:rPr>
                <w:rFonts w:ascii="Arial" w:hAnsi="Arial" w:cs="Arial"/>
                <w:sz w:val="22"/>
                <w:szCs w:val="22"/>
              </w:rPr>
            </w:pPr>
            <w:r w:rsidRPr="0016239E">
              <w:rPr>
                <w:rFonts w:ascii="Arial" w:hAnsi="Arial" w:cs="Arial"/>
                <w:sz w:val="22"/>
                <w:szCs w:val="22"/>
              </w:rPr>
              <w:t>Izkazovanje pogoja lahko izpolnjuje eden od partnerjev v skupni ponudbi ali podizvajalec (1 cela referenca in ne seštevanje vrednosti del posameznih referenc).</w:t>
            </w:r>
            <w:r w:rsidR="006E3819" w:rsidRPr="0016239E">
              <w:rPr>
                <w:rFonts w:ascii="Arial" w:hAnsi="Arial" w:cs="Arial"/>
                <w:sz w:val="22"/>
                <w:szCs w:val="22"/>
              </w:rPr>
              <w:t xml:space="preserve"> </w:t>
            </w:r>
          </w:p>
          <w:p w14:paraId="5888698E" w14:textId="5477BE0C" w:rsidR="006E3819" w:rsidRPr="00E34DD7" w:rsidRDefault="006E3819" w:rsidP="00D84E7F">
            <w:pPr>
              <w:jc w:val="both"/>
              <w:rPr>
                <w:rFonts w:asciiTheme="minorHAnsi" w:hAnsiTheme="minorHAnsi" w:cstheme="minorHAnsi"/>
                <w:sz w:val="22"/>
                <w:szCs w:val="22"/>
                <w:highlight w:val="yellow"/>
              </w:rPr>
            </w:pPr>
          </w:p>
        </w:tc>
      </w:tr>
      <w:tr w:rsidR="00B903CF" w:rsidRPr="00C0668A" w14:paraId="4643F865" w14:textId="77777777" w:rsidTr="00D84E7F">
        <w:tc>
          <w:tcPr>
            <w:tcW w:w="1937" w:type="dxa"/>
          </w:tcPr>
          <w:p w14:paraId="174AB24C"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Podizvajalci</w:t>
            </w:r>
          </w:p>
        </w:tc>
        <w:tc>
          <w:tcPr>
            <w:tcW w:w="7123" w:type="dxa"/>
            <w:vMerge/>
          </w:tcPr>
          <w:p w14:paraId="27A6D4F1" w14:textId="77777777" w:rsidR="00B903CF" w:rsidRPr="00C0668A" w:rsidRDefault="00B903CF" w:rsidP="00D84E7F">
            <w:pPr>
              <w:rPr>
                <w:rFonts w:asciiTheme="minorHAnsi" w:hAnsiTheme="minorHAnsi" w:cstheme="minorHAnsi"/>
                <w:sz w:val="22"/>
                <w:szCs w:val="22"/>
              </w:rPr>
            </w:pPr>
          </w:p>
        </w:tc>
      </w:tr>
      <w:tr w:rsidR="00002B30" w:rsidRPr="00CD199B" w14:paraId="52695846" w14:textId="77777777" w:rsidTr="0099696C">
        <w:tc>
          <w:tcPr>
            <w:tcW w:w="1937" w:type="dxa"/>
          </w:tcPr>
          <w:p w14:paraId="7207363B" w14:textId="77777777" w:rsidR="00002B30" w:rsidRPr="00CD199B" w:rsidRDefault="00002B30" w:rsidP="0099696C">
            <w:pPr>
              <w:rPr>
                <w:rFonts w:asciiTheme="minorHAnsi" w:hAnsiTheme="minorHAnsi" w:cstheme="minorHAnsi"/>
                <w:sz w:val="22"/>
                <w:szCs w:val="22"/>
              </w:rPr>
            </w:pPr>
            <w:r>
              <w:rPr>
                <w:rFonts w:asciiTheme="minorHAnsi" w:hAnsiTheme="minorHAnsi" w:cstheme="minorHAnsi"/>
                <w:sz w:val="22"/>
                <w:szCs w:val="22"/>
              </w:rPr>
              <w:t>Podizvajalci</w:t>
            </w:r>
          </w:p>
        </w:tc>
        <w:tc>
          <w:tcPr>
            <w:tcW w:w="7123" w:type="dxa"/>
            <w:vMerge/>
          </w:tcPr>
          <w:p w14:paraId="19B8678D" w14:textId="77777777" w:rsidR="00002B30" w:rsidRPr="00CD199B" w:rsidRDefault="00002B30" w:rsidP="0099696C">
            <w:pPr>
              <w:tabs>
                <w:tab w:val="left" w:pos="2010"/>
              </w:tabs>
              <w:jc w:val="both"/>
              <w:rPr>
                <w:rFonts w:asciiTheme="minorHAnsi" w:hAnsiTheme="minorHAnsi" w:cstheme="minorHAnsi"/>
                <w:sz w:val="22"/>
                <w:szCs w:val="22"/>
              </w:rPr>
            </w:pPr>
          </w:p>
        </w:tc>
      </w:tr>
    </w:tbl>
    <w:p w14:paraId="0FD96A56" w14:textId="77777777" w:rsidR="00AC09CE" w:rsidRDefault="00AC09CE" w:rsidP="00B903CF"/>
    <w:tbl>
      <w:tblPr>
        <w:tblStyle w:val="Tabelamrea"/>
        <w:tblW w:w="0" w:type="auto"/>
        <w:tblLook w:val="04A0" w:firstRow="1" w:lastRow="0" w:firstColumn="1" w:lastColumn="0" w:noHBand="0" w:noVBand="1"/>
      </w:tblPr>
      <w:tblGrid>
        <w:gridCol w:w="1937"/>
        <w:gridCol w:w="7123"/>
      </w:tblGrid>
      <w:tr w:rsidR="00B903CF" w:rsidRPr="00205494" w14:paraId="00CC1A5D" w14:textId="77777777" w:rsidTr="00D84E7F">
        <w:tc>
          <w:tcPr>
            <w:tcW w:w="9216" w:type="dxa"/>
            <w:gridSpan w:val="2"/>
            <w:shd w:val="clear" w:color="auto" w:fill="94F6DB" w:themeFill="accent4" w:themeFillTint="66"/>
          </w:tcPr>
          <w:p w14:paraId="5F9F63FF" w14:textId="494B4D89" w:rsidR="00B903CF" w:rsidRPr="006127FD" w:rsidRDefault="00325913" w:rsidP="006B1794">
            <w:pPr>
              <w:jc w:val="both"/>
              <w:rPr>
                <w:rFonts w:ascii="Arial" w:hAnsi="Arial" w:cs="Arial"/>
                <w:sz w:val="22"/>
                <w:szCs w:val="22"/>
              </w:rPr>
            </w:pPr>
            <w:r>
              <w:rPr>
                <w:rFonts w:asciiTheme="minorHAnsi" w:hAnsiTheme="minorHAnsi" w:cstheme="minorHAnsi"/>
                <w:b/>
                <w:sz w:val="22"/>
                <w:szCs w:val="22"/>
              </w:rPr>
              <w:t>b</w:t>
            </w:r>
            <w:r w:rsidR="00B903CF">
              <w:rPr>
                <w:rFonts w:asciiTheme="minorHAnsi" w:hAnsiTheme="minorHAnsi" w:cstheme="minorHAnsi"/>
                <w:b/>
                <w:sz w:val="22"/>
                <w:szCs w:val="22"/>
              </w:rPr>
              <w:t xml:space="preserve">) </w:t>
            </w:r>
            <w:r w:rsidR="00B903CF" w:rsidRPr="006B1794">
              <w:rPr>
                <w:rFonts w:asciiTheme="minorHAnsi" w:hAnsiTheme="minorHAnsi" w:cstheme="minorHAnsi"/>
                <w:sz w:val="22"/>
                <w:szCs w:val="22"/>
              </w:rPr>
              <w:t>Ponudnik</w:t>
            </w:r>
            <w:r w:rsidR="00B903CF" w:rsidRPr="006B1794">
              <w:rPr>
                <w:rFonts w:asciiTheme="minorHAnsi" w:hAnsiTheme="minorHAnsi" w:cstheme="minorHAnsi"/>
                <w:b/>
                <w:sz w:val="22"/>
                <w:szCs w:val="22"/>
              </w:rPr>
              <w:t xml:space="preserve"> </w:t>
            </w:r>
            <w:r w:rsidR="00B903CF" w:rsidRPr="006B1794">
              <w:rPr>
                <w:rFonts w:ascii="Arial" w:hAnsi="Arial" w:cs="Arial"/>
                <w:sz w:val="22"/>
                <w:szCs w:val="22"/>
              </w:rPr>
              <w:t xml:space="preserve">mora izkazovati </w:t>
            </w:r>
            <w:r w:rsidR="00B903CF" w:rsidRPr="006B1794">
              <w:rPr>
                <w:rFonts w:ascii="Arial" w:hAnsi="Arial" w:cs="Arial"/>
                <w:b/>
                <w:sz w:val="22"/>
                <w:szCs w:val="22"/>
              </w:rPr>
              <w:t xml:space="preserve">izpolnjevanje </w:t>
            </w:r>
            <w:r w:rsidR="00B903CF" w:rsidRPr="006B1794">
              <w:rPr>
                <w:rFonts w:ascii="Arial" w:hAnsi="Arial" w:cs="Arial"/>
                <w:bCs/>
                <w:sz w:val="22"/>
                <w:szCs w:val="22"/>
              </w:rPr>
              <w:t>temeljn</w:t>
            </w:r>
            <w:r w:rsidR="00296922" w:rsidRPr="006B1794">
              <w:rPr>
                <w:rFonts w:ascii="Arial" w:hAnsi="Arial" w:cs="Arial"/>
                <w:bCs/>
                <w:sz w:val="22"/>
                <w:szCs w:val="22"/>
              </w:rPr>
              <w:t>ih</w:t>
            </w:r>
            <w:r w:rsidR="00B903CF" w:rsidRPr="006B1794">
              <w:rPr>
                <w:rFonts w:ascii="Arial" w:hAnsi="Arial" w:cs="Arial"/>
                <w:bCs/>
                <w:sz w:val="22"/>
                <w:szCs w:val="22"/>
              </w:rPr>
              <w:t xml:space="preserve"> </w:t>
            </w:r>
            <w:proofErr w:type="spellStart"/>
            <w:r w:rsidR="00B903CF" w:rsidRPr="006B1794">
              <w:rPr>
                <w:rFonts w:ascii="Arial" w:hAnsi="Arial" w:cs="Arial"/>
                <w:bCs/>
                <w:sz w:val="22"/>
                <w:szCs w:val="22"/>
              </w:rPr>
              <w:t>okoljsk</w:t>
            </w:r>
            <w:r w:rsidR="00296922" w:rsidRPr="006B1794">
              <w:rPr>
                <w:rFonts w:ascii="Arial" w:hAnsi="Arial" w:cs="Arial"/>
                <w:bCs/>
                <w:sz w:val="22"/>
                <w:szCs w:val="22"/>
              </w:rPr>
              <w:t>ih</w:t>
            </w:r>
            <w:proofErr w:type="spellEnd"/>
            <w:r w:rsidR="00B903CF" w:rsidRPr="006B1794">
              <w:rPr>
                <w:rFonts w:ascii="Arial" w:hAnsi="Arial" w:cs="Arial"/>
                <w:bCs/>
                <w:sz w:val="22"/>
                <w:szCs w:val="22"/>
              </w:rPr>
              <w:t xml:space="preserve"> </w:t>
            </w:r>
            <w:r w:rsidR="00795D49" w:rsidRPr="006B1794">
              <w:rPr>
                <w:rFonts w:ascii="Arial" w:hAnsi="Arial" w:cs="Arial"/>
                <w:bCs/>
                <w:sz w:val="22"/>
                <w:szCs w:val="22"/>
              </w:rPr>
              <w:t xml:space="preserve">zahtev </w:t>
            </w:r>
            <w:r w:rsidR="00B903CF" w:rsidRPr="006B1794">
              <w:rPr>
                <w:rFonts w:ascii="Arial" w:hAnsi="Arial" w:cs="Arial"/>
                <w:bCs/>
                <w:sz w:val="22"/>
                <w:szCs w:val="22"/>
              </w:rPr>
              <w:t xml:space="preserve">opredeljene v </w:t>
            </w:r>
            <w:r w:rsidR="00DC1C9B" w:rsidRPr="006B1794">
              <w:rPr>
                <w:rFonts w:ascii="Arial" w:hAnsi="Arial" w:cs="Arial"/>
                <w:bCs/>
                <w:sz w:val="22"/>
                <w:szCs w:val="22"/>
              </w:rPr>
              <w:t xml:space="preserve">Uredbi o zelenem javnem naročanju </w:t>
            </w:r>
            <w:r w:rsidR="00432833" w:rsidRPr="006B1794">
              <w:rPr>
                <w:rFonts w:ascii="Arial" w:hAnsi="Arial" w:cs="Arial"/>
                <w:bCs/>
                <w:sz w:val="22"/>
                <w:szCs w:val="22"/>
              </w:rPr>
              <w:t>(</w:t>
            </w:r>
            <w:r w:rsidR="00A3369E" w:rsidRPr="00A3369E">
              <w:rPr>
                <w:rFonts w:ascii="Arial" w:hAnsi="Arial" w:cs="Arial"/>
                <w:bCs/>
                <w:sz w:val="22"/>
                <w:szCs w:val="22"/>
              </w:rPr>
              <w:t>Uradni list RS, št. 51/17, 64/19, 49/20 - ZIUZEOP, 152/20 - ZZUOOP, 121/21, 132/23</w:t>
            </w:r>
            <w:r w:rsidR="00432833" w:rsidRPr="006B1794">
              <w:rPr>
                <w:rFonts w:ascii="Arial" w:hAnsi="Arial" w:cs="Arial"/>
                <w:bCs/>
                <w:sz w:val="22"/>
                <w:szCs w:val="22"/>
              </w:rPr>
              <w:t>)</w:t>
            </w:r>
            <w:r w:rsidR="006B1794" w:rsidRPr="006B1794">
              <w:rPr>
                <w:rFonts w:ascii="Arial" w:hAnsi="Arial" w:cs="Arial"/>
                <w:bCs/>
                <w:sz w:val="22"/>
                <w:szCs w:val="22"/>
              </w:rPr>
              <w:t>, v skladu s projektom.</w:t>
            </w:r>
          </w:p>
        </w:tc>
      </w:tr>
      <w:tr w:rsidR="00B903CF" w:rsidRPr="00205494" w14:paraId="60ADAF94" w14:textId="77777777" w:rsidTr="00D84E7F">
        <w:tc>
          <w:tcPr>
            <w:tcW w:w="1951" w:type="dxa"/>
          </w:tcPr>
          <w:p w14:paraId="311C0467" w14:textId="77777777" w:rsidR="00B903CF" w:rsidRPr="00205494" w:rsidRDefault="00B903CF" w:rsidP="00D84E7F">
            <w:pPr>
              <w:rPr>
                <w:rFonts w:asciiTheme="minorHAnsi" w:hAnsiTheme="minorHAnsi" w:cstheme="minorHAnsi"/>
                <w:sz w:val="22"/>
                <w:szCs w:val="22"/>
              </w:rPr>
            </w:pPr>
            <w:r w:rsidRPr="00205494">
              <w:rPr>
                <w:rFonts w:asciiTheme="minorHAnsi" w:hAnsiTheme="minorHAnsi" w:cstheme="minorHAnsi"/>
                <w:sz w:val="22"/>
                <w:szCs w:val="22"/>
              </w:rPr>
              <w:t>DOKAZIL</w:t>
            </w:r>
            <w:r>
              <w:rPr>
                <w:rFonts w:asciiTheme="minorHAnsi" w:hAnsiTheme="minorHAnsi" w:cstheme="minorHAnsi"/>
                <w:sz w:val="22"/>
                <w:szCs w:val="22"/>
              </w:rPr>
              <w:t>O – ob oddaji ponudbe</w:t>
            </w:r>
            <w:r w:rsidRPr="00205494">
              <w:rPr>
                <w:rFonts w:asciiTheme="minorHAnsi" w:hAnsiTheme="minorHAnsi" w:cstheme="minorHAnsi"/>
                <w:sz w:val="22"/>
                <w:szCs w:val="22"/>
              </w:rPr>
              <w:t>:</w:t>
            </w:r>
          </w:p>
        </w:tc>
        <w:tc>
          <w:tcPr>
            <w:tcW w:w="7265" w:type="dxa"/>
          </w:tcPr>
          <w:p w14:paraId="1AE1BA1D" w14:textId="1C81F91B" w:rsidR="00B903CF" w:rsidRPr="00C0668A" w:rsidRDefault="00B903CF" w:rsidP="00D84E7F">
            <w:pPr>
              <w:jc w:val="both"/>
              <w:rPr>
                <w:rFonts w:asciiTheme="minorHAnsi" w:hAnsiTheme="minorHAnsi" w:cstheme="minorHAnsi"/>
                <w:b/>
                <w:sz w:val="22"/>
                <w:szCs w:val="22"/>
              </w:rPr>
            </w:pPr>
            <w:r w:rsidRPr="00B1596B">
              <w:rPr>
                <w:rFonts w:ascii="Arial" w:hAnsi="Arial" w:cs="Arial"/>
                <w:b/>
                <w:sz w:val="22"/>
                <w:szCs w:val="22"/>
              </w:rPr>
              <w:t xml:space="preserve">Izjava ponudnika o izpolnjevanju pogojev </w:t>
            </w:r>
          </w:p>
        </w:tc>
      </w:tr>
      <w:tr w:rsidR="00B903CF" w:rsidRPr="00205494" w14:paraId="3BFE1820" w14:textId="77777777" w:rsidTr="00AC63B4">
        <w:tc>
          <w:tcPr>
            <w:tcW w:w="1951" w:type="dxa"/>
          </w:tcPr>
          <w:p w14:paraId="0235BC70" w14:textId="77777777" w:rsidR="00B903CF" w:rsidRDefault="00B903CF" w:rsidP="00D84E7F">
            <w:pPr>
              <w:rPr>
                <w:rFonts w:asciiTheme="minorHAnsi" w:hAnsiTheme="minorHAnsi" w:cstheme="minorHAnsi"/>
                <w:sz w:val="22"/>
                <w:szCs w:val="22"/>
              </w:rPr>
            </w:pPr>
            <w:r>
              <w:rPr>
                <w:rFonts w:asciiTheme="minorHAnsi" w:hAnsiTheme="minorHAnsi" w:cstheme="minorHAnsi"/>
                <w:sz w:val="22"/>
                <w:szCs w:val="22"/>
              </w:rPr>
              <w:t>Opomba:</w:t>
            </w:r>
          </w:p>
          <w:p w14:paraId="628AD3A0" w14:textId="77777777" w:rsidR="00B903CF" w:rsidRPr="00205494" w:rsidRDefault="00B903CF" w:rsidP="00D84E7F">
            <w:pPr>
              <w:rPr>
                <w:rFonts w:asciiTheme="minorHAnsi" w:hAnsiTheme="minorHAnsi" w:cstheme="minorHAnsi"/>
                <w:sz w:val="22"/>
                <w:szCs w:val="22"/>
              </w:rPr>
            </w:pPr>
          </w:p>
        </w:tc>
        <w:tc>
          <w:tcPr>
            <w:tcW w:w="7265" w:type="dxa"/>
          </w:tcPr>
          <w:p w14:paraId="02E59126" w14:textId="0A9EABE5" w:rsidR="00B903CF" w:rsidRPr="00E26A7B" w:rsidRDefault="00AC63B4" w:rsidP="00AC63B4">
            <w:pPr>
              <w:rPr>
                <w:rFonts w:ascii="Arial" w:hAnsi="Arial" w:cs="Arial"/>
                <w:sz w:val="22"/>
                <w:szCs w:val="22"/>
              </w:rPr>
            </w:pPr>
            <w:r w:rsidRPr="00E26A7B">
              <w:rPr>
                <w:rFonts w:ascii="Arial" w:hAnsi="Arial" w:cs="Arial"/>
                <w:sz w:val="22"/>
                <w:szCs w:val="22"/>
              </w:rPr>
              <w:t>V fazi izvedbe javnega naročila bo moral izbrani ponudnik najkasneje pri primopredaji objekta naročniku posredovati tehnično dokumentacijo proizvajalca, iz katere izhaja, da so zahteve izpolnjene.</w:t>
            </w:r>
          </w:p>
        </w:tc>
      </w:tr>
      <w:tr w:rsidR="00B903CF" w:rsidRPr="00205494" w14:paraId="448ECEB2" w14:textId="77777777" w:rsidTr="00D84E7F">
        <w:tc>
          <w:tcPr>
            <w:tcW w:w="1951" w:type="dxa"/>
          </w:tcPr>
          <w:p w14:paraId="1DF05BBF" w14:textId="77777777" w:rsidR="00B903CF" w:rsidRPr="00205494" w:rsidRDefault="00B903CF" w:rsidP="00D84E7F">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265" w:type="dxa"/>
          </w:tcPr>
          <w:p w14:paraId="7676BF1E" w14:textId="650EEA24" w:rsidR="00B903CF" w:rsidRPr="00B1596B" w:rsidRDefault="00B903CF" w:rsidP="00D84E7F">
            <w:pPr>
              <w:jc w:val="both"/>
              <w:rPr>
                <w:rFonts w:asciiTheme="minorHAnsi" w:hAnsiTheme="minorHAnsi" w:cstheme="minorHAnsi"/>
                <w:color w:val="FF0000"/>
                <w:sz w:val="22"/>
                <w:szCs w:val="22"/>
                <w:shd w:val="clear" w:color="auto" w:fill="C4EEFF" w:themeFill="accent2" w:themeFillTint="33"/>
              </w:rPr>
            </w:pPr>
            <w:r w:rsidRPr="00B1596B">
              <w:rPr>
                <w:rFonts w:asciiTheme="minorHAnsi" w:hAnsiTheme="minorHAnsi" w:cstheme="minorHAnsi"/>
                <w:sz w:val="22"/>
                <w:szCs w:val="22"/>
              </w:rPr>
              <w:t xml:space="preserve">Ni potrebno, da izpolnjujejo pogoj - ne dokazujejo izpolnjevanja pogoja </w:t>
            </w:r>
          </w:p>
        </w:tc>
      </w:tr>
      <w:tr w:rsidR="00B903CF" w:rsidRPr="00C0668A" w14:paraId="0AD4D198" w14:textId="77777777" w:rsidTr="00D84E7F">
        <w:tc>
          <w:tcPr>
            <w:tcW w:w="1951" w:type="dxa"/>
          </w:tcPr>
          <w:p w14:paraId="359C529D"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Podizvajalci</w:t>
            </w:r>
          </w:p>
        </w:tc>
        <w:tc>
          <w:tcPr>
            <w:tcW w:w="7265" w:type="dxa"/>
          </w:tcPr>
          <w:p w14:paraId="491A239B" w14:textId="77777777" w:rsidR="00B903CF" w:rsidRPr="00C0668A" w:rsidRDefault="00B903CF" w:rsidP="00D84E7F">
            <w:pPr>
              <w:rPr>
                <w:rFonts w:asciiTheme="minorHAnsi" w:hAnsiTheme="minorHAnsi" w:cstheme="minorHAnsi"/>
                <w:sz w:val="22"/>
                <w:szCs w:val="22"/>
              </w:rPr>
            </w:pPr>
            <w:r>
              <w:rPr>
                <w:rFonts w:asciiTheme="minorHAnsi" w:hAnsiTheme="minorHAnsi" w:cstheme="minorHAnsi"/>
                <w:sz w:val="22"/>
                <w:szCs w:val="22"/>
              </w:rPr>
              <w:t>Ni potrebno, da izpolnjujejo pogoj - ne dokazujejo izpolnjevanja pogoja</w:t>
            </w:r>
          </w:p>
        </w:tc>
      </w:tr>
    </w:tbl>
    <w:p w14:paraId="601DDE37" w14:textId="77777777" w:rsidR="00B903CF" w:rsidRDefault="00B903CF" w:rsidP="00B903CF"/>
    <w:p w14:paraId="68D958AC" w14:textId="77777777" w:rsidR="008422FC" w:rsidRDefault="008422FC" w:rsidP="00B903CF"/>
    <w:p w14:paraId="26E97E05" w14:textId="77777777" w:rsidR="008422FC" w:rsidRDefault="008422FC" w:rsidP="00B903CF"/>
    <w:p w14:paraId="74526456" w14:textId="77777777" w:rsidR="008422FC" w:rsidRPr="00110179" w:rsidRDefault="008422FC" w:rsidP="00B903CF"/>
    <w:p w14:paraId="74E2D68B" w14:textId="77777777" w:rsidR="00B903CF" w:rsidRDefault="00B903CF" w:rsidP="004A7D02">
      <w:pPr>
        <w:pStyle w:val="Naslov2"/>
        <w:numPr>
          <w:ilvl w:val="1"/>
          <w:numId w:val="11"/>
        </w:numPr>
        <w:shd w:val="clear" w:color="auto" w:fill="CAE9C0" w:themeFill="accent5" w:themeFillTint="66"/>
        <w:rPr>
          <w:color w:val="auto"/>
        </w:rPr>
      </w:pPr>
      <w:bookmarkStart w:id="133" w:name="_Toc203473785"/>
      <w:r>
        <w:rPr>
          <w:color w:val="auto"/>
        </w:rPr>
        <w:lastRenderedPageBreak/>
        <w:t>Finančna zavarovanja (garancije)</w:t>
      </w:r>
      <w:bookmarkEnd w:id="133"/>
    </w:p>
    <w:p w14:paraId="2A6E71AB" w14:textId="272BA5DC" w:rsidR="003C1863" w:rsidRDefault="003C1863" w:rsidP="00B903CF"/>
    <w:p w14:paraId="54CDFA6C" w14:textId="77777777" w:rsidR="0061525F" w:rsidRDefault="0061525F" w:rsidP="0061525F"/>
    <w:tbl>
      <w:tblPr>
        <w:tblStyle w:val="Tabelamrea"/>
        <w:tblW w:w="0" w:type="auto"/>
        <w:tblLook w:val="04A0" w:firstRow="1" w:lastRow="0" w:firstColumn="1" w:lastColumn="0" w:noHBand="0" w:noVBand="1"/>
      </w:tblPr>
      <w:tblGrid>
        <w:gridCol w:w="1930"/>
        <w:gridCol w:w="7130"/>
      </w:tblGrid>
      <w:tr w:rsidR="0061525F" w:rsidRPr="00205494" w14:paraId="715158AB" w14:textId="77777777" w:rsidTr="008661A2">
        <w:tc>
          <w:tcPr>
            <w:tcW w:w="9216" w:type="dxa"/>
            <w:gridSpan w:val="2"/>
            <w:shd w:val="clear" w:color="auto" w:fill="94F6DB" w:themeFill="accent4" w:themeFillTint="66"/>
          </w:tcPr>
          <w:p w14:paraId="7D0CDB98" w14:textId="77777777" w:rsidR="0061525F" w:rsidRPr="00205494" w:rsidRDefault="0061525F" w:rsidP="008661A2">
            <w:pPr>
              <w:jc w:val="both"/>
              <w:rPr>
                <w:rFonts w:asciiTheme="minorHAnsi" w:hAnsiTheme="minorHAnsi" w:cstheme="minorHAnsi"/>
                <w:sz w:val="22"/>
                <w:szCs w:val="22"/>
              </w:rPr>
            </w:pPr>
            <w:r>
              <w:rPr>
                <w:rFonts w:asciiTheme="minorHAnsi" w:hAnsiTheme="minorHAnsi" w:cstheme="minorHAnsi"/>
                <w:b/>
                <w:sz w:val="22"/>
                <w:szCs w:val="22"/>
              </w:rPr>
              <w:t>a</w:t>
            </w:r>
            <w:r w:rsidRPr="00207D5C">
              <w:rPr>
                <w:rFonts w:asciiTheme="minorHAnsi" w:hAnsiTheme="minorHAnsi" w:cstheme="minorHAnsi"/>
                <w:b/>
                <w:sz w:val="22"/>
                <w:szCs w:val="22"/>
              </w:rPr>
              <w:t>)</w:t>
            </w:r>
            <w:r>
              <w:rPr>
                <w:rFonts w:asciiTheme="minorHAnsi" w:hAnsiTheme="minorHAnsi" w:cstheme="minorHAnsi"/>
                <w:sz w:val="22"/>
                <w:szCs w:val="22"/>
              </w:rPr>
              <w:t xml:space="preserve"> Zavarovanje za resnost ponudbe</w:t>
            </w:r>
          </w:p>
        </w:tc>
      </w:tr>
      <w:tr w:rsidR="0061525F" w:rsidRPr="00205494" w14:paraId="048DD7B5" w14:textId="77777777" w:rsidTr="008661A2">
        <w:tc>
          <w:tcPr>
            <w:tcW w:w="9216" w:type="dxa"/>
            <w:gridSpan w:val="2"/>
            <w:shd w:val="clear" w:color="auto" w:fill="94F6DB" w:themeFill="accent4" w:themeFillTint="66"/>
          </w:tcPr>
          <w:p w14:paraId="58C37B1A" w14:textId="77777777" w:rsidR="0061525F" w:rsidRPr="001E0C67" w:rsidRDefault="0061525F" w:rsidP="008661A2">
            <w:pPr>
              <w:jc w:val="both"/>
              <w:rPr>
                <w:rFonts w:asciiTheme="minorHAnsi" w:hAnsiTheme="minorHAnsi" w:cstheme="minorHAnsi"/>
                <w:sz w:val="22"/>
                <w:szCs w:val="22"/>
              </w:rPr>
            </w:pPr>
            <w:r w:rsidRPr="001E0C67">
              <w:rPr>
                <w:rFonts w:asciiTheme="minorHAnsi" w:hAnsiTheme="minorHAnsi" w:cstheme="minorHAnsi"/>
                <w:b/>
                <w:sz w:val="22"/>
                <w:szCs w:val="22"/>
              </w:rPr>
              <w:t>Naročnik</w:t>
            </w:r>
            <w:r w:rsidRPr="001E0C67">
              <w:rPr>
                <w:rFonts w:asciiTheme="minorHAnsi" w:hAnsiTheme="minorHAnsi" w:cstheme="minorHAnsi"/>
                <w:sz w:val="22"/>
                <w:szCs w:val="22"/>
              </w:rPr>
              <w:t xml:space="preserve"> od ponudnika ne zahteva instrumenta zavarovanja resnosti predložene ponudbe, ga pa </w:t>
            </w:r>
            <w:r w:rsidRPr="001E0C67">
              <w:rPr>
                <w:rFonts w:asciiTheme="minorHAnsi" w:hAnsiTheme="minorHAnsi" w:cstheme="minorHAnsi"/>
                <w:b/>
                <w:sz w:val="22"/>
                <w:szCs w:val="22"/>
              </w:rPr>
              <w:t>opozarja</w:t>
            </w:r>
            <w:r w:rsidRPr="001E0C67">
              <w:rPr>
                <w:rFonts w:asciiTheme="minorHAnsi" w:hAnsiTheme="minorHAnsi" w:cstheme="minorHAnsi"/>
                <w:sz w:val="22"/>
                <w:szCs w:val="22"/>
              </w:rPr>
              <w:t>, da bo ponudnika v spodaj navedenih primerih uvrstil v  lastno evidenco ponudnikov z negativnimi referencami (glej točko B.I</w:t>
            </w:r>
            <w:r>
              <w:rPr>
                <w:rFonts w:asciiTheme="minorHAnsi" w:hAnsiTheme="minorHAnsi" w:cstheme="minorHAnsi"/>
                <w:sz w:val="22"/>
                <w:szCs w:val="22"/>
              </w:rPr>
              <w:t>V</w:t>
            </w:r>
            <w:r w:rsidRPr="001E0C67">
              <w:rPr>
                <w:rFonts w:asciiTheme="minorHAnsi" w:hAnsiTheme="minorHAnsi" w:cstheme="minorHAnsi"/>
                <w:sz w:val="22"/>
                <w:szCs w:val="22"/>
              </w:rPr>
              <w:t>.11) za obdobje treh (3) let:</w:t>
            </w:r>
          </w:p>
          <w:p w14:paraId="5E566C56" w14:textId="77777777" w:rsidR="0061525F" w:rsidRPr="000E3E58" w:rsidRDefault="0061525F" w:rsidP="004A7D02">
            <w:pPr>
              <w:numPr>
                <w:ilvl w:val="0"/>
                <w:numId w:val="18"/>
              </w:numPr>
              <w:autoSpaceDE w:val="0"/>
              <w:autoSpaceDN w:val="0"/>
              <w:adjustRightInd w:val="0"/>
              <w:jc w:val="both"/>
              <w:rPr>
                <w:rFonts w:ascii="Arial" w:hAnsi="Arial" w:cs="Arial"/>
                <w:sz w:val="22"/>
                <w:szCs w:val="22"/>
              </w:rPr>
            </w:pPr>
            <w:r w:rsidRPr="000E3E58">
              <w:rPr>
                <w:rFonts w:ascii="Arial" w:hAnsi="Arial" w:cs="Arial"/>
                <w:sz w:val="22"/>
                <w:szCs w:val="22"/>
              </w:rPr>
              <w:t xml:space="preserve">če ponudnik umakne </w:t>
            </w:r>
            <w:r>
              <w:rPr>
                <w:rFonts w:ascii="Arial" w:hAnsi="Arial" w:cs="Arial"/>
                <w:sz w:val="22"/>
                <w:szCs w:val="22"/>
              </w:rPr>
              <w:t xml:space="preserve">ponudbo po poteku roka za prejem ponudb </w:t>
            </w:r>
            <w:r w:rsidRPr="000E3E58">
              <w:rPr>
                <w:rFonts w:ascii="Arial" w:hAnsi="Arial" w:cs="Arial"/>
                <w:sz w:val="22"/>
                <w:szCs w:val="22"/>
              </w:rPr>
              <w:t>ali</w:t>
            </w:r>
            <w:r>
              <w:rPr>
                <w:rFonts w:ascii="Arial" w:hAnsi="Arial" w:cs="Arial"/>
                <w:sz w:val="22"/>
                <w:szCs w:val="22"/>
              </w:rPr>
              <w:t xml:space="preserve"> nedopustno</w:t>
            </w:r>
            <w:r w:rsidRPr="000E3E58">
              <w:rPr>
                <w:rFonts w:ascii="Arial" w:hAnsi="Arial" w:cs="Arial"/>
                <w:sz w:val="22"/>
                <w:szCs w:val="22"/>
              </w:rPr>
              <w:t xml:space="preserve"> spremeni ponudbo v času njene veljavnosti ali</w:t>
            </w:r>
          </w:p>
          <w:p w14:paraId="3486FB8E" w14:textId="77777777" w:rsidR="0061525F" w:rsidRPr="000E3E58" w:rsidRDefault="0061525F" w:rsidP="004A7D02">
            <w:pPr>
              <w:numPr>
                <w:ilvl w:val="0"/>
                <w:numId w:val="18"/>
              </w:numPr>
              <w:autoSpaceDE w:val="0"/>
              <w:autoSpaceDN w:val="0"/>
              <w:adjustRightInd w:val="0"/>
              <w:ind w:left="714" w:hanging="357"/>
              <w:jc w:val="both"/>
              <w:rPr>
                <w:rFonts w:ascii="Arial" w:hAnsi="Arial" w:cs="Arial"/>
                <w:sz w:val="22"/>
                <w:szCs w:val="22"/>
              </w:rPr>
            </w:pPr>
            <w:r w:rsidRPr="000E3E58">
              <w:rPr>
                <w:rFonts w:ascii="Arial" w:hAnsi="Arial" w:cs="Arial"/>
                <w:sz w:val="22"/>
                <w:szCs w:val="22"/>
              </w:rPr>
              <w:t>če ponudnik</w:t>
            </w:r>
            <w:r>
              <w:rPr>
                <w:rFonts w:ascii="Arial" w:hAnsi="Arial" w:cs="Arial"/>
                <w:sz w:val="22"/>
                <w:szCs w:val="22"/>
              </w:rPr>
              <w:t xml:space="preserve"> na poziv naročnika </w:t>
            </w:r>
            <w:r w:rsidRPr="000E3E58">
              <w:rPr>
                <w:rFonts w:ascii="Arial" w:hAnsi="Arial" w:cs="Arial"/>
                <w:sz w:val="22"/>
                <w:szCs w:val="22"/>
              </w:rPr>
              <w:t>zavrne sklenitev pogodbe ali</w:t>
            </w:r>
          </w:p>
          <w:p w14:paraId="396D4809" w14:textId="77777777" w:rsidR="0061525F" w:rsidRDefault="0061525F" w:rsidP="004A7D02">
            <w:pPr>
              <w:numPr>
                <w:ilvl w:val="0"/>
                <w:numId w:val="18"/>
              </w:numPr>
              <w:autoSpaceDE w:val="0"/>
              <w:autoSpaceDN w:val="0"/>
              <w:adjustRightInd w:val="0"/>
              <w:ind w:left="714" w:hanging="357"/>
              <w:jc w:val="both"/>
              <w:rPr>
                <w:rFonts w:ascii="Arial" w:hAnsi="Arial" w:cs="Arial"/>
                <w:sz w:val="22"/>
                <w:szCs w:val="22"/>
              </w:rPr>
            </w:pPr>
            <w:r w:rsidRPr="00DC7FF7">
              <w:rPr>
                <w:rFonts w:ascii="Arial" w:hAnsi="Arial" w:cs="Arial"/>
                <w:sz w:val="22"/>
                <w:szCs w:val="22"/>
              </w:rPr>
              <w:t xml:space="preserve">če ponudnik ne dostavi ustreznega instrumenta zavarovanja za dobro izvedbo </w:t>
            </w:r>
            <w:r>
              <w:rPr>
                <w:rFonts w:ascii="Arial" w:hAnsi="Arial" w:cs="Arial"/>
                <w:sz w:val="22"/>
                <w:szCs w:val="22"/>
              </w:rPr>
              <w:t xml:space="preserve">pogodbenih obveznosti v skladu s pogoji naročila </w:t>
            </w:r>
            <w:r w:rsidRPr="00DC7FF7">
              <w:rPr>
                <w:rFonts w:ascii="Arial" w:hAnsi="Arial" w:cs="Arial"/>
                <w:sz w:val="22"/>
                <w:szCs w:val="22"/>
              </w:rPr>
              <w:t>ali le-te</w:t>
            </w:r>
            <w:r>
              <w:rPr>
                <w:rFonts w:ascii="Arial" w:hAnsi="Arial" w:cs="Arial"/>
                <w:sz w:val="22"/>
                <w:szCs w:val="22"/>
              </w:rPr>
              <w:t>ga</w:t>
            </w:r>
            <w:r w:rsidRPr="00DC7FF7">
              <w:rPr>
                <w:rFonts w:ascii="Arial" w:hAnsi="Arial" w:cs="Arial"/>
                <w:sz w:val="22"/>
                <w:szCs w:val="22"/>
              </w:rPr>
              <w:t xml:space="preserve"> ne dostavi pravočasno</w:t>
            </w:r>
            <w:r>
              <w:rPr>
                <w:rFonts w:ascii="Arial" w:hAnsi="Arial" w:cs="Arial"/>
                <w:sz w:val="22"/>
                <w:szCs w:val="22"/>
              </w:rPr>
              <w:t>, ali</w:t>
            </w:r>
          </w:p>
          <w:p w14:paraId="307145C1" w14:textId="77777777" w:rsidR="0061525F" w:rsidRDefault="0061525F" w:rsidP="004A7D02">
            <w:pPr>
              <w:numPr>
                <w:ilvl w:val="0"/>
                <w:numId w:val="18"/>
              </w:numPr>
              <w:autoSpaceDE w:val="0"/>
              <w:autoSpaceDN w:val="0"/>
              <w:adjustRightInd w:val="0"/>
              <w:ind w:left="714" w:hanging="357"/>
              <w:jc w:val="both"/>
              <w:rPr>
                <w:rFonts w:asciiTheme="minorHAnsi" w:hAnsiTheme="minorHAnsi" w:cstheme="minorHAnsi"/>
                <w:b/>
                <w:sz w:val="22"/>
                <w:szCs w:val="22"/>
              </w:rPr>
            </w:pPr>
            <w:r w:rsidRPr="00886BC7">
              <w:rPr>
                <w:rFonts w:ascii="Arial" w:hAnsi="Arial" w:cs="Arial"/>
                <w:sz w:val="22"/>
                <w:szCs w:val="22"/>
              </w:rPr>
              <w:t>v drugih primerih na strani izbranega ponudnika, zaradi katerih podpisana pogodba ne bi stopila v veljavo</w:t>
            </w:r>
            <w:r>
              <w:rPr>
                <w:rFonts w:ascii="Arial" w:hAnsi="Arial" w:cs="Arial"/>
                <w:sz w:val="22"/>
                <w:szCs w:val="22"/>
              </w:rPr>
              <w:t>.</w:t>
            </w:r>
          </w:p>
        </w:tc>
      </w:tr>
      <w:tr w:rsidR="0061525F" w:rsidRPr="00205494" w14:paraId="78F83064" w14:textId="77777777" w:rsidTr="008661A2">
        <w:tc>
          <w:tcPr>
            <w:tcW w:w="1951" w:type="dxa"/>
          </w:tcPr>
          <w:p w14:paraId="5098DF05" w14:textId="77777777" w:rsidR="0061525F" w:rsidRPr="00205494" w:rsidRDefault="0061525F" w:rsidP="008661A2">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265" w:type="dxa"/>
          </w:tcPr>
          <w:p w14:paraId="13B0995D" w14:textId="77777777" w:rsidR="0061525F" w:rsidRPr="00C0668A" w:rsidRDefault="0061525F" w:rsidP="008661A2">
            <w:pPr>
              <w:rPr>
                <w:rFonts w:asciiTheme="minorHAnsi" w:hAnsiTheme="minorHAnsi" w:cstheme="minorHAnsi"/>
                <w:sz w:val="22"/>
                <w:szCs w:val="22"/>
              </w:rPr>
            </w:pPr>
            <w:r w:rsidRPr="000B7FAB">
              <w:rPr>
                <w:rFonts w:asciiTheme="minorHAnsi" w:hAnsiTheme="minorHAnsi" w:cstheme="minorHAnsi"/>
                <w:sz w:val="22"/>
                <w:szCs w:val="22"/>
              </w:rPr>
              <w:t>Kot za ponudnika (vodilnega partnerja)</w:t>
            </w:r>
          </w:p>
        </w:tc>
      </w:tr>
    </w:tbl>
    <w:p w14:paraId="5DA3D8CD" w14:textId="77777777" w:rsidR="009D0DA4" w:rsidRDefault="009D0DA4" w:rsidP="0061525F"/>
    <w:tbl>
      <w:tblPr>
        <w:tblStyle w:val="Tabelamrea"/>
        <w:tblW w:w="0" w:type="auto"/>
        <w:tblLook w:val="04A0" w:firstRow="1" w:lastRow="0" w:firstColumn="1" w:lastColumn="0" w:noHBand="0" w:noVBand="1"/>
      </w:tblPr>
      <w:tblGrid>
        <w:gridCol w:w="1944"/>
        <w:gridCol w:w="7116"/>
      </w:tblGrid>
      <w:tr w:rsidR="0061525F" w:rsidRPr="00205494" w14:paraId="72258944" w14:textId="77777777" w:rsidTr="009C09E9">
        <w:tc>
          <w:tcPr>
            <w:tcW w:w="9060" w:type="dxa"/>
            <w:gridSpan w:val="2"/>
            <w:shd w:val="clear" w:color="auto" w:fill="94F6DB" w:themeFill="accent4" w:themeFillTint="66"/>
          </w:tcPr>
          <w:p w14:paraId="60AD4464" w14:textId="77777777" w:rsidR="0061525F" w:rsidRPr="00205494" w:rsidRDefault="0061525F" w:rsidP="008661A2">
            <w:pPr>
              <w:jc w:val="both"/>
              <w:rPr>
                <w:rFonts w:asciiTheme="minorHAnsi" w:hAnsiTheme="minorHAnsi" w:cstheme="minorHAnsi"/>
                <w:sz w:val="22"/>
                <w:szCs w:val="22"/>
              </w:rPr>
            </w:pPr>
            <w:r>
              <w:rPr>
                <w:rFonts w:asciiTheme="minorHAnsi" w:hAnsiTheme="minorHAnsi" w:cstheme="minorHAnsi"/>
                <w:b/>
                <w:sz w:val="22"/>
                <w:szCs w:val="22"/>
              </w:rPr>
              <w:t>b</w:t>
            </w:r>
            <w:r w:rsidRPr="00207D5C">
              <w:rPr>
                <w:rFonts w:asciiTheme="minorHAnsi" w:hAnsiTheme="minorHAnsi" w:cstheme="minorHAnsi"/>
                <w:b/>
                <w:sz w:val="22"/>
                <w:szCs w:val="22"/>
              </w:rPr>
              <w:t>)</w:t>
            </w:r>
            <w:r>
              <w:rPr>
                <w:rFonts w:asciiTheme="minorHAnsi" w:hAnsiTheme="minorHAnsi" w:cstheme="minorHAnsi"/>
                <w:sz w:val="22"/>
                <w:szCs w:val="22"/>
              </w:rPr>
              <w:t xml:space="preserve"> Zavarovanje za dobro izvedbo javnega naročila</w:t>
            </w:r>
          </w:p>
        </w:tc>
      </w:tr>
      <w:tr w:rsidR="0061525F" w:rsidRPr="00F25BEB" w14:paraId="5B74244E" w14:textId="77777777" w:rsidTr="009C09E9">
        <w:tc>
          <w:tcPr>
            <w:tcW w:w="1944" w:type="dxa"/>
          </w:tcPr>
          <w:p w14:paraId="250FE6D9" w14:textId="77777777" w:rsidR="0061525F" w:rsidRPr="00E4038E" w:rsidRDefault="0061525F" w:rsidP="008661A2">
            <w:pPr>
              <w:rPr>
                <w:rFonts w:asciiTheme="minorHAnsi" w:hAnsiTheme="minorHAnsi" w:cstheme="minorHAnsi"/>
                <w:sz w:val="22"/>
                <w:szCs w:val="22"/>
              </w:rPr>
            </w:pPr>
            <w:r w:rsidRPr="00E4038E">
              <w:rPr>
                <w:rFonts w:asciiTheme="minorHAnsi" w:hAnsiTheme="minorHAnsi" w:cstheme="minorHAnsi"/>
                <w:sz w:val="22"/>
                <w:szCs w:val="22"/>
              </w:rPr>
              <w:t>Instrument zavarovanja:</w:t>
            </w:r>
          </w:p>
        </w:tc>
        <w:tc>
          <w:tcPr>
            <w:tcW w:w="7116" w:type="dxa"/>
          </w:tcPr>
          <w:p w14:paraId="6E17D118" w14:textId="77777777" w:rsidR="0061525F" w:rsidRDefault="0061525F" w:rsidP="008661A2">
            <w:pPr>
              <w:rPr>
                <w:rFonts w:asciiTheme="minorHAnsi" w:hAnsiTheme="minorHAnsi" w:cstheme="minorHAnsi"/>
                <w:b/>
                <w:sz w:val="22"/>
                <w:szCs w:val="22"/>
              </w:rPr>
            </w:pPr>
            <w:proofErr w:type="spellStart"/>
            <w:r>
              <w:rPr>
                <w:rFonts w:asciiTheme="minorHAnsi" w:hAnsiTheme="minorHAnsi" w:cstheme="minorHAnsi"/>
                <w:b/>
                <w:sz w:val="22"/>
                <w:szCs w:val="22"/>
              </w:rPr>
              <w:t>Izvršnica</w:t>
            </w:r>
            <w:proofErr w:type="spellEnd"/>
          </w:p>
          <w:p w14:paraId="22BD83C0" w14:textId="77777777" w:rsidR="0061525F" w:rsidRPr="00F25BEB" w:rsidRDefault="0061525F" w:rsidP="008661A2">
            <w:pPr>
              <w:rPr>
                <w:rFonts w:asciiTheme="minorHAnsi" w:hAnsiTheme="minorHAnsi" w:cstheme="minorHAnsi"/>
                <w:sz w:val="22"/>
                <w:szCs w:val="22"/>
              </w:rPr>
            </w:pPr>
          </w:p>
        </w:tc>
      </w:tr>
      <w:tr w:rsidR="0061525F" w:rsidRPr="00E4038E" w14:paraId="57D0D313" w14:textId="77777777" w:rsidTr="009C09E9">
        <w:tc>
          <w:tcPr>
            <w:tcW w:w="1944" w:type="dxa"/>
          </w:tcPr>
          <w:p w14:paraId="11A1B016" w14:textId="77777777" w:rsidR="0061525F" w:rsidRPr="00E4038E" w:rsidRDefault="0061525F" w:rsidP="008661A2">
            <w:pPr>
              <w:rPr>
                <w:rFonts w:asciiTheme="minorHAnsi" w:hAnsiTheme="minorHAnsi" w:cstheme="minorHAnsi"/>
                <w:sz w:val="22"/>
                <w:szCs w:val="22"/>
              </w:rPr>
            </w:pPr>
            <w:r w:rsidRPr="00E4038E">
              <w:rPr>
                <w:rFonts w:asciiTheme="minorHAnsi" w:hAnsiTheme="minorHAnsi" w:cstheme="minorHAnsi"/>
                <w:sz w:val="22"/>
                <w:szCs w:val="22"/>
              </w:rPr>
              <w:t>Višina zavarovanja:</w:t>
            </w:r>
          </w:p>
        </w:tc>
        <w:tc>
          <w:tcPr>
            <w:tcW w:w="7116" w:type="dxa"/>
          </w:tcPr>
          <w:p w14:paraId="02ECF71D" w14:textId="77777777" w:rsidR="0061525F" w:rsidRPr="00E4038E" w:rsidRDefault="0061525F" w:rsidP="008661A2">
            <w:pPr>
              <w:rPr>
                <w:rFonts w:asciiTheme="minorHAnsi" w:hAnsiTheme="minorHAnsi" w:cstheme="minorHAnsi"/>
                <w:sz w:val="22"/>
                <w:szCs w:val="22"/>
              </w:rPr>
            </w:pPr>
            <w:r w:rsidRPr="00D42A0B">
              <w:rPr>
                <w:rFonts w:asciiTheme="minorHAnsi" w:hAnsiTheme="minorHAnsi" w:cstheme="minorHAnsi"/>
                <w:sz w:val="22"/>
                <w:szCs w:val="22"/>
              </w:rPr>
              <w:t>10 % (deset odstotkov) pogodbene vrednosti z DDV</w:t>
            </w:r>
          </w:p>
        </w:tc>
      </w:tr>
      <w:tr w:rsidR="009C09E9" w:rsidRPr="00E4038E" w14:paraId="27B058E2" w14:textId="77777777" w:rsidTr="009C09E9">
        <w:tc>
          <w:tcPr>
            <w:tcW w:w="1944" w:type="dxa"/>
          </w:tcPr>
          <w:p w14:paraId="528D68F5" w14:textId="1DD3C791" w:rsidR="009C09E9" w:rsidRPr="00E4038E" w:rsidRDefault="009C09E9" w:rsidP="009C09E9">
            <w:pPr>
              <w:rPr>
                <w:rFonts w:asciiTheme="minorHAnsi" w:hAnsiTheme="minorHAnsi" w:cstheme="minorHAnsi"/>
                <w:sz w:val="22"/>
                <w:szCs w:val="22"/>
              </w:rPr>
            </w:pPr>
            <w:r>
              <w:rPr>
                <w:rFonts w:asciiTheme="minorHAnsi" w:hAnsiTheme="minorHAnsi" w:cstheme="minorHAnsi"/>
                <w:sz w:val="22"/>
                <w:szCs w:val="22"/>
              </w:rPr>
              <w:t>Datum dospelosti:</w:t>
            </w:r>
          </w:p>
        </w:tc>
        <w:tc>
          <w:tcPr>
            <w:tcW w:w="7116" w:type="dxa"/>
          </w:tcPr>
          <w:p w14:paraId="160061B0" w14:textId="3CA67B26" w:rsidR="009C09E9" w:rsidRPr="008A6EE3" w:rsidRDefault="00297209" w:rsidP="009C09E9">
            <w:pPr>
              <w:rPr>
                <w:rFonts w:asciiTheme="minorHAnsi" w:hAnsiTheme="minorHAnsi" w:cstheme="minorHAnsi"/>
                <w:color w:val="FF0000"/>
                <w:sz w:val="22"/>
                <w:szCs w:val="22"/>
              </w:rPr>
            </w:pPr>
            <w:r>
              <w:rPr>
                <w:rFonts w:ascii="Arial" w:hAnsi="Arial" w:cs="Arial"/>
                <w:sz w:val="22"/>
                <w:szCs w:val="22"/>
              </w:rPr>
              <w:t>N</w:t>
            </w:r>
            <w:r w:rsidR="00812FCB">
              <w:rPr>
                <w:rFonts w:ascii="Arial" w:hAnsi="Arial" w:cs="Arial"/>
                <w:sz w:val="22"/>
                <w:szCs w:val="22"/>
              </w:rPr>
              <w:t>ajprej z dnem podpisa pogo</w:t>
            </w:r>
            <w:r>
              <w:rPr>
                <w:rFonts w:ascii="Arial" w:hAnsi="Arial" w:cs="Arial"/>
                <w:sz w:val="22"/>
                <w:szCs w:val="22"/>
              </w:rPr>
              <w:t>d</w:t>
            </w:r>
            <w:r w:rsidR="00812FCB">
              <w:rPr>
                <w:rFonts w:ascii="Arial" w:hAnsi="Arial" w:cs="Arial"/>
                <w:sz w:val="22"/>
                <w:szCs w:val="22"/>
              </w:rPr>
              <w:t>be</w:t>
            </w:r>
            <w:r w:rsidR="009C09E9">
              <w:rPr>
                <w:rFonts w:ascii="Arial" w:hAnsi="Arial" w:cs="Arial"/>
                <w:sz w:val="22"/>
                <w:szCs w:val="22"/>
              </w:rPr>
              <w:t>.</w:t>
            </w:r>
          </w:p>
        </w:tc>
      </w:tr>
      <w:tr w:rsidR="009C09E9" w:rsidRPr="00E4038E" w14:paraId="6AA55F9A" w14:textId="77777777" w:rsidTr="009C09E9">
        <w:tc>
          <w:tcPr>
            <w:tcW w:w="1944" w:type="dxa"/>
          </w:tcPr>
          <w:p w14:paraId="013E5AF2" w14:textId="77777777" w:rsidR="009C09E9" w:rsidRPr="00E4038E" w:rsidRDefault="009C09E9" w:rsidP="009C09E9">
            <w:pPr>
              <w:rPr>
                <w:rFonts w:asciiTheme="minorHAnsi" w:hAnsiTheme="minorHAnsi" w:cstheme="minorHAnsi"/>
                <w:sz w:val="22"/>
                <w:szCs w:val="22"/>
              </w:rPr>
            </w:pPr>
            <w:r w:rsidRPr="00E4038E">
              <w:rPr>
                <w:rFonts w:asciiTheme="minorHAnsi" w:hAnsiTheme="minorHAnsi" w:cstheme="minorHAnsi"/>
                <w:sz w:val="22"/>
                <w:szCs w:val="22"/>
              </w:rPr>
              <w:t>Čas veljavnosti:</w:t>
            </w:r>
          </w:p>
        </w:tc>
        <w:tc>
          <w:tcPr>
            <w:tcW w:w="7116" w:type="dxa"/>
          </w:tcPr>
          <w:p w14:paraId="5033B4A1" w14:textId="76E5206C" w:rsidR="009C09E9" w:rsidRPr="00E4038E" w:rsidRDefault="009C09E9" w:rsidP="009C09E9">
            <w:pPr>
              <w:rPr>
                <w:rFonts w:asciiTheme="minorHAnsi" w:hAnsiTheme="minorHAnsi" w:cstheme="minorHAnsi"/>
                <w:sz w:val="22"/>
                <w:szCs w:val="22"/>
              </w:rPr>
            </w:pPr>
            <w:r w:rsidRPr="00D42A0B">
              <w:rPr>
                <w:rFonts w:asciiTheme="minorHAnsi" w:hAnsiTheme="minorHAnsi" w:cstheme="minorHAnsi"/>
                <w:sz w:val="22"/>
                <w:szCs w:val="22"/>
              </w:rPr>
              <w:t xml:space="preserve">Najmanj za </w:t>
            </w:r>
            <w:r w:rsidR="00D42A0B" w:rsidRPr="00D42A0B">
              <w:rPr>
                <w:rFonts w:asciiTheme="minorHAnsi" w:hAnsiTheme="minorHAnsi" w:cstheme="minorHAnsi"/>
                <w:sz w:val="22"/>
                <w:szCs w:val="22"/>
              </w:rPr>
              <w:t>30</w:t>
            </w:r>
            <w:r w:rsidRPr="00D42A0B">
              <w:rPr>
                <w:rFonts w:asciiTheme="minorHAnsi" w:hAnsiTheme="minorHAnsi" w:cstheme="minorHAnsi"/>
                <w:sz w:val="22"/>
                <w:szCs w:val="22"/>
              </w:rPr>
              <w:t xml:space="preserve"> (</w:t>
            </w:r>
            <w:r w:rsidR="00D42A0B" w:rsidRPr="00D42A0B">
              <w:rPr>
                <w:rFonts w:asciiTheme="minorHAnsi" w:hAnsiTheme="minorHAnsi" w:cstheme="minorHAnsi"/>
                <w:sz w:val="22"/>
                <w:szCs w:val="22"/>
              </w:rPr>
              <w:t>trideset</w:t>
            </w:r>
            <w:r w:rsidRPr="00D42A0B">
              <w:rPr>
                <w:rFonts w:asciiTheme="minorHAnsi" w:hAnsiTheme="minorHAnsi" w:cstheme="minorHAnsi"/>
                <w:sz w:val="22"/>
                <w:szCs w:val="22"/>
              </w:rPr>
              <w:t xml:space="preserve">) dni daljša od roka za dokončanje pogodbenih del </w:t>
            </w:r>
          </w:p>
        </w:tc>
      </w:tr>
      <w:tr w:rsidR="009C09E9" w:rsidRPr="00E4038E" w14:paraId="2948B55B" w14:textId="77777777" w:rsidTr="009C09E9">
        <w:tc>
          <w:tcPr>
            <w:tcW w:w="1944" w:type="dxa"/>
          </w:tcPr>
          <w:p w14:paraId="65517773" w14:textId="77777777" w:rsidR="009C09E9" w:rsidRPr="00E4038E" w:rsidRDefault="009C09E9" w:rsidP="009C09E9">
            <w:pPr>
              <w:rPr>
                <w:rFonts w:asciiTheme="minorHAnsi" w:hAnsiTheme="minorHAnsi" w:cstheme="minorHAnsi"/>
                <w:sz w:val="22"/>
                <w:szCs w:val="22"/>
              </w:rPr>
            </w:pPr>
            <w:r w:rsidRPr="00E4038E">
              <w:rPr>
                <w:rFonts w:asciiTheme="minorHAnsi" w:hAnsiTheme="minorHAnsi" w:cstheme="minorHAnsi"/>
                <w:sz w:val="22"/>
                <w:szCs w:val="22"/>
              </w:rPr>
              <w:t>Namen/vsebina garancije:</w:t>
            </w:r>
          </w:p>
        </w:tc>
        <w:tc>
          <w:tcPr>
            <w:tcW w:w="7116" w:type="dxa"/>
          </w:tcPr>
          <w:p w14:paraId="0160752F" w14:textId="77777777" w:rsidR="009C09E9" w:rsidRPr="00E4038E" w:rsidRDefault="009C09E9" w:rsidP="009C09E9">
            <w:pPr>
              <w:autoSpaceDE w:val="0"/>
              <w:autoSpaceDN w:val="0"/>
              <w:adjustRightInd w:val="0"/>
              <w:jc w:val="both"/>
              <w:rPr>
                <w:rFonts w:ascii="Arial" w:hAnsi="Arial" w:cs="Arial"/>
                <w:sz w:val="22"/>
                <w:szCs w:val="22"/>
              </w:rPr>
            </w:pPr>
            <w:r w:rsidRPr="00E4038E">
              <w:rPr>
                <w:rFonts w:ascii="Arial" w:hAnsi="Arial" w:cs="Arial"/>
                <w:sz w:val="22"/>
                <w:szCs w:val="22"/>
              </w:rPr>
              <w:t>Naročnik bo unovčil instrument zavarovanja za dobro izvedbo del v naslednjih primerih:</w:t>
            </w:r>
          </w:p>
          <w:p w14:paraId="6C7C4FF5" w14:textId="77777777" w:rsidR="009C09E9" w:rsidRDefault="009C09E9" w:rsidP="004A7D02">
            <w:pPr>
              <w:numPr>
                <w:ilvl w:val="0"/>
                <w:numId w:val="18"/>
              </w:numPr>
              <w:autoSpaceDE w:val="0"/>
              <w:autoSpaceDN w:val="0"/>
              <w:adjustRightInd w:val="0"/>
              <w:jc w:val="both"/>
              <w:rPr>
                <w:rFonts w:ascii="Arial" w:hAnsi="Arial" w:cs="Arial"/>
                <w:sz w:val="22"/>
                <w:szCs w:val="22"/>
              </w:rPr>
            </w:pPr>
            <w:r w:rsidRPr="00E4038E">
              <w:rPr>
                <w:rFonts w:ascii="Arial" w:hAnsi="Arial" w:cs="Arial"/>
                <w:sz w:val="22"/>
                <w:szCs w:val="22"/>
              </w:rPr>
              <w:t>v primeru izvajalčevega odstopa od pogodbe pred ali med izvedbo del po izvajalčevi odgovornosti ali</w:t>
            </w:r>
          </w:p>
          <w:p w14:paraId="78145992" w14:textId="77777777" w:rsidR="009C09E9" w:rsidRPr="00B65E20" w:rsidRDefault="009C09E9" w:rsidP="004A7D02">
            <w:pPr>
              <w:numPr>
                <w:ilvl w:val="0"/>
                <w:numId w:val="18"/>
              </w:numPr>
              <w:autoSpaceDE w:val="0"/>
              <w:autoSpaceDN w:val="0"/>
              <w:adjustRightInd w:val="0"/>
              <w:jc w:val="both"/>
              <w:rPr>
                <w:rFonts w:asciiTheme="minorHAnsi" w:hAnsiTheme="minorHAnsi" w:cstheme="minorHAnsi"/>
                <w:sz w:val="22"/>
                <w:szCs w:val="22"/>
              </w:rPr>
            </w:pPr>
            <w:r w:rsidRPr="00B65E20">
              <w:rPr>
                <w:rFonts w:asciiTheme="minorHAnsi" w:hAnsiTheme="minorHAnsi" w:cstheme="minorHAnsi"/>
                <w:sz w:val="22"/>
                <w:szCs w:val="22"/>
              </w:rPr>
              <w:t>v primeru, da z deli ne prične v pogodbenem roku, ali</w:t>
            </w:r>
          </w:p>
          <w:p w14:paraId="3FBD2D40" w14:textId="1EF3F23B" w:rsidR="009C09E9" w:rsidRPr="00B65E20" w:rsidRDefault="009C09E9" w:rsidP="004A7D02">
            <w:pPr>
              <w:numPr>
                <w:ilvl w:val="0"/>
                <w:numId w:val="18"/>
              </w:numPr>
              <w:autoSpaceDE w:val="0"/>
              <w:autoSpaceDN w:val="0"/>
              <w:adjustRightInd w:val="0"/>
              <w:jc w:val="both"/>
              <w:rPr>
                <w:rFonts w:asciiTheme="minorHAnsi" w:hAnsiTheme="minorHAnsi" w:cstheme="minorHAnsi"/>
                <w:sz w:val="22"/>
                <w:szCs w:val="22"/>
              </w:rPr>
            </w:pPr>
            <w:r w:rsidRPr="00B65E20">
              <w:rPr>
                <w:rFonts w:asciiTheme="minorHAnsi" w:hAnsiTheme="minorHAnsi" w:cstheme="minorHAnsi"/>
                <w:sz w:val="22"/>
                <w:szCs w:val="22"/>
              </w:rPr>
              <w:t>v primeru, da v letu 202</w:t>
            </w:r>
            <w:r w:rsidR="00B65E20" w:rsidRPr="00B65E20">
              <w:rPr>
                <w:rFonts w:asciiTheme="minorHAnsi" w:hAnsiTheme="minorHAnsi" w:cstheme="minorHAnsi"/>
                <w:sz w:val="22"/>
                <w:szCs w:val="22"/>
              </w:rPr>
              <w:t>5</w:t>
            </w:r>
            <w:r w:rsidRPr="00B65E20">
              <w:rPr>
                <w:rFonts w:asciiTheme="minorHAnsi" w:hAnsiTheme="minorHAnsi" w:cstheme="minorHAnsi"/>
                <w:sz w:val="22"/>
                <w:szCs w:val="22"/>
              </w:rPr>
              <w:t xml:space="preserve"> do roka navedenega v pogodbi ne izvede in obračuna dela v pogodbeno dogovorjenem znesku, ali</w:t>
            </w:r>
          </w:p>
          <w:p w14:paraId="577DC9CA" w14:textId="77777777" w:rsidR="009C09E9" w:rsidRPr="00774F38" w:rsidRDefault="009C09E9" w:rsidP="004A7D02">
            <w:pPr>
              <w:numPr>
                <w:ilvl w:val="0"/>
                <w:numId w:val="18"/>
              </w:numPr>
              <w:autoSpaceDE w:val="0"/>
              <w:autoSpaceDN w:val="0"/>
              <w:adjustRightInd w:val="0"/>
              <w:jc w:val="both"/>
              <w:rPr>
                <w:rFonts w:asciiTheme="minorHAnsi" w:hAnsiTheme="minorHAnsi" w:cstheme="minorHAnsi"/>
                <w:sz w:val="22"/>
                <w:szCs w:val="22"/>
              </w:rPr>
            </w:pPr>
            <w:r w:rsidRPr="00774F38">
              <w:rPr>
                <w:rFonts w:asciiTheme="minorHAnsi" w:hAnsiTheme="minorHAnsi" w:cstheme="minorHAnsi"/>
                <w:sz w:val="22"/>
                <w:szCs w:val="22"/>
              </w:rPr>
              <w:t>izvajalec naročniku poda zavajajoče ali lažne informacije, podatke ali dokumente, zaradi česar mora naročnik javno naročilo razveljaviti ali modificirati, ali</w:t>
            </w:r>
          </w:p>
          <w:p w14:paraId="0FB3268C" w14:textId="77777777" w:rsidR="009C09E9" w:rsidRPr="00774F38" w:rsidRDefault="009C09E9" w:rsidP="004A7D02">
            <w:pPr>
              <w:numPr>
                <w:ilvl w:val="0"/>
                <w:numId w:val="18"/>
              </w:numPr>
              <w:autoSpaceDE w:val="0"/>
              <w:autoSpaceDN w:val="0"/>
              <w:adjustRightInd w:val="0"/>
              <w:jc w:val="both"/>
              <w:rPr>
                <w:rFonts w:ascii="Arial" w:hAnsi="Arial" w:cs="Arial"/>
                <w:sz w:val="22"/>
                <w:szCs w:val="22"/>
              </w:rPr>
            </w:pPr>
            <w:r w:rsidRPr="00774F38">
              <w:rPr>
                <w:rFonts w:ascii="Arial" w:hAnsi="Arial" w:cs="Arial"/>
                <w:sz w:val="22"/>
                <w:szCs w:val="22"/>
              </w:rPr>
              <w:t>v primeru, da naročnik odstopi od pogodbe po krivdi izvajalca, ali</w:t>
            </w:r>
          </w:p>
          <w:p w14:paraId="66DA8C5E" w14:textId="77777777" w:rsidR="009C09E9" w:rsidRDefault="009C09E9" w:rsidP="004A7D02">
            <w:pPr>
              <w:numPr>
                <w:ilvl w:val="0"/>
                <w:numId w:val="18"/>
              </w:numPr>
              <w:autoSpaceDE w:val="0"/>
              <w:autoSpaceDN w:val="0"/>
              <w:adjustRightInd w:val="0"/>
              <w:jc w:val="both"/>
              <w:rPr>
                <w:rFonts w:ascii="Arial" w:hAnsi="Arial" w:cs="Arial"/>
                <w:sz w:val="22"/>
                <w:szCs w:val="22"/>
              </w:rPr>
            </w:pPr>
            <w:r w:rsidRPr="00E4038E">
              <w:rPr>
                <w:rFonts w:ascii="Arial" w:hAnsi="Arial" w:cs="Arial"/>
                <w:sz w:val="22"/>
                <w:szCs w:val="22"/>
              </w:rPr>
              <w:t xml:space="preserve">v primeru nekvalitetne izvedbe del </w:t>
            </w:r>
            <w:r w:rsidRPr="00E4038E">
              <w:rPr>
                <w:rFonts w:ascii="Arial" w:hAnsi="Arial" w:cs="Arial"/>
                <w:bCs/>
                <w:snapToGrid w:val="0"/>
                <w:sz w:val="22"/>
                <w:szCs w:val="22"/>
              </w:rPr>
              <w:t xml:space="preserve">in dobave nekvalitetnih in neustreznih materialov </w:t>
            </w:r>
            <w:r>
              <w:rPr>
                <w:rFonts w:ascii="Arial" w:hAnsi="Arial" w:cs="Arial"/>
                <w:bCs/>
                <w:snapToGrid w:val="0"/>
                <w:sz w:val="22"/>
                <w:szCs w:val="22"/>
              </w:rPr>
              <w:t>ali</w:t>
            </w:r>
            <w:r w:rsidRPr="00E4038E">
              <w:rPr>
                <w:rFonts w:ascii="Arial" w:hAnsi="Arial" w:cs="Arial"/>
                <w:bCs/>
                <w:snapToGrid w:val="0"/>
                <w:sz w:val="22"/>
                <w:szCs w:val="22"/>
              </w:rPr>
              <w:t xml:space="preserve"> opreme</w:t>
            </w:r>
            <w:r w:rsidRPr="00E4038E">
              <w:rPr>
                <w:rFonts w:ascii="Arial" w:hAnsi="Arial" w:cs="Arial"/>
                <w:sz w:val="22"/>
                <w:szCs w:val="22"/>
              </w:rPr>
              <w:t xml:space="preserve"> </w:t>
            </w:r>
            <w:r>
              <w:rPr>
                <w:rFonts w:ascii="Arial" w:hAnsi="Arial" w:cs="Arial"/>
                <w:sz w:val="22"/>
                <w:szCs w:val="22"/>
              </w:rPr>
              <w:t>ali dobave in vgradnje materialov ali opreme, ki ni skladna z njegovo ponudbo in za zamenjavo ni pridobil soglasja naročnika,</w:t>
            </w:r>
            <w:r w:rsidRPr="00E4038E">
              <w:rPr>
                <w:rFonts w:ascii="Arial" w:hAnsi="Arial" w:cs="Arial"/>
                <w:sz w:val="22"/>
                <w:szCs w:val="22"/>
              </w:rPr>
              <w:t xml:space="preserve"> ali</w:t>
            </w:r>
          </w:p>
          <w:p w14:paraId="6947E53C" w14:textId="77777777" w:rsidR="009C09E9" w:rsidRPr="004950DD" w:rsidRDefault="009C09E9" w:rsidP="004A7D02">
            <w:pPr>
              <w:numPr>
                <w:ilvl w:val="0"/>
                <w:numId w:val="18"/>
              </w:numPr>
              <w:jc w:val="both"/>
              <w:rPr>
                <w:rFonts w:ascii="Arial" w:hAnsi="Arial" w:cs="Arial"/>
                <w:sz w:val="22"/>
                <w:szCs w:val="22"/>
              </w:rPr>
            </w:pPr>
            <w:r w:rsidRPr="004950DD">
              <w:rPr>
                <w:rFonts w:ascii="Arial" w:hAnsi="Arial" w:cs="Arial"/>
                <w:sz w:val="22"/>
                <w:szCs w:val="22"/>
              </w:rPr>
              <w:t>če naročnik med izvajanjem del ugotovi, da dela dejansko izvaja subjekt, ki ni izvajalec, priglašeni podizvajalec ali partner v skupnem nastopu (kadar ponudnik oddaja ponudbo v skupnem nastopu), ali</w:t>
            </w:r>
          </w:p>
          <w:p w14:paraId="06322F01" w14:textId="1B3A56C2" w:rsidR="009C09E9" w:rsidRPr="002F5E84" w:rsidRDefault="009C09E9" w:rsidP="004A7D02">
            <w:pPr>
              <w:numPr>
                <w:ilvl w:val="0"/>
                <w:numId w:val="18"/>
              </w:numPr>
              <w:autoSpaceDE w:val="0"/>
              <w:autoSpaceDN w:val="0"/>
              <w:adjustRightInd w:val="0"/>
              <w:jc w:val="both"/>
              <w:rPr>
                <w:rFonts w:ascii="Arial" w:hAnsi="Arial" w:cs="Arial"/>
                <w:color w:val="FF0000"/>
                <w:sz w:val="22"/>
                <w:szCs w:val="22"/>
              </w:rPr>
            </w:pPr>
            <w:r w:rsidRPr="0075256F">
              <w:rPr>
                <w:rFonts w:ascii="Arial" w:hAnsi="Arial" w:cs="Arial"/>
                <w:color w:val="000000" w:themeColor="text1"/>
                <w:sz w:val="22"/>
                <w:szCs w:val="22"/>
              </w:rPr>
              <w:t xml:space="preserve">v primeru, da naročniku ne bo izročil </w:t>
            </w:r>
            <w:r w:rsidRPr="0075256F">
              <w:rPr>
                <w:rFonts w:ascii="Arial" w:hAnsi="Arial" w:cs="Arial"/>
                <w:bCs/>
                <w:snapToGrid w:val="0"/>
                <w:color w:val="000000" w:themeColor="text1"/>
                <w:sz w:val="22"/>
                <w:szCs w:val="22"/>
              </w:rPr>
              <w:t>ustreznih dokazil - ateste, certifikate</w:t>
            </w:r>
            <w:r w:rsidRPr="008A6EE3">
              <w:rPr>
                <w:rFonts w:ascii="Arial" w:hAnsi="Arial" w:cs="Arial"/>
                <w:bCs/>
                <w:snapToGrid w:val="0"/>
                <w:color w:val="FF0000"/>
                <w:sz w:val="22"/>
                <w:szCs w:val="22"/>
              </w:rPr>
              <w:t xml:space="preserve"> </w:t>
            </w:r>
            <w:r w:rsidRPr="007F0950">
              <w:rPr>
                <w:rFonts w:ascii="Arial" w:hAnsi="Arial" w:cs="Arial"/>
                <w:bCs/>
                <w:snapToGrid w:val="0"/>
                <w:sz w:val="22"/>
                <w:szCs w:val="22"/>
              </w:rPr>
              <w:t xml:space="preserve">ter dokazila o izpolnjevanju pogojev iz </w:t>
            </w:r>
            <w:r w:rsidRPr="007F0950">
              <w:rPr>
                <w:rFonts w:ascii="Arial" w:hAnsi="Arial" w:cs="Arial"/>
                <w:sz w:val="22"/>
                <w:szCs w:val="22"/>
              </w:rPr>
              <w:t>točke B.III.2.</w:t>
            </w:r>
            <w:r w:rsidR="00325913" w:rsidRPr="007F0950">
              <w:rPr>
                <w:rFonts w:ascii="Arial" w:hAnsi="Arial" w:cs="Arial"/>
                <w:sz w:val="22"/>
                <w:szCs w:val="22"/>
              </w:rPr>
              <w:t>4</w:t>
            </w:r>
            <w:r w:rsidRPr="007F0950">
              <w:rPr>
                <w:rFonts w:ascii="Arial" w:hAnsi="Arial" w:cs="Arial"/>
                <w:sz w:val="22"/>
                <w:szCs w:val="22"/>
              </w:rPr>
              <w:t xml:space="preserve"> razpisne dokumentacije v povezavi z Uredbo o zelenem javnem naročanju </w:t>
            </w:r>
            <w:r w:rsidR="002F5E84" w:rsidRPr="007F0950">
              <w:rPr>
                <w:rFonts w:ascii="Arial" w:hAnsi="Arial" w:cs="Arial"/>
                <w:sz w:val="22"/>
                <w:szCs w:val="22"/>
              </w:rPr>
              <w:t xml:space="preserve">(Uradni list RS, št. 51/17, 64/19, 49/20 - ZIUZEOP, 152/20 - ZZUOOP, 121/21, 132/23), </w:t>
            </w:r>
            <w:r w:rsidRPr="002F5E84">
              <w:rPr>
                <w:rFonts w:ascii="Arial" w:hAnsi="Arial" w:cs="Arial"/>
                <w:color w:val="000000" w:themeColor="text1"/>
                <w:sz w:val="22"/>
                <w:szCs w:val="22"/>
              </w:rPr>
              <w:t>ali</w:t>
            </w:r>
          </w:p>
          <w:p w14:paraId="4E41E4AC" w14:textId="77777777" w:rsidR="009C09E9" w:rsidRPr="00E4038E" w:rsidRDefault="009C09E9" w:rsidP="004A7D02">
            <w:pPr>
              <w:numPr>
                <w:ilvl w:val="0"/>
                <w:numId w:val="18"/>
              </w:numPr>
              <w:autoSpaceDE w:val="0"/>
              <w:autoSpaceDN w:val="0"/>
              <w:adjustRightInd w:val="0"/>
              <w:jc w:val="both"/>
              <w:rPr>
                <w:rFonts w:ascii="Arial" w:hAnsi="Arial" w:cs="Arial"/>
                <w:sz w:val="22"/>
                <w:szCs w:val="22"/>
              </w:rPr>
            </w:pPr>
            <w:r w:rsidRPr="00E4038E">
              <w:rPr>
                <w:rFonts w:ascii="Arial" w:hAnsi="Arial" w:cs="Arial"/>
                <w:sz w:val="22"/>
                <w:szCs w:val="22"/>
              </w:rPr>
              <w:lastRenderedPageBreak/>
              <w:t>v primeru neplačila potrjenih obveznosti izvajalca do njegovih podizvajalcev, ki jih ti izkažejo z verodostojnimi knjigovodstvenimi in drugimi listinami, ali</w:t>
            </w:r>
          </w:p>
          <w:p w14:paraId="50EE73E0" w14:textId="77777777" w:rsidR="009C09E9" w:rsidRPr="00E4038E" w:rsidRDefault="009C09E9" w:rsidP="004A7D02">
            <w:pPr>
              <w:numPr>
                <w:ilvl w:val="0"/>
                <w:numId w:val="18"/>
              </w:numPr>
              <w:autoSpaceDE w:val="0"/>
              <w:autoSpaceDN w:val="0"/>
              <w:adjustRightInd w:val="0"/>
              <w:jc w:val="both"/>
              <w:rPr>
                <w:rFonts w:ascii="Arial" w:hAnsi="Arial" w:cs="Arial"/>
                <w:sz w:val="22"/>
                <w:szCs w:val="22"/>
              </w:rPr>
            </w:pPr>
            <w:r w:rsidRPr="00E4038E">
              <w:rPr>
                <w:rFonts w:ascii="Arial" w:hAnsi="Arial" w:cs="Arial"/>
                <w:sz w:val="22"/>
                <w:szCs w:val="22"/>
              </w:rPr>
              <w:t xml:space="preserve">v primeru nepravočasnega oz. neažurnega izvajanja del v smislu pogodbe </w:t>
            </w:r>
            <w:r w:rsidRPr="00810C1A">
              <w:rPr>
                <w:rFonts w:ascii="Arial" w:hAnsi="Arial" w:cs="Arial"/>
                <w:sz w:val="22"/>
                <w:szCs w:val="22"/>
              </w:rPr>
              <w:t xml:space="preserve">ali </w:t>
            </w:r>
            <w:r>
              <w:rPr>
                <w:rFonts w:ascii="Arial" w:hAnsi="Arial" w:cs="Arial"/>
                <w:sz w:val="22"/>
                <w:szCs w:val="22"/>
              </w:rPr>
              <w:t xml:space="preserve">če izvajalec ne dokonča del v pogodbenem roku, </w:t>
            </w:r>
            <w:r w:rsidRPr="00E4038E">
              <w:rPr>
                <w:rFonts w:ascii="Arial" w:hAnsi="Arial" w:cs="Arial"/>
                <w:sz w:val="22"/>
                <w:szCs w:val="22"/>
              </w:rPr>
              <w:t xml:space="preserve">ali </w:t>
            </w:r>
          </w:p>
          <w:p w14:paraId="66E02699" w14:textId="543F5F50" w:rsidR="009C09E9" w:rsidRDefault="009C09E9" w:rsidP="004A7D02">
            <w:pPr>
              <w:numPr>
                <w:ilvl w:val="0"/>
                <w:numId w:val="18"/>
              </w:numPr>
              <w:autoSpaceDE w:val="0"/>
              <w:autoSpaceDN w:val="0"/>
              <w:adjustRightInd w:val="0"/>
              <w:jc w:val="both"/>
              <w:rPr>
                <w:rFonts w:ascii="Arial" w:hAnsi="Arial" w:cs="Arial"/>
                <w:sz w:val="22"/>
                <w:szCs w:val="22"/>
              </w:rPr>
            </w:pPr>
            <w:r w:rsidRPr="00E4038E">
              <w:rPr>
                <w:rFonts w:ascii="Arial" w:hAnsi="Arial" w:cs="Arial"/>
                <w:sz w:val="22"/>
                <w:szCs w:val="22"/>
              </w:rPr>
              <w:t>za poravnavo stroškov in škode, ki bi nastala z nepravočasno</w:t>
            </w:r>
            <w:r w:rsidR="00325913">
              <w:rPr>
                <w:rFonts w:ascii="Arial" w:hAnsi="Arial" w:cs="Arial"/>
                <w:sz w:val="22"/>
                <w:szCs w:val="22"/>
              </w:rPr>
              <w:t xml:space="preserve"> ali nekvalitetno</w:t>
            </w:r>
            <w:r w:rsidRPr="00E4038E">
              <w:rPr>
                <w:rFonts w:ascii="Arial" w:hAnsi="Arial" w:cs="Arial"/>
                <w:sz w:val="22"/>
                <w:szCs w:val="22"/>
              </w:rPr>
              <w:t xml:space="preserve"> izvedbo del</w:t>
            </w:r>
            <w:r>
              <w:rPr>
                <w:rFonts w:ascii="Arial" w:hAnsi="Arial" w:cs="Arial"/>
                <w:sz w:val="22"/>
                <w:szCs w:val="22"/>
              </w:rPr>
              <w:t>,</w:t>
            </w:r>
            <w:r w:rsidRPr="00E4038E">
              <w:rPr>
                <w:rFonts w:ascii="Arial" w:hAnsi="Arial" w:cs="Arial"/>
                <w:sz w:val="22"/>
                <w:szCs w:val="22"/>
              </w:rPr>
              <w:t xml:space="preserve"> ali</w:t>
            </w:r>
          </w:p>
          <w:p w14:paraId="4035ADB3" w14:textId="77777777" w:rsidR="009C09E9" w:rsidRPr="00B65E20" w:rsidRDefault="009C09E9" w:rsidP="004A7D02">
            <w:pPr>
              <w:numPr>
                <w:ilvl w:val="0"/>
                <w:numId w:val="18"/>
              </w:numPr>
              <w:autoSpaceDE w:val="0"/>
              <w:autoSpaceDN w:val="0"/>
              <w:adjustRightInd w:val="0"/>
              <w:jc w:val="both"/>
              <w:rPr>
                <w:rFonts w:ascii="Arial" w:hAnsi="Arial" w:cs="Arial"/>
                <w:sz w:val="22"/>
                <w:szCs w:val="22"/>
              </w:rPr>
            </w:pPr>
            <w:r w:rsidRPr="00B65E20">
              <w:rPr>
                <w:rFonts w:ascii="Arial" w:hAnsi="Arial" w:cs="Arial"/>
                <w:sz w:val="22"/>
                <w:szCs w:val="22"/>
              </w:rPr>
              <w:t>če izvajalec naročniku povzroči škodo, ki je ne povrne v roku 8 dni po pozivu naročnika, ali</w:t>
            </w:r>
          </w:p>
          <w:p w14:paraId="66557801" w14:textId="77777777" w:rsidR="009C09E9" w:rsidRPr="00B65E20" w:rsidRDefault="009C09E9" w:rsidP="004A7D02">
            <w:pPr>
              <w:numPr>
                <w:ilvl w:val="0"/>
                <w:numId w:val="18"/>
              </w:numPr>
              <w:autoSpaceDE w:val="0"/>
              <w:autoSpaceDN w:val="0"/>
              <w:adjustRightInd w:val="0"/>
              <w:jc w:val="both"/>
              <w:rPr>
                <w:rFonts w:ascii="Arial" w:hAnsi="Arial" w:cs="Arial"/>
                <w:sz w:val="22"/>
                <w:szCs w:val="22"/>
              </w:rPr>
            </w:pPr>
            <w:r w:rsidRPr="00B65E20">
              <w:rPr>
                <w:rFonts w:ascii="Arial" w:hAnsi="Arial" w:cs="Arial"/>
                <w:sz w:val="22"/>
                <w:szCs w:val="22"/>
              </w:rPr>
              <w:t>če izvajalec v roku, ki ga določi naročnik, ne odpravi morebitnih pomanjkljivosti, ali</w:t>
            </w:r>
          </w:p>
          <w:p w14:paraId="77E99F3E" w14:textId="0FA088D8" w:rsidR="009C09E9" w:rsidRPr="00D838AD" w:rsidRDefault="009C09E9" w:rsidP="004A7D02">
            <w:pPr>
              <w:numPr>
                <w:ilvl w:val="0"/>
                <w:numId w:val="18"/>
              </w:numPr>
              <w:autoSpaceDE w:val="0"/>
              <w:autoSpaceDN w:val="0"/>
              <w:adjustRightInd w:val="0"/>
              <w:jc w:val="both"/>
              <w:rPr>
                <w:rFonts w:ascii="Arial" w:hAnsi="Arial" w:cs="Arial"/>
                <w:sz w:val="22"/>
                <w:szCs w:val="22"/>
              </w:rPr>
            </w:pPr>
            <w:r w:rsidRPr="00E4038E">
              <w:rPr>
                <w:rFonts w:ascii="Arial" w:hAnsi="Arial" w:cs="Arial"/>
                <w:sz w:val="22"/>
                <w:szCs w:val="22"/>
              </w:rPr>
              <w:t xml:space="preserve">če </w:t>
            </w:r>
            <w:r w:rsidRPr="00D838AD">
              <w:rPr>
                <w:rFonts w:ascii="Arial" w:hAnsi="Arial" w:cs="Arial"/>
                <w:sz w:val="22"/>
                <w:szCs w:val="22"/>
              </w:rPr>
              <w:t xml:space="preserve">izvajalec ne dostavi podaljšanja veljavnosti </w:t>
            </w:r>
            <w:r>
              <w:rPr>
                <w:rFonts w:ascii="Arial" w:hAnsi="Arial" w:cs="Arial"/>
                <w:sz w:val="22"/>
                <w:szCs w:val="22"/>
              </w:rPr>
              <w:t>instrumenta zavarovanja</w:t>
            </w:r>
            <w:r w:rsidRPr="00D838AD">
              <w:rPr>
                <w:rFonts w:ascii="Arial" w:hAnsi="Arial" w:cs="Arial"/>
                <w:sz w:val="22"/>
                <w:szCs w:val="22"/>
              </w:rPr>
              <w:t xml:space="preserve"> do roka, ki se opredeli v aneksu k pogodbi v primeru sporazumnega podaljšanja roka</w:t>
            </w:r>
            <w:r>
              <w:rPr>
                <w:rFonts w:ascii="Arial" w:hAnsi="Arial" w:cs="Arial"/>
                <w:sz w:val="22"/>
                <w:szCs w:val="22"/>
              </w:rPr>
              <w:t xml:space="preserve">, </w:t>
            </w:r>
            <w:r w:rsidRPr="00D838AD">
              <w:rPr>
                <w:rFonts w:ascii="Arial" w:hAnsi="Arial" w:cs="Arial"/>
                <w:sz w:val="22"/>
                <w:szCs w:val="22"/>
              </w:rPr>
              <w:t xml:space="preserve">ali, </w:t>
            </w:r>
          </w:p>
          <w:p w14:paraId="588F0868" w14:textId="3AA53FDE" w:rsidR="009C09E9" w:rsidRPr="00D838AD" w:rsidRDefault="009C09E9" w:rsidP="004A7D02">
            <w:pPr>
              <w:numPr>
                <w:ilvl w:val="0"/>
                <w:numId w:val="18"/>
              </w:numPr>
              <w:autoSpaceDE w:val="0"/>
              <w:autoSpaceDN w:val="0"/>
              <w:adjustRightInd w:val="0"/>
              <w:jc w:val="both"/>
              <w:rPr>
                <w:rFonts w:ascii="Arial" w:hAnsi="Arial" w:cs="Arial"/>
                <w:sz w:val="22"/>
                <w:szCs w:val="22"/>
              </w:rPr>
            </w:pPr>
            <w:r w:rsidRPr="00D838AD">
              <w:rPr>
                <w:rFonts w:ascii="Arial" w:hAnsi="Arial" w:cs="Arial"/>
                <w:sz w:val="22"/>
                <w:szCs w:val="22"/>
              </w:rPr>
              <w:t>če izvajalec ne dostavi ustrezno zvišan</w:t>
            </w:r>
            <w:r>
              <w:rPr>
                <w:rFonts w:ascii="Arial" w:hAnsi="Arial" w:cs="Arial"/>
                <w:sz w:val="22"/>
                <w:szCs w:val="22"/>
              </w:rPr>
              <w:t>je</w:t>
            </w:r>
            <w:r w:rsidRPr="00D838AD">
              <w:rPr>
                <w:rFonts w:ascii="Arial" w:hAnsi="Arial" w:cs="Arial"/>
                <w:sz w:val="22"/>
                <w:szCs w:val="22"/>
              </w:rPr>
              <w:t xml:space="preserve"> </w:t>
            </w:r>
            <w:r>
              <w:rPr>
                <w:rFonts w:ascii="Arial" w:hAnsi="Arial" w:cs="Arial"/>
                <w:sz w:val="22"/>
                <w:szCs w:val="22"/>
              </w:rPr>
              <w:t>instrumenta zavarovanja</w:t>
            </w:r>
            <w:r w:rsidRPr="00D838AD">
              <w:rPr>
                <w:rFonts w:ascii="Arial" w:hAnsi="Arial" w:cs="Arial"/>
                <w:sz w:val="22"/>
                <w:szCs w:val="22"/>
              </w:rPr>
              <w:t xml:space="preserve"> do roka, ki se opredeli v aneksu k pogodbi v primeru, da se osnovna pogodbena vrednost poveča za več kot 10%</w:t>
            </w:r>
            <w:r>
              <w:rPr>
                <w:rFonts w:ascii="Arial" w:hAnsi="Arial" w:cs="Arial"/>
                <w:sz w:val="22"/>
                <w:szCs w:val="22"/>
              </w:rPr>
              <w:t xml:space="preserve"> </w:t>
            </w:r>
            <w:r w:rsidRPr="00D838AD">
              <w:rPr>
                <w:rFonts w:ascii="Arial" w:hAnsi="Arial" w:cs="Arial"/>
                <w:sz w:val="22"/>
                <w:szCs w:val="22"/>
              </w:rPr>
              <w:t>zaradi dodatno naročenih del</w:t>
            </w:r>
            <w:r>
              <w:rPr>
                <w:rFonts w:ascii="Arial" w:hAnsi="Arial" w:cs="Arial"/>
                <w:sz w:val="22"/>
                <w:szCs w:val="22"/>
              </w:rPr>
              <w:t xml:space="preserve">, </w:t>
            </w:r>
            <w:r w:rsidRPr="00D838AD">
              <w:rPr>
                <w:rFonts w:ascii="Arial" w:hAnsi="Arial" w:cs="Arial"/>
                <w:sz w:val="22"/>
                <w:szCs w:val="22"/>
              </w:rPr>
              <w:t>ali</w:t>
            </w:r>
          </w:p>
          <w:p w14:paraId="0242536E" w14:textId="77777777" w:rsidR="009C09E9" w:rsidRPr="00B65E20" w:rsidRDefault="009C09E9" w:rsidP="004A7D02">
            <w:pPr>
              <w:numPr>
                <w:ilvl w:val="0"/>
                <w:numId w:val="18"/>
              </w:numPr>
              <w:autoSpaceDE w:val="0"/>
              <w:autoSpaceDN w:val="0"/>
              <w:adjustRightInd w:val="0"/>
              <w:jc w:val="both"/>
              <w:rPr>
                <w:rFonts w:ascii="Arial" w:hAnsi="Arial" w:cs="Arial"/>
                <w:sz w:val="22"/>
                <w:szCs w:val="22"/>
              </w:rPr>
            </w:pPr>
            <w:r w:rsidRPr="00B65E20">
              <w:rPr>
                <w:rFonts w:ascii="Arial" w:hAnsi="Arial" w:cs="Arial"/>
                <w:sz w:val="22"/>
                <w:szCs w:val="22"/>
              </w:rPr>
              <w:t xml:space="preserve">če izvajalec ne dostavi ustreznega instrumenta zavarovanja za odpravo napak v garancijski dobi v pogodbenem roku ali </w:t>
            </w:r>
          </w:p>
          <w:p w14:paraId="458747AD" w14:textId="77777777" w:rsidR="009C09E9" w:rsidRPr="00B65E20" w:rsidRDefault="009C09E9" w:rsidP="004A7D02">
            <w:pPr>
              <w:numPr>
                <w:ilvl w:val="0"/>
                <w:numId w:val="18"/>
              </w:numPr>
              <w:autoSpaceDE w:val="0"/>
              <w:autoSpaceDN w:val="0"/>
              <w:adjustRightInd w:val="0"/>
              <w:jc w:val="both"/>
              <w:rPr>
                <w:rFonts w:ascii="Arial" w:hAnsi="Arial" w:cs="Arial"/>
                <w:sz w:val="22"/>
                <w:szCs w:val="22"/>
              </w:rPr>
            </w:pPr>
            <w:r w:rsidRPr="00B65E20">
              <w:rPr>
                <w:rFonts w:ascii="Arial" w:hAnsi="Arial" w:cs="Arial"/>
                <w:sz w:val="22"/>
                <w:szCs w:val="22"/>
              </w:rPr>
              <w:t xml:space="preserve">v primeru stečaja, likvidacijskega postopka ali drugega postopka, katerega posledica ali namen je prenehanje poslovanja izvajalca ali katerikoli drug postopek, podoben navedenim postopkom, skladno s predpisi države, v kateri ima izvajalec sedež, ali </w:t>
            </w:r>
          </w:p>
          <w:p w14:paraId="71D591D6" w14:textId="77777777" w:rsidR="009C09E9" w:rsidRPr="00916B54" w:rsidRDefault="009C09E9" w:rsidP="004A7D02">
            <w:pPr>
              <w:numPr>
                <w:ilvl w:val="0"/>
                <w:numId w:val="18"/>
              </w:numPr>
              <w:autoSpaceDE w:val="0"/>
              <w:autoSpaceDN w:val="0"/>
              <w:adjustRightInd w:val="0"/>
              <w:jc w:val="both"/>
              <w:rPr>
                <w:rFonts w:ascii="Arial" w:hAnsi="Arial" w:cs="Arial"/>
                <w:color w:val="FF0000"/>
                <w:sz w:val="22"/>
                <w:szCs w:val="22"/>
              </w:rPr>
            </w:pPr>
            <w:r w:rsidRPr="00B65E20">
              <w:rPr>
                <w:rFonts w:ascii="Arial" w:hAnsi="Arial" w:cs="Arial"/>
                <w:sz w:val="22"/>
                <w:szCs w:val="22"/>
              </w:rPr>
              <w:t>v vseh drugih primerih, ko izvajalec ne izpolnjuje svojih pogodbenih obveznosti.</w:t>
            </w:r>
          </w:p>
        </w:tc>
      </w:tr>
      <w:tr w:rsidR="009C09E9" w14:paraId="0FE9ED78" w14:textId="77777777" w:rsidTr="009C09E9">
        <w:tc>
          <w:tcPr>
            <w:tcW w:w="1944" w:type="dxa"/>
          </w:tcPr>
          <w:p w14:paraId="65622C36" w14:textId="77777777" w:rsidR="009C09E9" w:rsidRDefault="009C09E9" w:rsidP="009C09E9">
            <w:pPr>
              <w:rPr>
                <w:rFonts w:asciiTheme="minorHAnsi" w:hAnsiTheme="minorHAnsi" w:cstheme="minorHAnsi"/>
                <w:sz w:val="22"/>
                <w:szCs w:val="22"/>
              </w:rPr>
            </w:pPr>
            <w:r>
              <w:rPr>
                <w:rFonts w:asciiTheme="minorHAnsi" w:hAnsiTheme="minorHAnsi" w:cstheme="minorHAnsi"/>
                <w:sz w:val="22"/>
                <w:szCs w:val="22"/>
              </w:rPr>
              <w:lastRenderedPageBreak/>
              <w:t>Predložitev:</w:t>
            </w:r>
          </w:p>
        </w:tc>
        <w:tc>
          <w:tcPr>
            <w:tcW w:w="7116" w:type="dxa"/>
          </w:tcPr>
          <w:p w14:paraId="024710C0" w14:textId="77777777" w:rsidR="009C09E9" w:rsidRDefault="009C09E9" w:rsidP="009C09E9">
            <w:pPr>
              <w:jc w:val="both"/>
              <w:rPr>
                <w:rFonts w:ascii="Arial" w:hAnsi="Arial" w:cs="Arial"/>
                <w:sz w:val="22"/>
                <w:szCs w:val="22"/>
              </w:rPr>
            </w:pPr>
            <w:r>
              <w:rPr>
                <w:rFonts w:asciiTheme="minorHAnsi" w:hAnsiTheme="minorHAnsi" w:cstheme="minorHAnsi"/>
                <w:sz w:val="22"/>
                <w:szCs w:val="22"/>
              </w:rPr>
              <w:t xml:space="preserve">V primeru izbora, mora </w:t>
            </w:r>
            <w:r w:rsidRPr="00D838AD">
              <w:rPr>
                <w:rFonts w:ascii="Arial" w:hAnsi="Arial" w:cs="Arial"/>
                <w:sz w:val="22"/>
                <w:szCs w:val="22"/>
              </w:rPr>
              <w:t>ponudnik naročniku izročiti</w:t>
            </w:r>
            <w:r>
              <w:rPr>
                <w:rFonts w:ascii="Arial" w:hAnsi="Arial" w:cs="Arial"/>
                <w:sz w:val="22"/>
                <w:szCs w:val="22"/>
              </w:rPr>
              <w:t xml:space="preserve"> listino</w:t>
            </w:r>
            <w:r w:rsidRPr="00D838AD">
              <w:rPr>
                <w:rFonts w:ascii="Arial" w:hAnsi="Arial" w:cs="Arial"/>
                <w:sz w:val="22"/>
                <w:szCs w:val="22"/>
              </w:rPr>
              <w:t xml:space="preserve"> najkasneje v sedmih (7) delovnih dneh od sklenitve pogodbe. </w:t>
            </w:r>
          </w:p>
          <w:p w14:paraId="7B5A5643" w14:textId="77777777" w:rsidR="009C09E9" w:rsidRDefault="009C09E9" w:rsidP="009C09E9">
            <w:pPr>
              <w:jc w:val="both"/>
              <w:rPr>
                <w:rFonts w:ascii="Arial" w:hAnsi="Arial" w:cs="Arial"/>
                <w:sz w:val="22"/>
                <w:szCs w:val="22"/>
              </w:rPr>
            </w:pPr>
          </w:p>
          <w:p w14:paraId="53AC313E" w14:textId="77777777" w:rsidR="009C09E9" w:rsidRDefault="009C09E9" w:rsidP="009C09E9">
            <w:pPr>
              <w:jc w:val="both"/>
              <w:rPr>
                <w:rFonts w:asciiTheme="minorHAnsi" w:hAnsiTheme="minorHAnsi" w:cstheme="minorHAnsi"/>
                <w:sz w:val="22"/>
                <w:szCs w:val="22"/>
              </w:rPr>
            </w:pPr>
            <w:r w:rsidRPr="00D838AD">
              <w:rPr>
                <w:rFonts w:ascii="Arial" w:hAnsi="Arial" w:cs="Arial"/>
                <w:sz w:val="22"/>
                <w:szCs w:val="22"/>
              </w:rPr>
              <w:t>Pogodba o izvedbi javnega naročila postane veljavna pod pogojem, da izbrani ponudnik predloži zahtevano finančno zavarovanje za dobro izvedbo pogodbenih obveznosti.</w:t>
            </w:r>
          </w:p>
        </w:tc>
      </w:tr>
      <w:tr w:rsidR="009C09E9" w:rsidRPr="009B60BC" w14:paraId="0A764FE0" w14:textId="77777777" w:rsidTr="009C09E9">
        <w:tc>
          <w:tcPr>
            <w:tcW w:w="1944" w:type="dxa"/>
          </w:tcPr>
          <w:p w14:paraId="1C47D52F" w14:textId="77777777" w:rsidR="009C09E9" w:rsidRDefault="009C09E9" w:rsidP="009C09E9">
            <w:pPr>
              <w:rPr>
                <w:rFonts w:asciiTheme="minorHAnsi" w:hAnsiTheme="minorHAnsi" w:cstheme="minorHAnsi"/>
                <w:sz w:val="22"/>
                <w:szCs w:val="22"/>
              </w:rPr>
            </w:pPr>
            <w:r>
              <w:rPr>
                <w:rFonts w:asciiTheme="minorHAnsi" w:hAnsiTheme="minorHAnsi" w:cstheme="minorHAnsi"/>
                <w:sz w:val="22"/>
                <w:szCs w:val="22"/>
              </w:rPr>
              <w:t>Dokazilo v fazi oddaje JN:</w:t>
            </w:r>
          </w:p>
        </w:tc>
        <w:tc>
          <w:tcPr>
            <w:tcW w:w="7116" w:type="dxa"/>
          </w:tcPr>
          <w:p w14:paraId="0ACA3595" w14:textId="7A982DE0" w:rsidR="009C09E9" w:rsidRPr="001704FA" w:rsidRDefault="009C09E9" w:rsidP="009C09E9">
            <w:pPr>
              <w:rPr>
                <w:rFonts w:asciiTheme="minorHAnsi" w:hAnsiTheme="minorHAnsi" w:cstheme="minorHAnsi"/>
                <w:b/>
                <w:sz w:val="22"/>
                <w:szCs w:val="22"/>
              </w:rPr>
            </w:pPr>
            <w:r w:rsidRPr="001704FA">
              <w:rPr>
                <w:rFonts w:ascii="Arial" w:hAnsi="Arial" w:cs="Arial"/>
                <w:b/>
                <w:sz w:val="22"/>
                <w:szCs w:val="22"/>
              </w:rPr>
              <w:t xml:space="preserve">Izjava ponudnika o izpolnjevanju pogojev </w:t>
            </w:r>
          </w:p>
        </w:tc>
      </w:tr>
      <w:tr w:rsidR="009C09E9" w:rsidRPr="009D678A" w14:paraId="2756CAC9" w14:textId="77777777" w:rsidTr="009C09E9">
        <w:tc>
          <w:tcPr>
            <w:tcW w:w="1944" w:type="dxa"/>
          </w:tcPr>
          <w:p w14:paraId="77E3076F" w14:textId="77777777" w:rsidR="009C09E9" w:rsidRDefault="009C09E9" w:rsidP="009C09E9">
            <w:pPr>
              <w:rPr>
                <w:rFonts w:asciiTheme="minorHAnsi" w:hAnsiTheme="minorHAnsi" w:cstheme="minorHAnsi"/>
                <w:sz w:val="22"/>
                <w:szCs w:val="22"/>
              </w:rPr>
            </w:pPr>
            <w:r>
              <w:rPr>
                <w:rFonts w:asciiTheme="minorHAnsi" w:hAnsiTheme="minorHAnsi" w:cstheme="minorHAnsi"/>
                <w:sz w:val="22"/>
                <w:szCs w:val="22"/>
              </w:rPr>
              <w:t>Opomba:</w:t>
            </w:r>
          </w:p>
        </w:tc>
        <w:tc>
          <w:tcPr>
            <w:tcW w:w="7116" w:type="dxa"/>
          </w:tcPr>
          <w:p w14:paraId="325A7EC5" w14:textId="0285338F" w:rsidR="009C09E9" w:rsidRDefault="009C09E9" w:rsidP="009C09E9">
            <w:pPr>
              <w:jc w:val="both"/>
              <w:rPr>
                <w:rFonts w:ascii="Arial" w:hAnsi="Arial" w:cs="Arial"/>
                <w:sz w:val="22"/>
                <w:szCs w:val="22"/>
              </w:rPr>
            </w:pPr>
            <w:r>
              <w:rPr>
                <w:rFonts w:ascii="Arial" w:hAnsi="Arial" w:cs="Arial"/>
                <w:sz w:val="22"/>
                <w:szCs w:val="22"/>
              </w:rPr>
              <w:t xml:space="preserve">V </w:t>
            </w:r>
            <w:r w:rsidRPr="001D62E6">
              <w:rPr>
                <w:rFonts w:ascii="Arial" w:hAnsi="Arial" w:cs="Arial"/>
                <w:sz w:val="22"/>
                <w:szCs w:val="22"/>
              </w:rPr>
              <w:t>primeru, da izbrani ponudnik</w:t>
            </w:r>
            <w:r w:rsidR="00F1009F">
              <w:rPr>
                <w:rFonts w:ascii="Arial" w:hAnsi="Arial" w:cs="Arial"/>
                <w:sz w:val="22"/>
                <w:szCs w:val="22"/>
              </w:rPr>
              <w:t xml:space="preserve"> </w:t>
            </w:r>
            <w:r w:rsidRPr="001D62E6">
              <w:rPr>
                <w:rFonts w:ascii="Arial" w:hAnsi="Arial" w:cs="Arial"/>
                <w:sz w:val="22"/>
                <w:szCs w:val="22"/>
              </w:rPr>
              <w:t>po podpisu pogodbe ne izroči ustrezne</w:t>
            </w:r>
            <w:r>
              <w:rPr>
                <w:rFonts w:ascii="Arial" w:hAnsi="Arial" w:cs="Arial"/>
                <w:sz w:val="22"/>
                <w:szCs w:val="22"/>
              </w:rPr>
              <w:t>ga</w:t>
            </w:r>
            <w:r w:rsidRPr="001D62E6">
              <w:rPr>
                <w:rFonts w:ascii="Arial" w:hAnsi="Arial" w:cs="Arial"/>
                <w:sz w:val="22"/>
                <w:szCs w:val="22"/>
              </w:rPr>
              <w:t xml:space="preserve"> </w:t>
            </w:r>
            <w:r>
              <w:rPr>
                <w:rFonts w:ascii="Arial" w:hAnsi="Arial" w:cs="Arial"/>
                <w:sz w:val="22"/>
                <w:szCs w:val="22"/>
              </w:rPr>
              <w:t xml:space="preserve">instrumenta </w:t>
            </w:r>
            <w:r w:rsidRPr="001D62E6">
              <w:rPr>
                <w:rFonts w:ascii="Arial" w:hAnsi="Arial" w:cs="Arial"/>
                <w:sz w:val="22"/>
                <w:szCs w:val="22"/>
              </w:rPr>
              <w:t>za zavarovanje dobre izvedbe del ali le-te</w:t>
            </w:r>
            <w:r>
              <w:rPr>
                <w:rFonts w:ascii="Arial" w:hAnsi="Arial" w:cs="Arial"/>
                <w:sz w:val="22"/>
                <w:szCs w:val="22"/>
              </w:rPr>
              <w:t>ga</w:t>
            </w:r>
            <w:r w:rsidRPr="001D62E6">
              <w:rPr>
                <w:rFonts w:ascii="Arial" w:hAnsi="Arial" w:cs="Arial"/>
                <w:sz w:val="22"/>
                <w:szCs w:val="22"/>
              </w:rPr>
              <w:t xml:space="preserve"> ne izroči pravočasno, </w:t>
            </w:r>
            <w:r w:rsidRPr="00270BC3">
              <w:rPr>
                <w:rFonts w:ascii="Arial" w:hAnsi="Arial" w:cs="Arial"/>
                <w:sz w:val="22"/>
                <w:szCs w:val="22"/>
              </w:rPr>
              <w:t xml:space="preserve">je to razlog za </w:t>
            </w:r>
            <w:r w:rsidRPr="00442115">
              <w:rPr>
                <w:rFonts w:ascii="Arial" w:hAnsi="Arial" w:cs="Arial"/>
                <w:sz w:val="22"/>
                <w:szCs w:val="22"/>
              </w:rPr>
              <w:t>uvrstitev ponudnika</w:t>
            </w:r>
            <w:r w:rsidR="00F1009F">
              <w:rPr>
                <w:rFonts w:ascii="Arial" w:hAnsi="Arial" w:cs="Arial"/>
                <w:sz w:val="22"/>
                <w:szCs w:val="22"/>
              </w:rPr>
              <w:t xml:space="preserve"> </w:t>
            </w:r>
            <w:r w:rsidRPr="001704FA">
              <w:rPr>
                <w:rFonts w:ascii="Arial" w:hAnsi="Arial" w:cs="Arial"/>
                <w:sz w:val="22"/>
                <w:szCs w:val="22"/>
              </w:rPr>
              <w:t>v lastno evidenco ponudnikov z negativnimi referencami.</w:t>
            </w:r>
            <w:r w:rsidR="001704FA">
              <w:rPr>
                <w:rFonts w:ascii="Arial" w:hAnsi="Arial" w:cs="Arial"/>
                <w:sz w:val="22"/>
                <w:szCs w:val="22"/>
              </w:rPr>
              <w:t xml:space="preserve"> </w:t>
            </w:r>
            <w:r>
              <w:rPr>
                <w:rFonts w:ascii="Arial" w:hAnsi="Arial" w:cs="Arial"/>
                <w:sz w:val="22"/>
                <w:szCs w:val="22"/>
              </w:rPr>
              <w:t>Določilo se upošteva ne glede na to, kdo je bil v skupni ponudbi podal izjavo o predložitvi instrumenta zavarovanja dobre izvedbe del.</w:t>
            </w:r>
          </w:p>
          <w:p w14:paraId="54BE2B66" w14:textId="77777777" w:rsidR="009C09E9" w:rsidRDefault="009C09E9" w:rsidP="009C09E9">
            <w:pPr>
              <w:rPr>
                <w:rFonts w:ascii="Arial" w:hAnsi="Arial" w:cs="Arial"/>
                <w:sz w:val="22"/>
                <w:szCs w:val="22"/>
              </w:rPr>
            </w:pPr>
          </w:p>
          <w:p w14:paraId="1E93CE1C" w14:textId="77777777" w:rsidR="009C09E9" w:rsidRPr="009D678A" w:rsidRDefault="009C09E9" w:rsidP="009C09E9">
            <w:pPr>
              <w:ind w:left="34"/>
              <w:jc w:val="both"/>
              <w:rPr>
                <w:rFonts w:ascii="Arial" w:hAnsi="Arial" w:cs="Arial"/>
                <w:sz w:val="22"/>
                <w:szCs w:val="22"/>
              </w:rPr>
            </w:pPr>
            <w:r w:rsidRPr="00D838AD">
              <w:rPr>
                <w:rFonts w:ascii="Arial" w:hAnsi="Arial" w:cs="Arial"/>
                <w:sz w:val="22"/>
                <w:szCs w:val="22"/>
              </w:rPr>
              <w:t xml:space="preserve">Če </w:t>
            </w:r>
            <w:r w:rsidRPr="000C7913">
              <w:rPr>
                <w:rFonts w:ascii="Arial" w:hAnsi="Arial" w:cs="Arial"/>
                <w:sz w:val="22"/>
                <w:szCs w:val="22"/>
              </w:rPr>
              <w:t xml:space="preserve">se v času trajanja izvajanja javnega naročila spremenijo določila pogodbe, lahko naročnik zahteva temu ustrezno spremembo </w:t>
            </w:r>
            <w:r>
              <w:rPr>
                <w:rFonts w:ascii="Arial" w:hAnsi="Arial" w:cs="Arial"/>
                <w:sz w:val="22"/>
                <w:szCs w:val="22"/>
              </w:rPr>
              <w:t>instrumenta zavarovanja</w:t>
            </w:r>
            <w:r w:rsidRPr="000C7913">
              <w:rPr>
                <w:rFonts w:ascii="Arial" w:hAnsi="Arial" w:cs="Arial"/>
                <w:sz w:val="22"/>
                <w:szCs w:val="22"/>
              </w:rPr>
              <w:t xml:space="preserve"> za dobro izvedbo javnega naročila</w:t>
            </w:r>
            <w:r>
              <w:rPr>
                <w:rFonts w:ascii="Arial" w:hAnsi="Arial" w:cs="Arial"/>
                <w:sz w:val="22"/>
                <w:szCs w:val="22"/>
              </w:rPr>
              <w:t>.</w:t>
            </w:r>
          </w:p>
        </w:tc>
      </w:tr>
      <w:tr w:rsidR="009C09E9" w:rsidRPr="00C0668A" w14:paraId="5F5FDAA8" w14:textId="77777777" w:rsidTr="009C09E9">
        <w:tc>
          <w:tcPr>
            <w:tcW w:w="1944" w:type="dxa"/>
          </w:tcPr>
          <w:p w14:paraId="47AE46DA" w14:textId="77777777" w:rsidR="009C09E9" w:rsidRPr="00205494" w:rsidRDefault="009C09E9" w:rsidP="009C09E9">
            <w:pPr>
              <w:rPr>
                <w:rFonts w:asciiTheme="minorHAnsi" w:hAnsiTheme="minorHAnsi" w:cstheme="minorHAnsi"/>
                <w:sz w:val="22"/>
                <w:szCs w:val="22"/>
              </w:rPr>
            </w:pPr>
            <w:r>
              <w:rPr>
                <w:rFonts w:asciiTheme="minorHAnsi" w:hAnsiTheme="minorHAnsi" w:cstheme="minorHAnsi"/>
                <w:sz w:val="22"/>
                <w:szCs w:val="22"/>
              </w:rPr>
              <w:t>Partnerji v skupni ponudbi</w:t>
            </w:r>
          </w:p>
        </w:tc>
        <w:tc>
          <w:tcPr>
            <w:tcW w:w="7116" w:type="dxa"/>
          </w:tcPr>
          <w:p w14:paraId="4BFA60C9" w14:textId="4B2795A3" w:rsidR="009C09E9" w:rsidRPr="008A6EE3" w:rsidRDefault="00F1009F" w:rsidP="009C09E9">
            <w:pPr>
              <w:rPr>
                <w:rFonts w:asciiTheme="minorHAnsi" w:hAnsiTheme="minorHAnsi" w:cstheme="minorHAnsi"/>
                <w:color w:val="FF0000"/>
                <w:sz w:val="22"/>
                <w:szCs w:val="22"/>
              </w:rPr>
            </w:pPr>
            <w:r>
              <w:rPr>
                <w:rFonts w:asciiTheme="minorHAnsi" w:hAnsiTheme="minorHAnsi" w:cstheme="minorHAnsi"/>
                <w:sz w:val="22"/>
                <w:szCs w:val="22"/>
              </w:rPr>
              <w:t>Ni potrebno, da izpolnjuje pogoj – pogoj mora izpolniti vodilni partner</w:t>
            </w:r>
            <w:r w:rsidR="009C09E9" w:rsidRPr="001704FA">
              <w:rPr>
                <w:rFonts w:ascii="Arial" w:hAnsi="Arial" w:cs="Arial"/>
                <w:sz w:val="22"/>
                <w:szCs w:val="22"/>
              </w:rPr>
              <w:t xml:space="preserve"> </w:t>
            </w:r>
          </w:p>
        </w:tc>
      </w:tr>
      <w:tr w:rsidR="009C09E9" w:rsidRPr="00C0668A" w14:paraId="70F3DCD6" w14:textId="77777777" w:rsidTr="009C09E9">
        <w:tc>
          <w:tcPr>
            <w:tcW w:w="1944" w:type="dxa"/>
          </w:tcPr>
          <w:p w14:paraId="7B543E7D" w14:textId="77777777" w:rsidR="009C09E9" w:rsidRPr="00C0668A" w:rsidRDefault="009C09E9" w:rsidP="009C09E9">
            <w:pPr>
              <w:rPr>
                <w:rFonts w:asciiTheme="minorHAnsi" w:hAnsiTheme="minorHAnsi" w:cstheme="minorHAnsi"/>
                <w:sz w:val="22"/>
                <w:szCs w:val="22"/>
              </w:rPr>
            </w:pPr>
            <w:r>
              <w:rPr>
                <w:rFonts w:asciiTheme="minorHAnsi" w:hAnsiTheme="minorHAnsi" w:cstheme="minorHAnsi"/>
                <w:sz w:val="22"/>
                <w:szCs w:val="22"/>
              </w:rPr>
              <w:t>Podizvajalci</w:t>
            </w:r>
          </w:p>
        </w:tc>
        <w:tc>
          <w:tcPr>
            <w:tcW w:w="7116" w:type="dxa"/>
          </w:tcPr>
          <w:p w14:paraId="69EE2AFB" w14:textId="77777777" w:rsidR="009C09E9" w:rsidRPr="00C0668A" w:rsidRDefault="009C09E9" w:rsidP="009C09E9">
            <w:pPr>
              <w:rPr>
                <w:rFonts w:asciiTheme="minorHAnsi" w:hAnsiTheme="minorHAnsi" w:cstheme="minorHAnsi"/>
                <w:sz w:val="22"/>
                <w:szCs w:val="22"/>
              </w:rPr>
            </w:pPr>
            <w:r>
              <w:rPr>
                <w:rFonts w:asciiTheme="minorHAnsi" w:hAnsiTheme="minorHAnsi" w:cstheme="minorHAnsi"/>
                <w:sz w:val="22"/>
                <w:szCs w:val="22"/>
              </w:rPr>
              <w:t>Ni potrebno, da izpolnjujejo pogoj</w:t>
            </w:r>
          </w:p>
        </w:tc>
      </w:tr>
    </w:tbl>
    <w:p w14:paraId="2E7796EF" w14:textId="77777777" w:rsidR="0061525F" w:rsidRDefault="0061525F" w:rsidP="0061525F"/>
    <w:p w14:paraId="7D8FDDBA" w14:textId="77777777" w:rsidR="0061525F" w:rsidRDefault="0061525F" w:rsidP="0061525F"/>
    <w:p w14:paraId="5156E684" w14:textId="77777777" w:rsidR="002C557F" w:rsidRDefault="002C557F" w:rsidP="0061525F"/>
    <w:p w14:paraId="35663468" w14:textId="77777777" w:rsidR="002C557F" w:rsidRDefault="002C557F" w:rsidP="0061525F"/>
    <w:p w14:paraId="58DB2059" w14:textId="77777777" w:rsidR="002C557F" w:rsidRDefault="002C557F" w:rsidP="0061525F"/>
    <w:tbl>
      <w:tblPr>
        <w:tblStyle w:val="Tabelamrea"/>
        <w:tblW w:w="0" w:type="auto"/>
        <w:tblLook w:val="04A0" w:firstRow="1" w:lastRow="0" w:firstColumn="1" w:lastColumn="0" w:noHBand="0" w:noVBand="1"/>
      </w:tblPr>
      <w:tblGrid>
        <w:gridCol w:w="1945"/>
        <w:gridCol w:w="7115"/>
      </w:tblGrid>
      <w:tr w:rsidR="0061525F" w:rsidRPr="00205494" w14:paraId="393DE579" w14:textId="77777777" w:rsidTr="008661A2">
        <w:tc>
          <w:tcPr>
            <w:tcW w:w="9060" w:type="dxa"/>
            <w:gridSpan w:val="2"/>
            <w:shd w:val="clear" w:color="auto" w:fill="94F6DB" w:themeFill="accent4" w:themeFillTint="66"/>
          </w:tcPr>
          <w:p w14:paraId="133A28DA" w14:textId="77777777" w:rsidR="0061525F" w:rsidRPr="00205494" w:rsidRDefault="0061525F" w:rsidP="008661A2">
            <w:pPr>
              <w:jc w:val="both"/>
              <w:rPr>
                <w:rFonts w:asciiTheme="minorHAnsi" w:hAnsiTheme="minorHAnsi" w:cstheme="minorHAnsi"/>
                <w:sz w:val="22"/>
                <w:szCs w:val="22"/>
              </w:rPr>
            </w:pPr>
            <w:r>
              <w:rPr>
                <w:rFonts w:asciiTheme="minorHAnsi" w:hAnsiTheme="minorHAnsi" w:cstheme="minorHAnsi"/>
                <w:b/>
                <w:sz w:val="22"/>
                <w:szCs w:val="22"/>
              </w:rPr>
              <w:lastRenderedPageBreak/>
              <w:t>c</w:t>
            </w:r>
            <w:r w:rsidRPr="00207D5C">
              <w:rPr>
                <w:rFonts w:asciiTheme="minorHAnsi" w:hAnsiTheme="minorHAnsi" w:cstheme="minorHAnsi"/>
                <w:b/>
                <w:sz w:val="22"/>
                <w:szCs w:val="22"/>
              </w:rPr>
              <w:t>)</w:t>
            </w:r>
            <w:r>
              <w:rPr>
                <w:rFonts w:asciiTheme="minorHAnsi" w:hAnsiTheme="minorHAnsi" w:cstheme="minorHAnsi"/>
                <w:sz w:val="22"/>
                <w:szCs w:val="22"/>
              </w:rPr>
              <w:t xml:space="preserve"> Zavarovanje odprave napak v garancijski dobi</w:t>
            </w:r>
          </w:p>
        </w:tc>
      </w:tr>
      <w:tr w:rsidR="0061525F" w:rsidRPr="00C0668A" w14:paraId="4B9819B7" w14:textId="77777777" w:rsidTr="008661A2">
        <w:tc>
          <w:tcPr>
            <w:tcW w:w="1945" w:type="dxa"/>
          </w:tcPr>
          <w:p w14:paraId="1699283A" w14:textId="77777777" w:rsidR="0061525F" w:rsidRPr="00205494" w:rsidRDefault="0061525F" w:rsidP="008661A2">
            <w:pPr>
              <w:rPr>
                <w:rFonts w:asciiTheme="minorHAnsi" w:hAnsiTheme="minorHAnsi" w:cstheme="minorHAnsi"/>
                <w:sz w:val="22"/>
                <w:szCs w:val="22"/>
              </w:rPr>
            </w:pPr>
            <w:r>
              <w:rPr>
                <w:rFonts w:asciiTheme="minorHAnsi" w:hAnsiTheme="minorHAnsi" w:cstheme="minorHAnsi"/>
                <w:sz w:val="22"/>
                <w:szCs w:val="22"/>
              </w:rPr>
              <w:t>Instrument zavarovanja:</w:t>
            </w:r>
          </w:p>
        </w:tc>
        <w:tc>
          <w:tcPr>
            <w:tcW w:w="7115" w:type="dxa"/>
          </w:tcPr>
          <w:p w14:paraId="0CA907AC" w14:textId="3140FC11" w:rsidR="0061525F" w:rsidRPr="00C0668A" w:rsidRDefault="0061525F" w:rsidP="008661A2">
            <w:pPr>
              <w:rPr>
                <w:rFonts w:asciiTheme="minorHAnsi" w:hAnsiTheme="minorHAnsi" w:cstheme="minorHAnsi"/>
                <w:b/>
                <w:sz w:val="22"/>
                <w:szCs w:val="22"/>
              </w:rPr>
            </w:pPr>
            <w:proofErr w:type="spellStart"/>
            <w:r>
              <w:rPr>
                <w:rFonts w:asciiTheme="minorHAnsi" w:hAnsiTheme="minorHAnsi" w:cstheme="minorHAnsi"/>
                <w:b/>
                <w:sz w:val="22"/>
                <w:szCs w:val="22"/>
              </w:rPr>
              <w:t>Izvršnica</w:t>
            </w:r>
            <w:proofErr w:type="spellEnd"/>
            <w:r>
              <w:rPr>
                <w:rFonts w:asciiTheme="minorHAnsi" w:hAnsiTheme="minorHAnsi" w:cstheme="minorHAnsi"/>
                <w:b/>
                <w:sz w:val="22"/>
                <w:szCs w:val="22"/>
              </w:rPr>
              <w:t xml:space="preserve"> </w:t>
            </w:r>
          </w:p>
        </w:tc>
      </w:tr>
      <w:tr w:rsidR="00AE36CF" w:rsidRPr="00C0668A" w14:paraId="1FA09A6A" w14:textId="77777777" w:rsidTr="008661A2">
        <w:tc>
          <w:tcPr>
            <w:tcW w:w="1945" w:type="dxa"/>
          </w:tcPr>
          <w:p w14:paraId="5AC6F5D7" w14:textId="2FB3880F" w:rsidR="00AE36CF" w:rsidRDefault="00AE36CF" w:rsidP="00AE36CF">
            <w:pPr>
              <w:rPr>
                <w:rFonts w:asciiTheme="minorHAnsi" w:hAnsiTheme="minorHAnsi" w:cstheme="minorHAnsi"/>
                <w:sz w:val="22"/>
                <w:szCs w:val="22"/>
              </w:rPr>
            </w:pPr>
            <w:r>
              <w:rPr>
                <w:rFonts w:asciiTheme="minorHAnsi" w:hAnsiTheme="minorHAnsi" w:cstheme="minorHAnsi"/>
                <w:sz w:val="22"/>
                <w:szCs w:val="22"/>
              </w:rPr>
              <w:t>Datum dospelosti:</w:t>
            </w:r>
          </w:p>
        </w:tc>
        <w:tc>
          <w:tcPr>
            <w:tcW w:w="7115" w:type="dxa"/>
          </w:tcPr>
          <w:p w14:paraId="1DD215F2" w14:textId="65B7E0CD" w:rsidR="00AE36CF" w:rsidRDefault="00AE36CF" w:rsidP="00AE36CF">
            <w:pPr>
              <w:rPr>
                <w:rFonts w:asciiTheme="minorHAnsi" w:hAnsiTheme="minorHAnsi" w:cstheme="minorHAnsi"/>
                <w:b/>
                <w:sz w:val="22"/>
                <w:szCs w:val="22"/>
              </w:rPr>
            </w:pPr>
            <w:r>
              <w:rPr>
                <w:rFonts w:ascii="Arial" w:hAnsi="Arial" w:cs="Arial"/>
                <w:sz w:val="22"/>
                <w:szCs w:val="22"/>
              </w:rPr>
              <w:t xml:space="preserve">Najprej z dnem </w:t>
            </w:r>
            <w:r w:rsidR="00CA3C7B">
              <w:rPr>
                <w:rFonts w:ascii="Arial" w:hAnsi="Arial" w:cs="Arial"/>
                <w:sz w:val="22"/>
                <w:szCs w:val="22"/>
              </w:rPr>
              <w:t>končnega prevzema izvedenih del/storitev</w:t>
            </w:r>
            <w:r>
              <w:rPr>
                <w:rFonts w:ascii="Arial" w:hAnsi="Arial" w:cs="Arial"/>
                <w:sz w:val="22"/>
                <w:szCs w:val="22"/>
              </w:rPr>
              <w:t>.</w:t>
            </w:r>
          </w:p>
        </w:tc>
      </w:tr>
      <w:tr w:rsidR="00AE36CF" w:rsidRPr="008F2279" w14:paraId="445A4C92" w14:textId="77777777" w:rsidTr="008661A2">
        <w:tc>
          <w:tcPr>
            <w:tcW w:w="1945" w:type="dxa"/>
          </w:tcPr>
          <w:p w14:paraId="251F5F38" w14:textId="77777777" w:rsidR="00AE36CF" w:rsidRDefault="00AE36CF" w:rsidP="00AE36CF">
            <w:pPr>
              <w:rPr>
                <w:rFonts w:asciiTheme="minorHAnsi" w:hAnsiTheme="minorHAnsi" w:cstheme="minorHAnsi"/>
                <w:sz w:val="22"/>
                <w:szCs w:val="22"/>
              </w:rPr>
            </w:pPr>
            <w:r>
              <w:rPr>
                <w:rFonts w:asciiTheme="minorHAnsi" w:hAnsiTheme="minorHAnsi" w:cstheme="minorHAnsi"/>
                <w:sz w:val="22"/>
                <w:szCs w:val="22"/>
              </w:rPr>
              <w:t>Višina zavarovanja:</w:t>
            </w:r>
          </w:p>
        </w:tc>
        <w:tc>
          <w:tcPr>
            <w:tcW w:w="7115" w:type="dxa"/>
          </w:tcPr>
          <w:p w14:paraId="3F94A3BC" w14:textId="31E583EA" w:rsidR="00AE36CF" w:rsidRPr="0033223D" w:rsidRDefault="00AE36CF" w:rsidP="00AE36CF">
            <w:pPr>
              <w:jc w:val="both"/>
              <w:rPr>
                <w:rFonts w:asciiTheme="minorHAnsi" w:hAnsiTheme="minorHAnsi" w:cstheme="minorHAnsi"/>
                <w:sz w:val="22"/>
                <w:szCs w:val="22"/>
                <w:highlight w:val="yellow"/>
              </w:rPr>
            </w:pPr>
            <w:r w:rsidRPr="0033223D">
              <w:rPr>
                <w:rFonts w:asciiTheme="minorHAnsi" w:hAnsiTheme="minorHAnsi" w:cstheme="minorHAnsi"/>
                <w:sz w:val="22"/>
                <w:szCs w:val="22"/>
              </w:rPr>
              <w:t>5 % (pet odstotkov) končne pogodbene vrednosti</w:t>
            </w:r>
            <w:r w:rsidR="0077121E" w:rsidRPr="0033223D">
              <w:rPr>
                <w:rFonts w:asciiTheme="minorHAnsi" w:hAnsiTheme="minorHAnsi" w:cstheme="minorHAnsi"/>
                <w:sz w:val="22"/>
                <w:szCs w:val="22"/>
              </w:rPr>
              <w:t xml:space="preserve"> </w:t>
            </w:r>
            <w:r w:rsidRPr="0033223D">
              <w:rPr>
                <w:rFonts w:asciiTheme="minorHAnsi" w:hAnsiTheme="minorHAnsi" w:cstheme="minorHAnsi"/>
                <w:sz w:val="22"/>
                <w:szCs w:val="22"/>
              </w:rPr>
              <w:t xml:space="preserve">z DDV </w:t>
            </w:r>
            <w:r w:rsidRPr="0033223D">
              <w:rPr>
                <w:rFonts w:ascii="Arial" w:hAnsi="Arial" w:cs="Arial"/>
                <w:sz w:val="22"/>
                <w:szCs w:val="22"/>
              </w:rPr>
              <w:t xml:space="preserve">brez morebitnih obračunanih pogodbenih kazni </w:t>
            </w:r>
          </w:p>
        </w:tc>
      </w:tr>
      <w:tr w:rsidR="00AE36CF" w:rsidRPr="008F2279" w14:paraId="5AF54F0D" w14:textId="77777777" w:rsidTr="008661A2">
        <w:tc>
          <w:tcPr>
            <w:tcW w:w="1945" w:type="dxa"/>
          </w:tcPr>
          <w:p w14:paraId="57385EBF" w14:textId="77777777" w:rsidR="00AE36CF" w:rsidRDefault="00AE36CF" w:rsidP="00AE36CF">
            <w:pPr>
              <w:rPr>
                <w:rFonts w:asciiTheme="minorHAnsi" w:hAnsiTheme="minorHAnsi" w:cstheme="minorHAnsi"/>
                <w:sz w:val="22"/>
                <w:szCs w:val="22"/>
              </w:rPr>
            </w:pPr>
            <w:r>
              <w:rPr>
                <w:rFonts w:asciiTheme="minorHAnsi" w:hAnsiTheme="minorHAnsi" w:cstheme="minorHAnsi"/>
                <w:sz w:val="22"/>
                <w:szCs w:val="22"/>
              </w:rPr>
              <w:t>Čas veljavnosti:</w:t>
            </w:r>
          </w:p>
        </w:tc>
        <w:tc>
          <w:tcPr>
            <w:tcW w:w="7115" w:type="dxa"/>
          </w:tcPr>
          <w:p w14:paraId="289799D5" w14:textId="2894FF69" w:rsidR="00AE36CF" w:rsidRPr="0033223D" w:rsidRDefault="00AE36CF" w:rsidP="00AE36CF">
            <w:pPr>
              <w:jc w:val="both"/>
              <w:rPr>
                <w:rFonts w:asciiTheme="minorHAnsi" w:hAnsiTheme="minorHAnsi" w:cstheme="minorHAnsi"/>
                <w:sz w:val="22"/>
                <w:szCs w:val="22"/>
                <w:highlight w:val="yellow"/>
              </w:rPr>
            </w:pPr>
            <w:r w:rsidRPr="0033223D">
              <w:rPr>
                <w:rFonts w:asciiTheme="minorHAnsi" w:hAnsiTheme="minorHAnsi" w:cstheme="minorHAnsi"/>
                <w:sz w:val="22"/>
                <w:szCs w:val="22"/>
              </w:rPr>
              <w:t xml:space="preserve">Najmanj za </w:t>
            </w:r>
            <w:r w:rsidR="0033223D" w:rsidRPr="0033223D">
              <w:rPr>
                <w:rFonts w:asciiTheme="minorHAnsi" w:hAnsiTheme="minorHAnsi" w:cstheme="minorHAnsi"/>
                <w:sz w:val="22"/>
                <w:szCs w:val="22"/>
              </w:rPr>
              <w:t>trideset</w:t>
            </w:r>
            <w:r w:rsidRPr="0033223D">
              <w:rPr>
                <w:rFonts w:asciiTheme="minorHAnsi" w:hAnsiTheme="minorHAnsi" w:cstheme="minorHAnsi"/>
                <w:sz w:val="22"/>
                <w:szCs w:val="22"/>
              </w:rPr>
              <w:t xml:space="preserve"> (</w:t>
            </w:r>
            <w:r w:rsidR="0033223D" w:rsidRPr="0033223D">
              <w:rPr>
                <w:rFonts w:asciiTheme="minorHAnsi" w:hAnsiTheme="minorHAnsi" w:cstheme="minorHAnsi"/>
                <w:sz w:val="22"/>
                <w:szCs w:val="22"/>
              </w:rPr>
              <w:t>30</w:t>
            </w:r>
            <w:r w:rsidRPr="0033223D">
              <w:rPr>
                <w:rFonts w:asciiTheme="minorHAnsi" w:hAnsiTheme="minorHAnsi" w:cstheme="minorHAnsi"/>
                <w:sz w:val="22"/>
                <w:szCs w:val="22"/>
              </w:rPr>
              <w:t>) dni daljša od garancijske dobe, ki je zahtevana v tej razpisni dokumentaciji</w:t>
            </w:r>
            <w:r w:rsidR="0033223D" w:rsidRPr="0033223D">
              <w:rPr>
                <w:rFonts w:asciiTheme="minorHAnsi" w:hAnsiTheme="minorHAnsi" w:cstheme="minorHAnsi"/>
                <w:sz w:val="22"/>
                <w:szCs w:val="22"/>
              </w:rPr>
              <w:t>.</w:t>
            </w:r>
          </w:p>
        </w:tc>
      </w:tr>
      <w:tr w:rsidR="00AE36CF" w:rsidRPr="00077878" w14:paraId="5F86C4F4" w14:textId="77777777" w:rsidTr="008661A2">
        <w:tc>
          <w:tcPr>
            <w:tcW w:w="1945" w:type="dxa"/>
          </w:tcPr>
          <w:p w14:paraId="0FE69B4A" w14:textId="77777777" w:rsidR="00AE36CF" w:rsidRDefault="00AE36CF" w:rsidP="00AE36CF">
            <w:pPr>
              <w:rPr>
                <w:rFonts w:asciiTheme="minorHAnsi" w:hAnsiTheme="minorHAnsi" w:cstheme="minorHAnsi"/>
                <w:sz w:val="22"/>
                <w:szCs w:val="22"/>
              </w:rPr>
            </w:pPr>
            <w:r>
              <w:rPr>
                <w:rFonts w:asciiTheme="minorHAnsi" w:hAnsiTheme="minorHAnsi" w:cstheme="minorHAnsi"/>
                <w:sz w:val="22"/>
                <w:szCs w:val="22"/>
              </w:rPr>
              <w:t>Namen/vsebina garancije:</w:t>
            </w:r>
          </w:p>
        </w:tc>
        <w:tc>
          <w:tcPr>
            <w:tcW w:w="7115" w:type="dxa"/>
          </w:tcPr>
          <w:p w14:paraId="431A80B3" w14:textId="77777777" w:rsidR="00AE36CF" w:rsidRPr="00407809" w:rsidRDefault="00AE36CF" w:rsidP="00407809">
            <w:pPr>
              <w:autoSpaceDE w:val="0"/>
              <w:autoSpaceDN w:val="0"/>
              <w:adjustRightInd w:val="0"/>
              <w:jc w:val="both"/>
              <w:rPr>
                <w:rFonts w:ascii="Arial" w:hAnsi="Arial" w:cs="Arial"/>
                <w:sz w:val="22"/>
                <w:szCs w:val="22"/>
              </w:rPr>
            </w:pPr>
            <w:r w:rsidRPr="00407809">
              <w:rPr>
                <w:rFonts w:ascii="Arial" w:hAnsi="Arial" w:cs="Arial"/>
                <w:sz w:val="22"/>
                <w:szCs w:val="22"/>
              </w:rPr>
              <w:t xml:space="preserve">Naročnik bo unovčil instrument zavarovanja za odpravo napak v garancijski dobi: </w:t>
            </w:r>
          </w:p>
          <w:p w14:paraId="6AC83674" w14:textId="77777777" w:rsidR="00AE36CF" w:rsidRPr="00407809" w:rsidRDefault="00AE36CF" w:rsidP="004A7D02">
            <w:pPr>
              <w:numPr>
                <w:ilvl w:val="0"/>
                <w:numId w:val="18"/>
              </w:numPr>
              <w:jc w:val="both"/>
              <w:rPr>
                <w:rFonts w:ascii="Arial" w:hAnsi="Arial" w:cs="Arial"/>
                <w:sz w:val="22"/>
                <w:szCs w:val="22"/>
              </w:rPr>
            </w:pPr>
            <w:r w:rsidRPr="00407809">
              <w:rPr>
                <w:rFonts w:ascii="Arial" w:hAnsi="Arial" w:cs="Arial"/>
                <w:sz w:val="22"/>
                <w:szCs w:val="22"/>
              </w:rPr>
              <w:t>če izvajalec krši svoje pogodbene obveznosti iz naslova jamčevanja za odpravo napak ali</w:t>
            </w:r>
          </w:p>
          <w:p w14:paraId="1DDE01C5" w14:textId="77777777" w:rsidR="00AE36CF" w:rsidRPr="00407809" w:rsidRDefault="00AE36CF" w:rsidP="004A7D02">
            <w:pPr>
              <w:numPr>
                <w:ilvl w:val="0"/>
                <w:numId w:val="18"/>
              </w:numPr>
              <w:jc w:val="both"/>
              <w:rPr>
                <w:rFonts w:ascii="Arial" w:hAnsi="Arial" w:cs="Arial"/>
                <w:sz w:val="22"/>
                <w:szCs w:val="22"/>
              </w:rPr>
            </w:pPr>
            <w:r w:rsidRPr="00407809">
              <w:rPr>
                <w:rFonts w:ascii="Arial" w:hAnsi="Arial" w:cs="Arial"/>
                <w:sz w:val="22"/>
                <w:szCs w:val="22"/>
              </w:rPr>
              <w:t>če izvajalec v času garancije ne bo izvajal garancijskih obveznosti na način, opredeljen v pogodbi, ali</w:t>
            </w:r>
          </w:p>
          <w:p w14:paraId="68F69F55" w14:textId="77777777" w:rsidR="00AE36CF" w:rsidRPr="00407809" w:rsidRDefault="00AE36CF" w:rsidP="004A7D02">
            <w:pPr>
              <w:numPr>
                <w:ilvl w:val="0"/>
                <w:numId w:val="18"/>
              </w:numPr>
              <w:jc w:val="both"/>
              <w:rPr>
                <w:rFonts w:ascii="Arial" w:hAnsi="Arial" w:cs="Arial"/>
                <w:sz w:val="22"/>
                <w:szCs w:val="22"/>
              </w:rPr>
            </w:pPr>
            <w:r w:rsidRPr="00407809">
              <w:rPr>
                <w:rFonts w:ascii="Arial" w:hAnsi="Arial" w:cs="Arial"/>
                <w:sz w:val="22"/>
                <w:szCs w:val="22"/>
              </w:rPr>
              <w:t xml:space="preserve">če izvajalec naročniku ne bo pravočasno predložil ustrezne garancijske listine za naslednje garancijsko obdobje ali </w:t>
            </w:r>
          </w:p>
          <w:p w14:paraId="584B65A1" w14:textId="77777777" w:rsidR="00AE36CF" w:rsidRPr="00407809" w:rsidRDefault="00AE36CF" w:rsidP="004A7D02">
            <w:pPr>
              <w:numPr>
                <w:ilvl w:val="0"/>
                <w:numId w:val="18"/>
              </w:numPr>
              <w:jc w:val="both"/>
              <w:rPr>
                <w:rFonts w:ascii="Arial" w:hAnsi="Arial" w:cs="Arial"/>
                <w:sz w:val="22"/>
                <w:szCs w:val="22"/>
              </w:rPr>
            </w:pPr>
            <w:r w:rsidRPr="00407809">
              <w:rPr>
                <w:rFonts w:ascii="Arial" w:hAnsi="Arial" w:cs="Arial"/>
                <w:sz w:val="22"/>
                <w:szCs w:val="22"/>
              </w:rPr>
              <w:t>v vseh drugih primerih, ko izvajalec ne izpolnjuje svojih pogodbenih obveznosti.</w:t>
            </w:r>
          </w:p>
        </w:tc>
      </w:tr>
      <w:tr w:rsidR="00AE36CF" w14:paraId="77D75995" w14:textId="77777777" w:rsidTr="008661A2">
        <w:tc>
          <w:tcPr>
            <w:tcW w:w="1945" w:type="dxa"/>
          </w:tcPr>
          <w:p w14:paraId="503E9AF5" w14:textId="77777777" w:rsidR="00AE36CF" w:rsidRDefault="00AE36CF" w:rsidP="00AE36CF">
            <w:pPr>
              <w:rPr>
                <w:rFonts w:asciiTheme="minorHAnsi" w:hAnsiTheme="minorHAnsi" w:cstheme="minorHAnsi"/>
                <w:sz w:val="22"/>
                <w:szCs w:val="22"/>
              </w:rPr>
            </w:pPr>
            <w:r>
              <w:rPr>
                <w:rFonts w:asciiTheme="minorHAnsi" w:hAnsiTheme="minorHAnsi" w:cstheme="minorHAnsi"/>
                <w:sz w:val="22"/>
                <w:szCs w:val="22"/>
              </w:rPr>
              <w:t>Predložitev:</w:t>
            </w:r>
          </w:p>
        </w:tc>
        <w:tc>
          <w:tcPr>
            <w:tcW w:w="7115" w:type="dxa"/>
          </w:tcPr>
          <w:p w14:paraId="0CCB8C70" w14:textId="70FDE69F" w:rsidR="00AE36CF" w:rsidRPr="006131D9" w:rsidRDefault="00AE36CF" w:rsidP="00AE36CF">
            <w:pPr>
              <w:jc w:val="both"/>
              <w:rPr>
                <w:rFonts w:ascii="Arial" w:hAnsi="Arial" w:cs="Arial"/>
                <w:sz w:val="22"/>
                <w:szCs w:val="22"/>
              </w:rPr>
            </w:pPr>
            <w:r w:rsidRPr="006131D9">
              <w:rPr>
                <w:rFonts w:asciiTheme="minorHAnsi" w:hAnsiTheme="minorHAnsi" w:cstheme="minorHAnsi"/>
                <w:sz w:val="22"/>
                <w:szCs w:val="22"/>
              </w:rPr>
              <w:t>V</w:t>
            </w:r>
            <w:r w:rsidRPr="006131D9">
              <w:rPr>
                <w:rFonts w:ascii="Arial" w:hAnsi="Arial" w:cs="Arial"/>
                <w:sz w:val="22"/>
                <w:szCs w:val="22"/>
              </w:rPr>
              <w:t xml:space="preserve"> sedmih (7) delovnih dneh od uspešne izvedbe primopredaje predmeta pogodbe </w:t>
            </w:r>
          </w:p>
        </w:tc>
      </w:tr>
      <w:tr w:rsidR="00AE36CF" w:rsidRPr="000D1D54" w14:paraId="4B8D9825" w14:textId="77777777" w:rsidTr="008661A2">
        <w:tc>
          <w:tcPr>
            <w:tcW w:w="1945" w:type="dxa"/>
          </w:tcPr>
          <w:p w14:paraId="1B94B27A" w14:textId="77777777" w:rsidR="00AE36CF" w:rsidRDefault="00AE36CF" w:rsidP="00AE36CF">
            <w:pPr>
              <w:rPr>
                <w:rFonts w:asciiTheme="minorHAnsi" w:hAnsiTheme="minorHAnsi" w:cstheme="minorHAnsi"/>
                <w:sz w:val="22"/>
                <w:szCs w:val="22"/>
              </w:rPr>
            </w:pPr>
            <w:r>
              <w:rPr>
                <w:rFonts w:asciiTheme="minorHAnsi" w:hAnsiTheme="minorHAnsi" w:cstheme="minorHAnsi"/>
                <w:sz w:val="22"/>
                <w:szCs w:val="22"/>
              </w:rPr>
              <w:t>Dokazilo v fazi oddaje JN:</w:t>
            </w:r>
          </w:p>
        </w:tc>
        <w:tc>
          <w:tcPr>
            <w:tcW w:w="7115" w:type="dxa"/>
          </w:tcPr>
          <w:p w14:paraId="328FA3D9" w14:textId="16312CB8" w:rsidR="00AE36CF" w:rsidRPr="006131D9" w:rsidRDefault="00AE36CF" w:rsidP="00AE36CF">
            <w:pPr>
              <w:rPr>
                <w:rFonts w:asciiTheme="minorHAnsi" w:hAnsiTheme="minorHAnsi" w:cstheme="minorHAnsi"/>
                <w:b/>
                <w:color w:val="FF0000"/>
                <w:sz w:val="22"/>
                <w:szCs w:val="22"/>
              </w:rPr>
            </w:pPr>
            <w:r w:rsidRPr="00A238CB">
              <w:rPr>
                <w:rFonts w:ascii="Arial" w:hAnsi="Arial" w:cs="Arial"/>
                <w:b/>
                <w:sz w:val="22"/>
                <w:szCs w:val="22"/>
              </w:rPr>
              <w:t xml:space="preserve">Izjava ponudnika o izpolnjevanju pogojev </w:t>
            </w:r>
          </w:p>
        </w:tc>
      </w:tr>
      <w:tr w:rsidR="00AE36CF" w:rsidRPr="00C0668A" w14:paraId="34919508" w14:textId="77777777" w:rsidTr="008661A2">
        <w:tc>
          <w:tcPr>
            <w:tcW w:w="1945" w:type="dxa"/>
          </w:tcPr>
          <w:p w14:paraId="121294E4" w14:textId="77777777" w:rsidR="00AE36CF" w:rsidRPr="00045197" w:rsidRDefault="00AE36CF" w:rsidP="00AE36CF">
            <w:pPr>
              <w:rPr>
                <w:rFonts w:asciiTheme="minorHAnsi" w:hAnsiTheme="minorHAnsi" w:cstheme="minorHAnsi"/>
                <w:sz w:val="22"/>
                <w:szCs w:val="22"/>
              </w:rPr>
            </w:pPr>
            <w:r w:rsidRPr="00045197">
              <w:rPr>
                <w:rFonts w:asciiTheme="minorHAnsi" w:hAnsiTheme="minorHAnsi" w:cstheme="minorHAnsi"/>
                <w:sz w:val="22"/>
                <w:szCs w:val="22"/>
              </w:rPr>
              <w:t>Partnerji v skupni ponudbi</w:t>
            </w:r>
          </w:p>
        </w:tc>
        <w:tc>
          <w:tcPr>
            <w:tcW w:w="7115" w:type="dxa"/>
          </w:tcPr>
          <w:p w14:paraId="6DE6B34F" w14:textId="77777777" w:rsidR="00AE36CF" w:rsidRPr="00A238CB" w:rsidRDefault="00AE36CF" w:rsidP="00AE36CF">
            <w:pPr>
              <w:rPr>
                <w:rFonts w:asciiTheme="minorHAnsi" w:hAnsiTheme="minorHAnsi" w:cstheme="minorHAnsi"/>
                <w:sz w:val="22"/>
                <w:szCs w:val="22"/>
              </w:rPr>
            </w:pPr>
            <w:r w:rsidRPr="00A238CB">
              <w:rPr>
                <w:rFonts w:asciiTheme="minorHAnsi" w:hAnsiTheme="minorHAnsi" w:cstheme="minorHAnsi"/>
                <w:sz w:val="22"/>
                <w:szCs w:val="22"/>
              </w:rPr>
              <w:t>Ni potrebno, da izpolnjujejo pogoj - pogoj mora izpolniti vodilni ponudnik</w:t>
            </w:r>
          </w:p>
          <w:p w14:paraId="05735507" w14:textId="005971EB" w:rsidR="00AE36CF" w:rsidRPr="00E4038E" w:rsidRDefault="00AE36CF" w:rsidP="00AE36CF">
            <w:pPr>
              <w:rPr>
                <w:rFonts w:asciiTheme="minorHAnsi" w:hAnsiTheme="minorHAnsi" w:cstheme="minorHAnsi"/>
                <w:sz w:val="22"/>
                <w:szCs w:val="22"/>
              </w:rPr>
            </w:pPr>
          </w:p>
        </w:tc>
      </w:tr>
      <w:tr w:rsidR="00AE36CF" w:rsidRPr="00C0668A" w14:paraId="063E2842" w14:textId="77777777" w:rsidTr="008661A2">
        <w:tc>
          <w:tcPr>
            <w:tcW w:w="1945" w:type="dxa"/>
          </w:tcPr>
          <w:p w14:paraId="500F232E" w14:textId="77777777" w:rsidR="00AE36CF" w:rsidRPr="00C0668A" w:rsidRDefault="00AE36CF" w:rsidP="00AE36CF">
            <w:pPr>
              <w:rPr>
                <w:rFonts w:asciiTheme="minorHAnsi" w:hAnsiTheme="minorHAnsi" w:cstheme="minorHAnsi"/>
                <w:sz w:val="22"/>
                <w:szCs w:val="22"/>
              </w:rPr>
            </w:pPr>
            <w:r>
              <w:rPr>
                <w:rFonts w:asciiTheme="minorHAnsi" w:hAnsiTheme="minorHAnsi" w:cstheme="minorHAnsi"/>
                <w:sz w:val="22"/>
                <w:szCs w:val="22"/>
              </w:rPr>
              <w:t>Podizvajalci</w:t>
            </w:r>
          </w:p>
        </w:tc>
        <w:tc>
          <w:tcPr>
            <w:tcW w:w="7115" w:type="dxa"/>
          </w:tcPr>
          <w:p w14:paraId="6FC57C4A" w14:textId="77777777" w:rsidR="00AE36CF" w:rsidRPr="00C0668A" w:rsidRDefault="00AE36CF" w:rsidP="00AE36CF">
            <w:pPr>
              <w:rPr>
                <w:rFonts w:asciiTheme="minorHAnsi" w:hAnsiTheme="minorHAnsi" w:cstheme="minorHAnsi"/>
                <w:sz w:val="22"/>
                <w:szCs w:val="22"/>
              </w:rPr>
            </w:pPr>
            <w:r>
              <w:rPr>
                <w:rFonts w:asciiTheme="minorHAnsi" w:hAnsiTheme="minorHAnsi" w:cstheme="minorHAnsi"/>
                <w:sz w:val="22"/>
                <w:szCs w:val="22"/>
              </w:rPr>
              <w:t>Ni potrebno, da izpolnjujejo pogoj</w:t>
            </w:r>
          </w:p>
        </w:tc>
      </w:tr>
    </w:tbl>
    <w:p w14:paraId="525743C7" w14:textId="77777777" w:rsidR="009248BD" w:rsidRDefault="009248BD" w:rsidP="00B903CF"/>
    <w:p w14:paraId="058FBC5E" w14:textId="77777777" w:rsidR="00887439" w:rsidRDefault="00887439" w:rsidP="00B903CF"/>
    <w:p w14:paraId="3F9027A8" w14:textId="77777777" w:rsidR="00B903CF" w:rsidRDefault="00B903CF" w:rsidP="004A7D02">
      <w:pPr>
        <w:pStyle w:val="Naslov2"/>
        <w:numPr>
          <w:ilvl w:val="1"/>
          <w:numId w:val="11"/>
        </w:numPr>
        <w:shd w:val="clear" w:color="auto" w:fill="CAE9C0" w:themeFill="accent5" w:themeFillTint="66"/>
        <w:rPr>
          <w:color w:val="auto"/>
        </w:rPr>
      </w:pPr>
      <w:bookmarkStart w:id="134" w:name="_Toc203473786"/>
      <w:r>
        <w:rPr>
          <w:color w:val="auto"/>
        </w:rPr>
        <w:t>Merilo za izbor izvajalca</w:t>
      </w:r>
      <w:bookmarkEnd w:id="134"/>
    </w:p>
    <w:p w14:paraId="184E3AF0" w14:textId="77777777" w:rsidR="00B903CF" w:rsidRDefault="00B903CF" w:rsidP="00B903CF"/>
    <w:p w14:paraId="55B464BC" w14:textId="77777777" w:rsidR="00B903CF" w:rsidRDefault="00B903CF" w:rsidP="00A54164">
      <w:pPr>
        <w:jc w:val="both"/>
        <w:rPr>
          <w:rFonts w:ascii="Arial" w:hAnsi="Arial" w:cs="Arial"/>
          <w:sz w:val="22"/>
          <w:szCs w:val="22"/>
        </w:rPr>
      </w:pPr>
      <w:r w:rsidRPr="00911B8E">
        <w:rPr>
          <w:rFonts w:ascii="Arial" w:hAnsi="Arial" w:cs="Arial"/>
          <w:sz w:val="22"/>
          <w:szCs w:val="22"/>
        </w:rPr>
        <w:t xml:space="preserve">Merilo za izbor izvajalca tega javnega naročila je </w:t>
      </w:r>
      <w:r>
        <w:rPr>
          <w:rFonts w:ascii="Arial" w:hAnsi="Arial" w:cs="Arial"/>
          <w:sz w:val="22"/>
          <w:szCs w:val="22"/>
        </w:rPr>
        <w:t xml:space="preserve">ekonomsko najugodnejša ponudba določena na podlagi </w:t>
      </w:r>
      <w:r w:rsidRPr="00911B8E">
        <w:rPr>
          <w:rFonts w:ascii="Arial" w:hAnsi="Arial" w:cs="Arial"/>
          <w:sz w:val="22"/>
          <w:szCs w:val="22"/>
          <w:u w:val="single"/>
        </w:rPr>
        <w:t>najnižj</w:t>
      </w:r>
      <w:r>
        <w:rPr>
          <w:rFonts w:ascii="Arial" w:hAnsi="Arial" w:cs="Arial"/>
          <w:sz w:val="22"/>
          <w:szCs w:val="22"/>
          <w:u w:val="single"/>
        </w:rPr>
        <w:t>e</w:t>
      </w:r>
      <w:r w:rsidRPr="00911B8E">
        <w:rPr>
          <w:rFonts w:ascii="Arial" w:hAnsi="Arial" w:cs="Arial"/>
          <w:sz w:val="22"/>
          <w:szCs w:val="22"/>
          <w:u w:val="single"/>
        </w:rPr>
        <w:t xml:space="preserve"> </w:t>
      </w:r>
      <w:r>
        <w:rPr>
          <w:rFonts w:ascii="Arial" w:hAnsi="Arial" w:cs="Arial"/>
          <w:sz w:val="22"/>
          <w:szCs w:val="22"/>
          <w:u w:val="single"/>
        </w:rPr>
        <w:t xml:space="preserve">končne ponudbene </w:t>
      </w:r>
      <w:r w:rsidRPr="00911B8E">
        <w:rPr>
          <w:rFonts w:ascii="Arial" w:hAnsi="Arial" w:cs="Arial"/>
          <w:sz w:val="22"/>
          <w:szCs w:val="22"/>
          <w:u w:val="single"/>
        </w:rPr>
        <w:t>cen</w:t>
      </w:r>
      <w:r>
        <w:rPr>
          <w:rFonts w:ascii="Arial" w:hAnsi="Arial" w:cs="Arial"/>
          <w:sz w:val="22"/>
          <w:szCs w:val="22"/>
          <w:u w:val="single"/>
        </w:rPr>
        <w:t>e.</w:t>
      </w:r>
    </w:p>
    <w:p w14:paraId="4FA772CF" w14:textId="0088E98E" w:rsidR="00F870E2" w:rsidRPr="004D6372" w:rsidRDefault="00F870E2" w:rsidP="00A54164">
      <w:pPr>
        <w:jc w:val="both"/>
        <w:rPr>
          <w:rFonts w:ascii="Arial" w:hAnsi="Arial" w:cs="Arial"/>
          <w:i/>
          <w:sz w:val="22"/>
          <w:szCs w:val="22"/>
        </w:rPr>
      </w:pPr>
    </w:p>
    <w:p w14:paraId="65EC4A29" w14:textId="77777777" w:rsidR="00F870E2" w:rsidRDefault="00F870E2" w:rsidP="00A54164">
      <w:pPr>
        <w:jc w:val="both"/>
        <w:rPr>
          <w:rFonts w:ascii="Arial" w:hAnsi="Arial" w:cs="Arial"/>
          <w:sz w:val="22"/>
          <w:szCs w:val="22"/>
        </w:rPr>
      </w:pPr>
      <w:r w:rsidRPr="00B40279">
        <w:rPr>
          <w:rFonts w:ascii="Arial" w:hAnsi="Arial" w:cs="Arial"/>
          <w:sz w:val="22"/>
          <w:szCs w:val="22"/>
        </w:rPr>
        <w:t xml:space="preserve">V kolikor bosta dva ali več ponudnikov podali enako ceno, bo izbran ponudnik, ki je prvi (1.) oddal ponudbo (upošteva se dan in ura oddaje ponudbe v sistemu </w:t>
      </w:r>
      <w:proofErr w:type="spellStart"/>
      <w:r w:rsidRPr="00B40279">
        <w:rPr>
          <w:rFonts w:ascii="Arial" w:hAnsi="Arial" w:cs="Arial"/>
          <w:sz w:val="22"/>
          <w:szCs w:val="22"/>
        </w:rPr>
        <w:t>eJN</w:t>
      </w:r>
      <w:proofErr w:type="spellEnd"/>
      <w:r w:rsidRPr="00B40279">
        <w:rPr>
          <w:rFonts w:ascii="Arial" w:hAnsi="Arial" w:cs="Arial"/>
          <w:sz w:val="22"/>
          <w:szCs w:val="22"/>
        </w:rPr>
        <w:t>).</w:t>
      </w:r>
    </w:p>
    <w:p w14:paraId="34E5F45E" w14:textId="77777777" w:rsidR="00F870E2" w:rsidRDefault="00F870E2" w:rsidP="00F870E2">
      <w:pPr>
        <w:jc w:val="both"/>
        <w:rPr>
          <w:rFonts w:ascii="Arial" w:hAnsi="Arial" w:cs="Arial"/>
          <w:i/>
          <w:sz w:val="22"/>
          <w:szCs w:val="22"/>
        </w:rPr>
      </w:pPr>
    </w:p>
    <w:p w14:paraId="4B8D7B88" w14:textId="77777777" w:rsidR="003825BA" w:rsidRDefault="003825BA" w:rsidP="003825BA">
      <w:pPr>
        <w:jc w:val="both"/>
        <w:rPr>
          <w:rFonts w:ascii="Arial" w:hAnsi="Arial" w:cs="Arial"/>
          <w:i/>
          <w:sz w:val="22"/>
          <w:szCs w:val="22"/>
        </w:rPr>
      </w:pPr>
    </w:p>
    <w:p w14:paraId="14D12CD8" w14:textId="3D49FC8F" w:rsidR="00B903CF" w:rsidRPr="000E3E58" w:rsidRDefault="00497DF3" w:rsidP="002C557F">
      <w:pPr>
        <w:rPr>
          <w:rFonts w:ascii="Arial" w:hAnsi="Arial" w:cs="Arial"/>
          <w:b/>
          <w:sz w:val="22"/>
          <w:szCs w:val="22"/>
        </w:rPr>
      </w:pPr>
      <w:r>
        <w:rPr>
          <w:rFonts w:ascii="Arial" w:hAnsi="Arial" w:cs="Arial"/>
          <w:b/>
          <w:sz w:val="22"/>
          <w:szCs w:val="22"/>
        </w:rPr>
        <w:br w:type="page"/>
      </w:r>
    </w:p>
    <w:p w14:paraId="15184503" w14:textId="77777777" w:rsidR="00D5541F" w:rsidRPr="002C5A93" w:rsidRDefault="00D5541F" w:rsidP="004A7D02">
      <w:pPr>
        <w:pStyle w:val="Naslov1"/>
        <w:numPr>
          <w:ilvl w:val="0"/>
          <w:numId w:val="27"/>
        </w:numPr>
        <w:shd w:val="clear" w:color="auto" w:fill="6FE969"/>
      </w:pPr>
      <w:bookmarkStart w:id="135" w:name="_Toc203473787"/>
      <w:r w:rsidRPr="002C5A93">
        <w:lastRenderedPageBreak/>
        <w:t>Navodila za izdelavo ponudbe – splošni del</w:t>
      </w:r>
      <w:bookmarkEnd w:id="135"/>
    </w:p>
    <w:p w14:paraId="5F1C4BA5" w14:textId="77777777" w:rsidR="007D073C" w:rsidRDefault="007D073C" w:rsidP="007D073C"/>
    <w:p w14:paraId="5B8EE4B0" w14:textId="77777777" w:rsidR="003E7A1D" w:rsidRDefault="003E7A1D" w:rsidP="006521A5">
      <w:pPr>
        <w:pStyle w:val="Naslov2"/>
        <w:numPr>
          <w:ilvl w:val="1"/>
          <w:numId w:val="5"/>
        </w:numPr>
        <w:shd w:val="clear" w:color="auto" w:fill="CAE9C0" w:themeFill="accent5" w:themeFillTint="66"/>
        <w:rPr>
          <w:color w:val="auto"/>
        </w:rPr>
      </w:pPr>
      <w:bookmarkStart w:id="136" w:name="_Toc203473788"/>
      <w:r>
        <w:rPr>
          <w:color w:val="auto"/>
        </w:rPr>
        <w:t>Način predložitve ponudbe</w:t>
      </w:r>
      <w:bookmarkEnd w:id="136"/>
    </w:p>
    <w:p w14:paraId="13E8156C" w14:textId="77777777" w:rsidR="003E7A1D" w:rsidRPr="003E7A1D" w:rsidRDefault="003E7A1D" w:rsidP="003E7A1D"/>
    <w:p w14:paraId="498A8FC6" w14:textId="77777777" w:rsidR="00863B6A" w:rsidRPr="00C36BA8" w:rsidRDefault="006A14A4" w:rsidP="004137D3">
      <w:pPr>
        <w:pStyle w:val="Naslov3"/>
        <w:numPr>
          <w:ilvl w:val="1"/>
          <w:numId w:val="8"/>
        </w:numPr>
        <w:rPr>
          <w:i/>
          <w:color w:val="auto"/>
          <w:sz w:val="22"/>
          <w:szCs w:val="22"/>
          <w:u w:val="single"/>
        </w:rPr>
      </w:pPr>
      <w:bookmarkStart w:id="137" w:name="_Toc203473789"/>
      <w:r w:rsidRPr="00C36BA8">
        <w:rPr>
          <w:i/>
          <w:color w:val="auto"/>
          <w:sz w:val="22"/>
          <w:szCs w:val="22"/>
          <w:u w:val="single"/>
        </w:rPr>
        <w:t>Način oddaje</w:t>
      </w:r>
      <w:bookmarkEnd w:id="137"/>
    </w:p>
    <w:p w14:paraId="63BA79F7" w14:textId="77777777" w:rsidR="00FE7B83" w:rsidRPr="00C36BA8" w:rsidRDefault="00FE7B83" w:rsidP="00606B44">
      <w:pPr>
        <w:jc w:val="both"/>
        <w:rPr>
          <w:rFonts w:ascii="Arial" w:hAnsi="Arial" w:cs="Arial"/>
          <w:sz w:val="22"/>
          <w:szCs w:val="22"/>
        </w:rPr>
      </w:pPr>
      <w:r w:rsidRPr="00C36BA8">
        <w:rPr>
          <w:rFonts w:ascii="Arial" w:hAnsi="Arial" w:cs="Arial"/>
          <w:sz w:val="22"/>
          <w:szCs w:val="22"/>
        </w:rPr>
        <w:t xml:space="preserve">Ponudniki morajo ponudbe predložiti v informacijski sistem e-JN na spletnem naslovu </w:t>
      </w:r>
      <w:hyperlink r:id="rId13" w:history="1">
        <w:r w:rsidRPr="00C36BA8">
          <w:rPr>
            <w:rStyle w:val="Hiperpovezava"/>
            <w:rFonts w:ascii="Arial" w:hAnsi="Arial" w:cs="Arial"/>
            <w:color w:val="0B5294" w:themeColor="accent1" w:themeShade="BF"/>
            <w:sz w:val="22"/>
            <w:szCs w:val="22"/>
          </w:rPr>
          <w:t>https://ejn.gov.si/eJN2</w:t>
        </w:r>
      </w:hyperlink>
      <w:r w:rsidRPr="00C36BA8">
        <w:rPr>
          <w:rFonts w:ascii="Arial" w:hAnsi="Arial" w:cs="Arial"/>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C36BA8">
          <w:rPr>
            <w:rStyle w:val="Hiperpovezava"/>
            <w:rFonts w:ascii="Arial" w:hAnsi="Arial" w:cs="Arial"/>
            <w:color w:val="0B5294" w:themeColor="accent1" w:themeShade="BF"/>
            <w:sz w:val="22"/>
            <w:szCs w:val="22"/>
          </w:rPr>
          <w:t>https://ejn.gov.si/eJN2</w:t>
        </w:r>
      </w:hyperlink>
      <w:r w:rsidRPr="00C36BA8">
        <w:rPr>
          <w:rFonts w:ascii="Arial" w:hAnsi="Arial" w:cs="Arial"/>
          <w:sz w:val="22"/>
          <w:szCs w:val="22"/>
        </w:rPr>
        <w:t>.</w:t>
      </w:r>
    </w:p>
    <w:p w14:paraId="03E5ED2C" w14:textId="77777777" w:rsidR="00EE4358" w:rsidRPr="00C36BA8" w:rsidRDefault="00EE4358" w:rsidP="00E142D6">
      <w:pPr>
        <w:jc w:val="both"/>
        <w:rPr>
          <w:rFonts w:ascii="Arial" w:hAnsi="Arial" w:cs="Arial"/>
          <w:sz w:val="22"/>
          <w:szCs w:val="22"/>
        </w:rPr>
      </w:pPr>
    </w:p>
    <w:p w14:paraId="26C86ECD" w14:textId="77777777" w:rsidR="00EE4358" w:rsidRPr="00C36BA8" w:rsidRDefault="00EE4358" w:rsidP="00E142D6">
      <w:pPr>
        <w:jc w:val="both"/>
        <w:rPr>
          <w:rFonts w:ascii="Arial" w:hAnsi="Arial" w:cs="Arial"/>
          <w:sz w:val="22"/>
          <w:szCs w:val="22"/>
        </w:rPr>
      </w:pPr>
      <w:r w:rsidRPr="00C36BA8">
        <w:rPr>
          <w:rFonts w:ascii="Arial" w:hAnsi="Arial" w:cs="Arial"/>
          <w:sz w:val="22"/>
          <w:szCs w:val="22"/>
        </w:rPr>
        <w:t xml:space="preserve">Ponudnik se mora pred oddajo ponudbe registrirati na spletnem naslovu </w:t>
      </w:r>
      <w:hyperlink r:id="rId15" w:history="1">
        <w:r w:rsidRPr="00C36BA8">
          <w:rPr>
            <w:rStyle w:val="Hiperpovezava"/>
            <w:rFonts w:ascii="Arial" w:hAnsi="Arial" w:cs="Arial"/>
            <w:color w:val="0B5294" w:themeColor="accent1" w:themeShade="BF"/>
            <w:sz w:val="22"/>
            <w:szCs w:val="22"/>
          </w:rPr>
          <w:t>https://ejn.gov.si/eJN2</w:t>
        </w:r>
      </w:hyperlink>
      <w:r w:rsidRPr="00C36BA8">
        <w:rPr>
          <w:rFonts w:ascii="Arial" w:hAnsi="Arial" w:cs="Arial"/>
          <w:sz w:val="22"/>
          <w:szCs w:val="22"/>
        </w:rPr>
        <w:t>, v skladu z Navodili za uporabo e-JN. Če je ponudnik že registriran v informacijski sistem e-JN, se v aplikacijo prijavi na istem naslovu.</w:t>
      </w:r>
    </w:p>
    <w:p w14:paraId="724F82B0" w14:textId="77777777" w:rsidR="00EE4358" w:rsidRPr="00C36BA8" w:rsidRDefault="00EE4358" w:rsidP="00E142D6">
      <w:pPr>
        <w:jc w:val="both"/>
        <w:rPr>
          <w:rFonts w:ascii="Arial" w:hAnsi="Arial" w:cs="Arial"/>
          <w:sz w:val="22"/>
          <w:szCs w:val="22"/>
        </w:rPr>
      </w:pPr>
    </w:p>
    <w:p w14:paraId="4254D1D3" w14:textId="7213EEAE" w:rsidR="00FC44B1" w:rsidRDefault="00666062" w:rsidP="00E142D6">
      <w:pPr>
        <w:jc w:val="both"/>
        <w:rPr>
          <w:rFonts w:ascii="Arial" w:hAnsi="Arial" w:cs="Arial"/>
          <w:sz w:val="22"/>
          <w:szCs w:val="22"/>
        </w:rPr>
      </w:pPr>
      <w:r w:rsidRPr="00273032">
        <w:rPr>
          <w:rFonts w:ascii="Arial" w:hAnsi="Arial" w:cs="Arial"/>
          <w:sz w:val="22"/>
          <w:szCs w:val="22"/>
        </w:rPr>
        <w:t>Uporabnik ponudnika, ki</w:t>
      </w:r>
      <w:r w:rsidR="003A0BAB">
        <w:rPr>
          <w:rFonts w:ascii="Arial" w:hAnsi="Arial" w:cs="Arial"/>
          <w:sz w:val="22"/>
          <w:szCs w:val="22"/>
        </w:rPr>
        <w:t xml:space="preserve"> </w:t>
      </w:r>
      <w:r w:rsidRPr="00273032">
        <w:rPr>
          <w:rFonts w:ascii="Arial" w:hAnsi="Arial" w:cs="Arial"/>
          <w:sz w:val="22"/>
          <w:szCs w:val="22"/>
        </w:rPr>
        <w:t>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353EACFB" w14:textId="77777777" w:rsidR="00FC44B1" w:rsidRDefault="00FC44B1" w:rsidP="00E142D6">
      <w:pPr>
        <w:jc w:val="both"/>
        <w:rPr>
          <w:rFonts w:ascii="Arial" w:hAnsi="Arial" w:cs="Arial"/>
          <w:sz w:val="22"/>
          <w:szCs w:val="22"/>
        </w:rPr>
      </w:pPr>
    </w:p>
    <w:p w14:paraId="56D0C5E6" w14:textId="497C5850" w:rsidR="00EE4358" w:rsidRPr="00C36BA8" w:rsidRDefault="00EE4358" w:rsidP="00E142D6">
      <w:pPr>
        <w:jc w:val="both"/>
        <w:rPr>
          <w:rFonts w:ascii="Arial" w:hAnsi="Arial" w:cs="Arial"/>
          <w:sz w:val="22"/>
          <w:szCs w:val="22"/>
        </w:rPr>
      </w:pPr>
      <w:r w:rsidRPr="00C36BA8">
        <w:rPr>
          <w:rFonts w:ascii="Arial" w:hAnsi="Arial" w:cs="Arial"/>
          <w:sz w:val="22"/>
          <w:szCs w:val="22"/>
        </w:rPr>
        <w:t xml:space="preserve">Ponudba se šteje za pravočasno oddano, če jo naročnik prejme preko sistema e-JN </w:t>
      </w:r>
      <w:hyperlink r:id="rId16" w:history="1">
        <w:r w:rsidRPr="00C36BA8">
          <w:rPr>
            <w:rStyle w:val="Hiperpovezava"/>
            <w:rFonts w:ascii="Arial" w:hAnsi="Arial" w:cs="Arial"/>
            <w:color w:val="0B5294" w:themeColor="accent1" w:themeShade="BF"/>
            <w:sz w:val="22"/>
            <w:szCs w:val="22"/>
          </w:rPr>
          <w:t>https://ejn.gov.si/eJN2</w:t>
        </w:r>
      </w:hyperlink>
      <w:r w:rsidRPr="00C36BA8">
        <w:rPr>
          <w:rFonts w:ascii="Arial" w:hAnsi="Arial" w:cs="Arial"/>
          <w:sz w:val="22"/>
          <w:szCs w:val="22"/>
        </w:rPr>
        <w:t xml:space="preserve"> </w:t>
      </w:r>
      <w:r w:rsidRPr="00C36BA8">
        <w:rPr>
          <w:rFonts w:ascii="Arial" w:hAnsi="Arial" w:cs="Arial"/>
          <w:b/>
          <w:sz w:val="22"/>
          <w:szCs w:val="22"/>
        </w:rPr>
        <w:t>najkasneje do</w:t>
      </w:r>
      <w:r w:rsidRPr="00C36BA8">
        <w:rPr>
          <w:rFonts w:ascii="Arial" w:hAnsi="Arial" w:cs="Arial"/>
          <w:sz w:val="22"/>
          <w:szCs w:val="22"/>
        </w:rPr>
        <w:t xml:space="preserve"> </w:t>
      </w:r>
      <w:r w:rsidR="00E142D6" w:rsidRPr="00C36BA8">
        <w:rPr>
          <w:rFonts w:ascii="Arial" w:hAnsi="Arial" w:cs="Arial"/>
          <w:sz w:val="22"/>
          <w:szCs w:val="22"/>
        </w:rPr>
        <w:t xml:space="preserve">datuma in ure iz </w:t>
      </w:r>
      <w:r w:rsidR="00C311FC" w:rsidRPr="00C36BA8">
        <w:rPr>
          <w:rFonts w:ascii="Arial" w:hAnsi="Arial" w:cs="Arial"/>
          <w:sz w:val="22"/>
          <w:szCs w:val="22"/>
        </w:rPr>
        <w:t>točke 3</w:t>
      </w:r>
      <w:r w:rsidRPr="00C36BA8">
        <w:rPr>
          <w:rFonts w:ascii="Arial" w:hAnsi="Arial" w:cs="Arial"/>
          <w:sz w:val="22"/>
          <w:szCs w:val="22"/>
        </w:rPr>
        <w:t>.</w:t>
      </w:r>
      <w:r w:rsidR="00C311FC" w:rsidRPr="00C36BA8">
        <w:rPr>
          <w:rFonts w:ascii="Arial" w:hAnsi="Arial" w:cs="Arial"/>
          <w:sz w:val="22"/>
          <w:szCs w:val="22"/>
        </w:rPr>
        <w:t xml:space="preserve">2 Povabila </w:t>
      </w:r>
      <w:r w:rsidR="006110BD" w:rsidRPr="00C36BA8">
        <w:rPr>
          <w:rFonts w:ascii="Arial" w:hAnsi="Arial" w:cs="Arial"/>
          <w:sz w:val="22"/>
          <w:szCs w:val="22"/>
        </w:rPr>
        <w:t>k oddaji ponudbe.</w:t>
      </w:r>
      <w:r w:rsidRPr="00C36BA8">
        <w:rPr>
          <w:rFonts w:ascii="Arial" w:hAnsi="Arial" w:cs="Arial"/>
          <w:sz w:val="22"/>
          <w:szCs w:val="22"/>
        </w:rPr>
        <w:t xml:space="preserve"> Za oddano ponudbo se šteje ponudba, ki je v informacijskem sistemu e-JN označena s statusom »ODDANO«.</w:t>
      </w:r>
    </w:p>
    <w:p w14:paraId="2244F919" w14:textId="77777777" w:rsidR="003E7A1D" w:rsidRPr="00C36BA8" w:rsidRDefault="003E7A1D" w:rsidP="004137D3">
      <w:pPr>
        <w:pStyle w:val="Naslov3"/>
        <w:numPr>
          <w:ilvl w:val="1"/>
          <w:numId w:val="8"/>
        </w:numPr>
        <w:rPr>
          <w:i/>
          <w:color w:val="auto"/>
          <w:sz w:val="22"/>
          <w:szCs w:val="22"/>
          <w:u w:val="single"/>
        </w:rPr>
      </w:pPr>
      <w:bookmarkStart w:id="138" w:name="_Toc203473790"/>
      <w:r w:rsidRPr="00C36BA8">
        <w:rPr>
          <w:i/>
          <w:color w:val="auto"/>
          <w:sz w:val="22"/>
          <w:szCs w:val="22"/>
          <w:u w:val="single"/>
        </w:rPr>
        <w:t>Umik, zamenjava ali sprememba ponudbe</w:t>
      </w:r>
      <w:bookmarkEnd w:id="138"/>
    </w:p>
    <w:p w14:paraId="4B15072D" w14:textId="77777777" w:rsidR="00340702" w:rsidRPr="00F17EA4" w:rsidRDefault="00340702" w:rsidP="00F17EA4">
      <w:pPr>
        <w:jc w:val="both"/>
        <w:rPr>
          <w:rFonts w:ascii="Arial" w:hAnsi="Arial" w:cs="Arial"/>
          <w:sz w:val="22"/>
          <w:szCs w:val="22"/>
        </w:rPr>
      </w:pPr>
      <w:r w:rsidRPr="00C36BA8">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r w:rsidRPr="00F17EA4">
        <w:rPr>
          <w:rFonts w:ascii="Arial" w:hAnsi="Arial" w:cs="Arial"/>
          <w:sz w:val="22"/>
          <w:szCs w:val="22"/>
        </w:rPr>
        <w:t xml:space="preserve"> </w:t>
      </w:r>
    </w:p>
    <w:p w14:paraId="00C1340D" w14:textId="77777777" w:rsidR="00340702" w:rsidRPr="00F17EA4" w:rsidRDefault="00340702" w:rsidP="00F17EA4">
      <w:pPr>
        <w:jc w:val="both"/>
        <w:rPr>
          <w:rFonts w:ascii="Arial" w:hAnsi="Arial" w:cs="Arial"/>
          <w:sz w:val="22"/>
          <w:szCs w:val="22"/>
        </w:rPr>
      </w:pPr>
    </w:p>
    <w:p w14:paraId="0EF67D04" w14:textId="77777777" w:rsidR="00340702" w:rsidRPr="00F17EA4" w:rsidRDefault="00340702" w:rsidP="00F17EA4">
      <w:pPr>
        <w:jc w:val="both"/>
        <w:rPr>
          <w:rFonts w:ascii="Arial" w:hAnsi="Arial" w:cs="Arial"/>
          <w:sz w:val="22"/>
          <w:szCs w:val="22"/>
        </w:rPr>
      </w:pPr>
      <w:r w:rsidRPr="00F17EA4">
        <w:rPr>
          <w:rFonts w:ascii="Arial" w:hAnsi="Arial" w:cs="Arial"/>
          <w:sz w:val="22"/>
          <w:szCs w:val="22"/>
        </w:rPr>
        <w:t>Po preteku roka za predložitev ponudb ponudbe ne bo več mogoče oddati.</w:t>
      </w:r>
    </w:p>
    <w:p w14:paraId="2126AEF7" w14:textId="77777777" w:rsidR="003E7A1D" w:rsidRPr="006A14A4" w:rsidRDefault="003E7A1D" w:rsidP="004137D3">
      <w:pPr>
        <w:pStyle w:val="Naslov3"/>
        <w:numPr>
          <w:ilvl w:val="1"/>
          <w:numId w:val="8"/>
        </w:numPr>
        <w:rPr>
          <w:i/>
          <w:color w:val="auto"/>
          <w:sz w:val="22"/>
          <w:szCs w:val="22"/>
          <w:u w:val="single"/>
        </w:rPr>
      </w:pPr>
      <w:bookmarkStart w:id="139" w:name="_Toc203473791"/>
      <w:r w:rsidRPr="006A14A4">
        <w:rPr>
          <w:i/>
          <w:color w:val="auto"/>
          <w:sz w:val="22"/>
          <w:szCs w:val="22"/>
          <w:u w:val="single"/>
        </w:rPr>
        <w:t xml:space="preserve">Dopustnost dopolnjevanja </w:t>
      </w:r>
      <w:r w:rsidR="006A14A4">
        <w:rPr>
          <w:i/>
          <w:color w:val="auto"/>
          <w:sz w:val="22"/>
          <w:szCs w:val="22"/>
          <w:u w:val="single"/>
        </w:rPr>
        <w:t>oz. pojasnjevanja</w:t>
      </w:r>
      <w:r w:rsidRPr="006A14A4">
        <w:rPr>
          <w:i/>
          <w:color w:val="auto"/>
          <w:sz w:val="22"/>
          <w:szCs w:val="22"/>
          <w:u w:val="single"/>
        </w:rPr>
        <w:t xml:space="preserve"> ponudb</w:t>
      </w:r>
      <w:bookmarkEnd w:id="139"/>
    </w:p>
    <w:p w14:paraId="6412F4A9" w14:textId="77777777" w:rsidR="001046F3" w:rsidRDefault="001046F3" w:rsidP="003E7A1D">
      <w:pPr>
        <w:autoSpaceDE w:val="0"/>
        <w:autoSpaceDN w:val="0"/>
        <w:adjustRightInd w:val="0"/>
        <w:jc w:val="both"/>
        <w:rPr>
          <w:rFonts w:ascii="Arial" w:hAnsi="Arial" w:cs="Arial"/>
          <w:sz w:val="22"/>
          <w:szCs w:val="22"/>
        </w:rPr>
      </w:pPr>
      <w:r>
        <w:rPr>
          <w:rFonts w:ascii="Arial" w:hAnsi="Arial" w:cs="Arial"/>
          <w:sz w:val="22"/>
          <w:szCs w:val="22"/>
        </w:rPr>
        <w:t>Naročnik bo v primeru dopolnjevanja in pojasnjevanja ponudb ravnal v skladu z določili 89. člena ZJN-3.</w:t>
      </w:r>
    </w:p>
    <w:p w14:paraId="4640DF0F" w14:textId="77777777" w:rsidR="001046F3" w:rsidRDefault="001046F3" w:rsidP="003E7A1D">
      <w:pPr>
        <w:autoSpaceDE w:val="0"/>
        <w:autoSpaceDN w:val="0"/>
        <w:adjustRightInd w:val="0"/>
        <w:jc w:val="both"/>
        <w:rPr>
          <w:rFonts w:ascii="Arial" w:hAnsi="Arial" w:cs="Arial"/>
          <w:sz w:val="22"/>
          <w:szCs w:val="22"/>
        </w:rPr>
      </w:pPr>
    </w:p>
    <w:p w14:paraId="67706A57" w14:textId="77777777" w:rsidR="004709CE" w:rsidRDefault="0077674F" w:rsidP="003E7A1D">
      <w:pPr>
        <w:autoSpaceDE w:val="0"/>
        <w:autoSpaceDN w:val="0"/>
        <w:adjustRightInd w:val="0"/>
        <w:jc w:val="both"/>
        <w:rPr>
          <w:rFonts w:ascii="Arial" w:hAnsi="Arial" w:cs="Arial"/>
          <w:bCs/>
          <w:sz w:val="22"/>
          <w:szCs w:val="22"/>
        </w:rPr>
      </w:pPr>
      <w:r w:rsidRPr="0077674F">
        <w:rPr>
          <w:rFonts w:ascii="Arial" w:hAnsi="Arial" w:cs="Arial"/>
          <w:bCs/>
          <w:sz w:val="22"/>
          <w:szCs w:val="22"/>
        </w:rPr>
        <w:t xml:space="preserve">V kolikor bo naročnik ocenil, da so informacije oz. dokumentacija, ki jo bo predložil ponudnik, nepopolne ali napačne oz. če bodo posamezni dokumenti manjkali, </w:t>
      </w:r>
      <w:r w:rsidR="003D302D" w:rsidRPr="0008130F">
        <w:rPr>
          <w:rFonts w:ascii="Arial" w:hAnsi="Arial" w:cs="Arial"/>
          <w:b/>
          <w:bCs/>
          <w:sz w:val="22"/>
          <w:szCs w:val="22"/>
        </w:rPr>
        <w:t>lahko</w:t>
      </w:r>
      <w:r w:rsidR="003D302D">
        <w:rPr>
          <w:rFonts w:ascii="Arial" w:hAnsi="Arial" w:cs="Arial"/>
          <w:bCs/>
          <w:sz w:val="22"/>
          <w:szCs w:val="22"/>
        </w:rPr>
        <w:t xml:space="preserve"> od ponudnika </w:t>
      </w:r>
      <w:r w:rsidR="003D302D" w:rsidRPr="00F56E68">
        <w:rPr>
          <w:rFonts w:ascii="Arial" w:hAnsi="Arial" w:cs="Arial"/>
          <w:bCs/>
          <w:sz w:val="22"/>
          <w:szCs w:val="22"/>
        </w:rPr>
        <w:t>zahteva ustrezno do</w:t>
      </w:r>
      <w:r w:rsidR="0008130F" w:rsidRPr="00F56E68">
        <w:rPr>
          <w:rFonts w:ascii="Arial" w:hAnsi="Arial" w:cs="Arial"/>
          <w:bCs/>
          <w:sz w:val="22"/>
          <w:szCs w:val="22"/>
        </w:rPr>
        <w:t>polnitev oz. pojasnilo ponudbe. V slednjem primeru, bo n</w:t>
      </w:r>
      <w:r w:rsidR="003D302D" w:rsidRPr="00F56E68">
        <w:rPr>
          <w:rFonts w:ascii="Arial" w:hAnsi="Arial" w:cs="Arial"/>
          <w:bCs/>
          <w:sz w:val="22"/>
          <w:szCs w:val="22"/>
        </w:rPr>
        <w:t>aročnik</w:t>
      </w:r>
      <w:r w:rsidR="00A04771">
        <w:rPr>
          <w:rFonts w:ascii="Arial" w:hAnsi="Arial" w:cs="Arial"/>
          <w:b/>
          <w:bCs/>
          <w:sz w:val="22"/>
          <w:szCs w:val="22"/>
        </w:rPr>
        <w:t xml:space="preserve"> </w:t>
      </w:r>
      <w:r w:rsidR="00A04771" w:rsidRPr="00E54CD8">
        <w:rPr>
          <w:rFonts w:ascii="Arial" w:hAnsi="Arial" w:cs="Arial"/>
          <w:sz w:val="22"/>
          <w:szCs w:val="22"/>
        </w:rPr>
        <w:t>ponudnika pozval, da predloži manjkajoče dokumente ali jih d</w:t>
      </w:r>
      <w:r w:rsidR="003D302D" w:rsidRPr="00E54CD8">
        <w:rPr>
          <w:rFonts w:ascii="Arial" w:hAnsi="Arial" w:cs="Arial"/>
          <w:sz w:val="22"/>
          <w:szCs w:val="22"/>
        </w:rPr>
        <w:t>opolni, p</w:t>
      </w:r>
      <w:r w:rsidR="006B74DD" w:rsidRPr="00E54CD8">
        <w:rPr>
          <w:rFonts w:ascii="Arial" w:hAnsi="Arial" w:cs="Arial"/>
          <w:sz w:val="22"/>
          <w:szCs w:val="22"/>
        </w:rPr>
        <w:t>op</w:t>
      </w:r>
      <w:r w:rsidR="00A04771" w:rsidRPr="00E54CD8">
        <w:rPr>
          <w:rFonts w:ascii="Arial" w:hAnsi="Arial" w:cs="Arial"/>
          <w:sz w:val="22"/>
          <w:szCs w:val="22"/>
        </w:rPr>
        <w:t>ravi ali pojasni</w:t>
      </w:r>
      <w:r w:rsidR="00A04771">
        <w:rPr>
          <w:rFonts w:ascii="Arial" w:hAnsi="Arial" w:cs="Arial"/>
          <w:bCs/>
          <w:sz w:val="22"/>
          <w:szCs w:val="22"/>
        </w:rPr>
        <w:t xml:space="preserve"> ustrezne informacije oz. dokumentacijo</w:t>
      </w:r>
      <w:r w:rsidR="00A04771" w:rsidRPr="004709CE">
        <w:rPr>
          <w:rFonts w:ascii="Arial" w:hAnsi="Arial" w:cs="Arial"/>
          <w:bCs/>
          <w:sz w:val="22"/>
          <w:szCs w:val="22"/>
        </w:rPr>
        <w:t>.</w:t>
      </w:r>
      <w:r w:rsidR="002B1987" w:rsidRPr="004709CE">
        <w:rPr>
          <w:rFonts w:ascii="Arial" w:hAnsi="Arial" w:cs="Arial"/>
          <w:bCs/>
          <w:sz w:val="22"/>
          <w:szCs w:val="22"/>
        </w:rPr>
        <w:t xml:space="preserve"> </w:t>
      </w:r>
    </w:p>
    <w:p w14:paraId="1788AEE8" w14:textId="77777777" w:rsidR="004709CE" w:rsidRDefault="004709CE" w:rsidP="003E7A1D">
      <w:pPr>
        <w:autoSpaceDE w:val="0"/>
        <w:autoSpaceDN w:val="0"/>
        <w:adjustRightInd w:val="0"/>
        <w:jc w:val="both"/>
        <w:rPr>
          <w:rFonts w:ascii="Arial" w:hAnsi="Arial" w:cs="Arial"/>
          <w:bCs/>
          <w:sz w:val="22"/>
          <w:szCs w:val="22"/>
        </w:rPr>
      </w:pPr>
    </w:p>
    <w:p w14:paraId="37922CDB" w14:textId="57402277" w:rsidR="009632DC" w:rsidRPr="004C77BF" w:rsidRDefault="009632DC" w:rsidP="009632DC">
      <w:pPr>
        <w:autoSpaceDE w:val="0"/>
        <w:autoSpaceDN w:val="0"/>
        <w:adjustRightInd w:val="0"/>
        <w:jc w:val="both"/>
        <w:rPr>
          <w:rFonts w:ascii="Arial" w:hAnsi="Arial" w:cs="Arial"/>
          <w:bCs/>
          <w:sz w:val="22"/>
          <w:szCs w:val="22"/>
        </w:rPr>
      </w:pPr>
      <w:r w:rsidRPr="005575BF">
        <w:rPr>
          <w:rFonts w:ascii="Arial" w:hAnsi="Arial" w:cs="Arial"/>
          <w:sz w:val="22"/>
          <w:szCs w:val="22"/>
        </w:rPr>
        <w:t xml:space="preserve">V kolikor se ponudnik v zadanem roku ne odzove na naročnikov poziv, se ponudba </w:t>
      </w:r>
      <w:r w:rsidRPr="005575BF">
        <w:rPr>
          <w:rFonts w:ascii="Arial" w:hAnsi="Arial" w:cs="Arial"/>
          <w:b/>
          <w:i/>
          <w:sz w:val="22"/>
          <w:szCs w:val="22"/>
        </w:rPr>
        <w:t xml:space="preserve">izloči </w:t>
      </w:r>
      <w:r w:rsidRPr="005575BF">
        <w:rPr>
          <w:rFonts w:ascii="Arial" w:hAnsi="Arial" w:cs="Arial"/>
          <w:sz w:val="22"/>
          <w:szCs w:val="22"/>
        </w:rPr>
        <w:t xml:space="preserve">kot nedopustna.  </w:t>
      </w:r>
    </w:p>
    <w:p w14:paraId="46959226" w14:textId="77777777" w:rsidR="00FB7C1B" w:rsidRDefault="00FB7C1B" w:rsidP="003E7A1D">
      <w:pPr>
        <w:autoSpaceDE w:val="0"/>
        <w:autoSpaceDN w:val="0"/>
        <w:adjustRightInd w:val="0"/>
        <w:jc w:val="both"/>
        <w:rPr>
          <w:rFonts w:ascii="Arial" w:hAnsi="Arial" w:cs="Arial"/>
          <w:sz w:val="22"/>
          <w:szCs w:val="22"/>
        </w:rPr>
      </w:pPr>
    </w:p>
    <w:p w14:paraId="73149B8F" w14:textId="77777777" w:rsidR="004324C9" w:rsidRDefault="004324C9" w:rsidP="003E7A1D">
      <w:pPr>
        <w:autoSpaceDE w:val="0"/>
        <w:autoSpaceDN w:val="0"/>
        <w:adjustRightInd w:val="0"/>
        <w:jc w:val="both"/>
        <w:rPr>
          <w:rFonts w:ascii="Arial" w:hAnsi="Arial" w:cs="Arial"/>
          <w:sz w:val="22"/>
          <w:szCs w:val="22"/>
        </w:rPr>
      </w:pPr>
      <w:r>
        <w:rPr>
          <w:rFonts w:ascii="Arial" w:hAnsi="Arial" w:cs="Arial"/>
          <w:sz w:val="22"/>
          <w:szCs w:val="22"/>
        </w:rPr>
        <w:t>Navedeno v tej točki velja tudi za pozive naročnika ponudniku v zvezi z dostavo dokazil o izpolnjevanju pogojev za predmetno javno naročilo.</w:t>
      </w:r>
    </w:p>
    <w:p w14:paraId="78A0C265" w14:textId="77777777" w:rsidR="004324C9" w:rsidRDefault="004324C9" w:rsidP="003E7A1D">
      <w:pPr>
        <w:autoSpaceDE w:val="0"/>
        <w:autoSpaceDN w:val="0"/>
        <w:adjustRightInd w:val="0"/>
        <w:jc w:val="both"/>
        <w:rPr>
          <w:rFonts w:ascii="Arial" w:hAnsi="Arial" w:cs="Arial"/>
          <w:sz w:val="22"/>
          <w:szCs w:val="22"/>
        </w:rPr>
      </w:pPr>
    </w:p>
    <w:p w14:paraId="70C181A0" w14:textId="0AD4A46E" w:rsidR="004709CE" w:rsidRDefault="004709CE" w:rsidP="004709CE">
      <w:pPr>
        <w:autoSpaceDE w:val="0"/>
        <w:autoSpaceDN w:val="0"/>
        <w:adjustRightInd w:val="0"/>
        <w:jc w:val="both"/>
        <w:rPr>
          <w:rFonts w:ascii="Arial" w:hAnsi="Arial" w:cs="Arial"/>
          <w:bCs/>
          <w:sz w:val="22"/>
          <w:szCs w:val="22"/>
        </w:rPr>
      </w:pPr>
      <w:r w:rsidRPr="004709CE">
        <w:rPr>
          <w:rFonts w:ascii="Arial" w:hAnsi="Arial" w:cs="Arial"/>
          <w:bCs/>
          <w:sz w:val="22"/>
          <w:szCs w:val="22"/>
        </w:rPr>
        <w:lastRenderedPageBreak/>
        <w:t xml:space="preserve">Naročnik bo za komunikacijo s ponudnikom uporabi orodje sistema </w:t>
      </w:r>
      <w:proofErr w:type="spellStart"/>
      <w:r w:rsidRPr="004709CE">
        <w:rPr>
          <w:rFonts w:ascii="Arial" w:hAnsi="Arial" w:cs="Arial"/>
          <w:bCs/>
          <w:sz w:val="22"/>
          <w:szCs w:val="22"/>
        </w:rPr>
        <w:t>eJN</w:t>
      </w:r>
      <w:proofErr w:type="spellEnd"/>
      <w:r w:rsidRPr="004709CE">
        <w:rPr>
          <w:rFonts w:ascii="Arial" w:hAnsi="Arial" w:cs="Arial"/>
          <w:bCs/>
          <w:sz w:val="22"/>
          <w:szCs w:val="22"/>
        </w:rPr>
        <w:t>.</w:t>
      </w:r>
      <w:r>
        <w:rPr>
          <w:rFonts w:ascii="Arial" w:hAnsi="Arial" w:cs="Arial"/>
          <w:bCs/>
          <w:sz w:val="22"/>
          <w:szCs w:val="22"/>
        </w:rPr>
        <w:t xml:space="preserve"> </w:t>
      </w:r>
      <w:r w:rsidR="00C67DE0">
        <w:rPr>
          <w:rFonts w:ascii="Arial" w:hAnsi="Arial" w:cs="Arial"/>
          <w:bCs/>
          <w:sz w:val="22"/>
          <w:szCs w:val="22"/>
        </w:rPr>
        <w:t xml:space="preserve">Izjemoma lahko naročnik omogoči oddajo dopolnitev, pojasnil </w:t>
      </w:r>
      <w:r w:rsidR="00EA6833">
        <w:rPr>
          <w:rFonts w:ascii="Arial" w:hAnsi="Arial" w:cs="Arial"/>
          <w:bCs/>
          <w:sz w:val="22"/>
          <w:szCs w:val="22"/>
        </w:rPr>
        <w:t>po e-pošti.</w:t>
      </w:r>
    </w:p>
    <w:p w14:paraId="2A2EAAEA" w14:textId="77777777" w:rsidR="004709CE" w:rsidRDefault="004709CE" w:rsidP="004709CE">
      <w:pPr>
        <w:autoSpaceDE w:val="0"/>
        <w:autoSpaceDN w:val="0"/>
        <w:adjustRightInd w:val="0"/>
        <w:jc w:val="both"/>
        <w:rPr>
          <w:rFonts w:ascii="Arial" w:hAnsi="Arial" w:cs="Arial"/>
          <w:bCs/>
          <w:sz w:val="22"/>
          <w:szCs w:val="22"/>
        </w:rPr>
      </w:pPr>
    </w:p>
    <w:p w14:paraId="4A4E89DD" w14:textId="003F0B50" w:rsidR="00FB7C1B" w:rsidRPr="00614F0B" w:rsidRDefault="00FB7C1B" w:rsidP="00606A28">
      <w:pPr>
        <w:autoSpaceDE w:val="0"/>
        <w:autoSpaceDN w:val="0"/>
        <w:adjustRightInd w:val="0"/>
        <w:jc w:val="both"/>
        <w:rPr>
          <w:rFonts w:ascii="Arial" w:hAnsi="Arial" w:cs="Arial"/>
          <w:sz w:val="22"/>
          <w:szCs w:val="22"/>
        </w:rPr>
      </w:pPr>
      <w:r w:rsidRPr="00614F0B">
        <w:rPr>
          <w:rFonts w:ascii="Arial" w:hAnsi="Arial" w:cs="Arial"/>
          <w:sz w:val="22"/>
          <w:szCs w:val="22"/>
        </w:rPr>
        <w:t xml:space="preserve">Ne glede na določila točke </w:t>
      </w:r>
      <w:r w:rsidRPr="00F46FF5">
        <w:rPr>
          <w:rFonts w:ascii="Arial" w:hAnsi="Arial" w:cs="Arial"/>
          <w:sz w:val="22"/>
          <w:szCs w:val="22"/>
        </w:rPr>
        <w:t>B.I</w:t>
      </w:r>
      <w:r w:rsidR="00E432E1">
        <w:rPr>
          <w:rFonts w:ascii="Arial" w:hAnsi="Arial" w:cs="Arial"/>
          <w:sz w:val="22"/>
          <w:szCs w:val="22"/>
        </w:rPr>
        <w:t>V</w:t>
      </w:r>
      <w:r w:rsidRPr="00F46FF5">
        <w:rPr>
          <w:rFonts w:ascii="Arial" w:hAnsi="Arial" w:cs="Arial"/>
          <w:sz w:val="22"/>
          <w:szCs w:val="22"/>
        </w:rPr>
        <w:t>.2.</w:t>
      </w:r>
      <w:r w:rsidR="00B45514">
        <w:rPr>
          <w:rFonts w:ascii="Arial" w:hAnsi="Arial" w:cs="Arial"/>
          <w:sz w:val="22"/>
          <w:szCs w:val="22"/>
        </w:rPr>
        <w:t>3.</w:t>
      </w:r>
      <w:r w:rsidRPr="00F46FF5">
        <w:rPr>
          <w:rFonts w:ascii="Arial" w:hAnsi="Arial" w:cs="Arial"/>
          <w:sz w:val="22"/>
          <w:szCs w:val="22"/>
        </w:rPr>
        <w:t xml:space="preserve"> lahko</w:t>
      </w:r>
      <w:r w:rsidRPr="00614F0B">
        <w:rPr>
          <w:rFonts w:ascii="Arial" w:hAnsi="Arial" w:cs="Arial"/>
          <w:sz w:val="22"/>
          <w:szCs w:val="22"/>
        </w:rPr>
        <w:t xml:space="preserve"> ponudnik ob pozivu k dopolnitvi</w:t>
      </w:r>
      <w:r w:rsidR="00EA6833">
        <w:rPr>
          <w:rFonts w:ascii="Arial" w:hAnsi="Arial" w:cs="Arial"/>
          <w:sz w:val="22"/>
          <w:szCs w:val="22"/>
        </w:rPr>
        <w:t>, pojasnitvi</w:t>
      </w:r>
      <w:r w:rsidRPr="00614F0B">
        <w:rPr>
          <w:rFonts w:ascii="Arial" w:hAnsi="Arial" w:cs="Arial"/>
          <w:sz w:val="22"/>
          <w:szCs w:val="22"/>
        </w:rPr>
        <w:t xml:space="preserve"> ponudbe odda </w:t>
      </w:r>
      <w:r w:rsidR="00242F86" w:rsidRPr="00614F0B">
        <w:rPr>
          <w:rFonts w:ascii="Arial" w:hAnsi="Arial" w:cs="Arial"/>
          <w:sz w:val="22"/>
          <w:szCs w:val="22"/>
        </w:rPr>
        <w:t xml:space="preserve">zahtevane dokumente v </w:t>
      </w:r>
      <w:proofErr w:type="spellStart"/>
      <w:r w:rsidR="00242F86" w:rsidRPr="00614F0B">
        <w:rPr>
          <w:rFonts w:ascii="Arial" w:hAnsi="Arial" w:cs="Arial"/>
          <w:sz w:val="22"/>
          <w:szCs w:val="22"/>
        </w:rPr>
        <w:t>sken</w:t>
      </w:r>
      <w:proofErr w:type="spellEnd"/>
      <w:r w:rsidR="00242F86" w:rsidRPr="00614F0B">
        <w:rPr>
          <w:rFonts w:ascii="Arial" w:hAnsi="Arial" w:cs="Arial"/>
          <w:sz w:val="22"/>
          <w:szCs w:val="22"/>
        </w:rPr>
        <w:t xml:space="preserve"> obliki</w:t>
      </w:r>
      <w:r w:rsidRPr="00614F0B">
        <w:rPr>
          <w:rFonts w:ascii="Arial" w:hAnsi="Arial" w:cs="Arial"/>
          <w:sz w:val="22"/>
          <w:szCs w:val="22"/>
        </w:rPr>
        <w:t>.</w:t>
      </w:r>
      <w:r w:rsidR="00242F86" w:rsidRPr="00614F0B">
        <w:rPr>
          <w:rFonts w:ascii="Arial" w:hAnsi="Arial" w:cs="Arial"/>
          <w:sz w:val="22"/>
          <w:szCs w:val="22"/>
        </w:rPr>
        <w:t xml:space="preserve"> </w:t>
      </w:r>
    </w:p>
    <w:p w14:paraId="420BAFCA" w14:textId="77777777" w:rsidR="00246376" w:rsidRDefault="00246376" w:rsidP="004137D3">
      <w:pPr>
        <w:pStyle w:val="Naslov3"/>
        <w:numPr>
          <w:ilvl w:val="1"/>
          <w:numId w:val="8"/>
        </w:numPr>
        <w:rPr>
          <w:i/>
          <w:color w:val="auto"/>
          <w:sz w:val="22"/>
          <w:szCs w:val="22"/>
          <w:u w:val="single"/>
        </w:rPr>
      </w:pPr>
      <w:bookmarkStart w:id="140" w:name="_Toc203473792"/>
      <w:r>
        <w:rPr>
          <w:i/>
          <w:color w:val="auto"/>
          <w:sz w:val="22"/>
          <w:szCs w:val="22"/>
          <w:u w:val="single"/>
        </w:rPr>
        <w:t>Računske napake</w:t>
      </w:r>
      <w:bookmarkEnd w:id="140"/>
    </w:p>
    <w:p w14:paraId="55639D51" w14:textId="77777777" w:rsidR="00246376" w:rsidRDefault="00246376" w:rsidP="00246376">
      <w:pPr>
        <w:autoSpaceDE w:val="0"/>
        <w:autoSpaceDN w:val="0"/>
        <w:adjustRightInd w:val="0"/>
        <w:jc w:val="both"/>
        <w:rPr>
          <w:rFonts w:ascii="Arial" w:hAnsi="Arial" w:cs="Arial"/>
          <w:sz w:val="22"/>
          <w:szCs w:val="22"/>
        </w:rPr>
      </w:pPr>
      <w:r w:rsidRPr="00246376">
        <w:rPr>
          <w:rFonts w:ascii="Arial" w:hAnsi="Arial" w:cs="Arial"/>
          <w:sz w:val="22"/>
          <w:szCs w:val="22"/>
        </w:rPr>
        <w:t xml:space="preserve">Očitne računske napake, ki jih odkrije naročnik pri pregledu in ocenjevanju ponudb, sme popraviti izključno naročnik ob pisnem soglasju ponudnika v skladu z določili </w:t>
      </w:r>
      <w:r>
        <w:rPr>
          <w:rFonts w:ascii="Arial" w:hAnsi="Arial" w:cs="Arial"/>
          <w:sz w:val="22"/>
          <w:szCs w:val="22"/>
        </w:rPr>
        <w:t>89. člena ZJN-3.</w:t>
      </w:r>
    </w:p>
    <w:p w14:paraId="69970A75" w14:textId="77777777" w:rsidR="0030436E" w:rsidRDefault="0030436E" w:rsidP="00246376">
      <w:pPr>
        <w:autoSpaceDE w:val="0"/>
        <w:autoSpaceDN w:val="0"/>
        <w:adjustRightInd w:val="0"/>
        <w:jc w:val="both"/>
        <w:rPr>
          <w:rFonts w:ascii="Arial" w:hAnsi="Arial" w:cs="Arial"/>
          <w:sz w:val="22"/>
          <w:szCs w:val="22"/>
        </w:rPr>
      </w:pPr>
    </w:p>
    <w:p w14:paraId="62792922" w14:textId="77777777" w:rsidR="0030436E" w:rsidRDefault="0030436E" w:rsidP="0030436E">
      <w:pPr>
        <w:autoSpaceDE w:val="0"/>
        <w:autoSpaceDN w:val="0"/>
        <w:adjustRightInd w:val="0"/>
        <w:jc w:val="both"/>
        <w:rPr>
          <w:rFonts w:ascii="Arial" w:hAnsi="Arial" w:cs="Arial"/>
          <w:sz w:val="22"/>
          <w:szCs w:val="22"/>
        </w:rPr>
      </w:pPr>
      <w:r>
        <w:rPr>
          <w:rFonts w:ascii="Arial" w:hAnsi="Arial" w:cs="Arial"/>
          <w:sz w:val="22"/>
          <w:szCs w:val="22"/>
        </w:rPr>
        <w:t>Odprava računskih napak je možna izključno do izdaje odločitve o izboru.</w:t>
      </w:r>
    </w:p>
    <w:p w14:paraId="6EFF71F9" w14:textId="77777777" w:rsidR="00F30C0C" w:rsidRPr="00A9760A" w:rsidRDefault="00F30C0C" w:rsidP="000A32F9">
      <w:pPr>
        <w:pStyle w:val="Naslov3"/>
        <w:numPr>
          <w:ilvl w:val="1"/>
          <w:numId w:val="8"/>
        </w:numPr>
        <w:rPr>
          <w:i/>
          <w:color w:val="auto"/>
          <w:sz w:val="22"/>
          <w:szCs w:val="22"/>
          <w:u w:val="single"/>
        </w:rPr>
      </w:pPr>
      <w:bookmarkStart w:id="141" w:name="_Toc203473793"/>
      <w:r w:rsidRPr="00A9760A">
        <w:rPr>
          <w:i/>
          <w:color w:val="auto"/>
          <w:sz w:val="22"/>
          <w:szCs w:val="22"/>
          <w:u w:val="single"/>
        </w:rPr>
        <w:t>Popravni mehanizem</w:t>
      </w:r>
      <w:bookmarkEnd w:id="141"/>
    </w:p>
    <w:p w14:paraId="58C45976" w14:textId="77777777" w:rsidR="00F30C0C" w:rsidRPr="00A9760A" w:rsidRDefault="00F30C0C" w:rsidP="00F30C0C">
      <w:pPr>
        <w:autoSpaceDE w:val="0"/>
        <w:autoSpaceDN w:val="0"/>
        <w:adjustRightInd w:val="0"/>
        <w:jc w:val="both"/>
        <w:rPr>
          <w:rFonts w:ascii="Arial" w:hAnsi="Arial" w:cs="Arial"/>
          <w:sz w:val="22"/>
          <w:szCs w:val="22"/>
        </w:rPr>
      </w:pPr>
      <w:r w:rsidRPr="00A9760A">
        <w:rPr>
          <w:rFonts w:ascii="Arial" w:hAnsi="Arial" w:cs="Arial"/>
          <w:sz w:val="22"/>
          <w:szCs w:val="22"/>
        </w:rPr>
        <w:t xml:space="preserve">Naročnik bo </w:t>
      </w:r>
      <w:r>
        <w:rPr>
          <w:rFonts w:ascii="Arial" w:hAnsi="Arial" w:cs="Arial"/>
          <w:sz w:val="22"/>
          <w:szCs w:val="22"/>
        </w:rPr>
        <w:t>uveljavljanje popravnega mehanizma upošteval v skladu z določili devetega odstavka 75. člena ZJN-3.</w:t>
      </w:r>
    </w:p>
    <w:p w14:paraId="1BF3B1FA" w14:textId="77777777" w:rsidR="00F30C0C" w:rsidRDefault="00F30C0C" w:rsidP="0030436E">
      <w:pPr>
        <w:autoSpaceDE w:val="0"/>
        <w:autoSpaceDN w:val="0"/>
        <w:adjustRightInd w:val="0"/>
        <w:jc w:val="both"/>
        <w:rPr>
          <w:rFonts w:ascii="Arial" w:hAnsi="Arial" w:cs="Arial"/>
          <w:sz w:val="22"/>
          <w:szCs w:val="22"/>
        </w:rPr>
      </w:pPr>
    </w:p>
    <w:p w14:paraId="75C30648" w14:textId="77777777" w:rsidR="00FE1D22" w:rsidRDefault="001651DF" w:rsidP="006521A5">
      <w:pPr>
        <w:pStyle w:val="Naslov2"/>
        <w:numPr>
          <w:ilvl w:val="1"/>
          <w:numId w:val="5"/>
        </w:numPr>
        <w:shd w:val="clear" w:color="auto" w:fill="CAE9C0" w:themeFill="accent5" w:themeFillTint="66"/>
        <w:rPr>
          <w:color w:val="auto"/>
        </w:rPr>
      </w:pPr>
      <w:bookmarkStart w:id="142" w:name="_Toc203473794"/>
      <w:r>
        <w:rPr>
          <w:color w:val="auto"/>
        </w:rPr>
        <w:t>Jezik, o</w:t>
      </w:r>
      <w:r w:rsidR="000E21FD">
        <w:rPr>
          <w:color w:val="auto"/>
        </w:rPr>
        <w:t>blika</w:t>
      </w:r>
      <w:r w:rsidR="00F23AFD">
        <w:rPr>
          <w:color w:val="auto"/>
        </w:rPr>
        <w:t xml:space="preserve"> in vsebina</w:t>
      </w:r>
      <w:r w:rsidR="00FE1D22" w:rsidRPr="00FE1D22">
        <w:rPr>
          <w:color w:val="auto"/>
        </w:rPr>
        <w:t xml:space="preserve"> ponudbe</w:t>
      </w:r>
      <w:bookmarkEnd w:id="142"/>
    </w:p>
    <w:p w14:paraId="55D4E4E0" w14:textId="77777777" w:rsidR="000E21FD" w:rsidRPr="000E21FD" w:rsidRDefault="000E21FD" w:rsidP="000E21FD"/>
    <w:p w14:paraId="635D54CB" w14:textId="77777777" w:rsidR="00F23AFD" w:rsidRDefault="001651DF" w:rsidP="004A7D02">
      <w:pPr>
        <w:pStyle w:val="Naslov3"/>
        <w:numPr>
          <w:ilvl w:val="1"/>
          <w:numId w:val="19"/>
        </w:numPr>
        <w:rPr>
          <w:i/>
          <w:color w:val="auto"/>
          <w:sz w:val="22"/>
          <w:szCs w:val="22"/>
          <w:u w:val="single"/>
        </w:rPr>
      </w:pPr>
      <w:bookmarkStart w:id="143" w:name="_Toc203473795"/>
      <w:r>
        <w:rPr>
          <w:i/>
          <w:color w:val="auto"/>
          <w:sz w:val="22"/>
          <w:szCs w:val="22"/>
          <w:u w:val="single"/>
        </w:rPr>
        <w:t>Jezik ponudbe</w:t>
      </w:r>
      <w:bookmarkEnd w:id="143"/>
    </w:p>
    <w:p w14:paraId="0E8ACD69" w14:textId="77777777" w:rsidR="001651DF" w:rsidRDefault="001651DF" w:rsidP="001651DF">
      <w:pPr>
        <w:jc w:val="both"/>
        <w:rPr>
          <w:rFonts w:ascii="Arial" w:hAnsi="Arial" w:cs="Arial"/>
          <w:sz w:val="22"/>
          <w:szCs w:val="22"/>
        </w:rPr>
      </w:pPr>
      <w:r w:rsidRPr="001651DF">
        <w:rPr>
          <w:rFonts w:ascii="Arial" w:hAnsi="Arial" w:cs="Arial"/>
          <w:sz w:val="22"/>
          <w:szCs w:val="22"/>
        </w:rPr>
        <w:t>Ponudniki morajo ponudbo izdelati v slovenskem jeziku.</w:t>
      </w:r>
    </w:p>
    <w:p w14:paraId="7DF6EA91" w14:textId="77777777" w:rsidR="00B27AEE" w:rsidRDefault="00B27AEE" w:rsidP="001651DF">
      <w:pPr>
        <w:jc w:val="both"/>
        <w:rPr>
          <w:rFonts w:ascii="Arial" w:hAnsi="Arial" w:cs="Arial"/>
          <w:sz w:val="22"/>
          <w:szCs w:val="22"/>
        </w:rPr>
      </w:pPr>
    </w:p>
    <w:p w14:paraId="0491AA13" w14:textId="3AAC298A" w:rsidR="00CB140D" w:rsidRPr="00B25A15" w:rsidRDefault="00CB140D" w:rsidP="001651DF">
      <w:pPr>
        <w:jc w:val="both"/>
        <w:rPr>
          <w:rFonts w:ascii="Arial" w:hAnsi="Arial" w:cs="Arial"/>
          <w:sz w:val="22"/>
          <w:szCs w:val="22"/>
        </w:rPr>
      </w:pPr>
      <w:r>
        <w:rPr>
          <w:rFonts w:ascii="Arial" w:hAnsi="Arial" w:cs="Arial"/>
          <w:sz w:val="22"/>
          <w:szCs w:val="22"/>
        </w:rPr>
        <w:t xml:space="preserve">V slovenskem jeziku morajo biti predloženi vsi dokumenti z izjemo dokumentov, ki se </w:t>
      </w:r>
      <w:r w:rsidR="003D21C6">
        <w:rPr>
          <w:rFonts w:ascii="Arial" w:hAnsi="Arial" w:cs="Arial"/>
          <w:sz w:val="22"/>
          <w:szCs w:val="22"/>
        </w:rPr>
        <w:t>nanašajo na tehnične zahteve (npr. certifikati, prospekti, dokazila o preizkusih in podobno)</w:t>
      </w:r>
      <w:r w:rsidR="000D5FD1">
        <w:rPr>
          <w:rFonts w:ascii="Arial" w:hAnsi="Arial" w:cs="Arial"/>
          <w:sz w:val="22"/>
          <w:szCs w:val="22"/>
        </w:rPr>
        <w:t xml:space="preserve">, </w:t>
      </w:r>
      <w:r w:rsidR="000D5FD1" w:rsidRPr="00B25A15">
        <w:rPr>
          <w:rFonts w:ascii="Arial" w:hAnsi="Arial" w:cs="Arial"/>
          <w:sz w:val="22"/>
          <w:szCs w:val="22"/>
        </w:rPr>
        <w:t xml:space="preserve">ter referenčnih potrdil, ki </w:t>
      </w:r>
      <w:r w:rsidR="00173625" w:rsidRPr="00B25A15">
        <w:rPr>
          <w:rFonts w:ascii="Arial" w:hAnsi="Arial" w:cs="Arial"/>
          <w:sz w:val="22"/>
          <w:szCs w:val="22"/>
        </w:rPr>
        <w:t xml:space="preserve">niso oddana na </w:t>
      </w:r>
      <w:r w:rsidR="004852BC" w:rsidRPr="00B25A15">
        <w:rPr>
          <w:rFonts w:ascii="Arial" w:hAnsi="Arial" w:cs="Arial"/>
          <w:sz w:val="22"/>
          <w:szCs w:val="22"/>
        </w:rPr>
        <w:t>vzorcih iz</w:t>
      </w:r>
      <w:r w:rsidR="001A20D4" w:rsidRPr="00B25A15">
        <w:rPr>
          <w:rFonts w:ascii="Arial" w:hAnsi="Arial" w:cs="Arial"/>
          <w:sz w:val="22"/>
          <w:szCs w:val="22"/>
        </w:rPr>
        <w:t xml:space="preserve"> te</w:t>
      </w:r>
      <w:r w:rsidR="004852BC" w:rsidRPr="00B25A15">
        <w:rPr>
          <w:rFonts w:ascii="Arial" w:hAnsi="Arial" w:cs="Arial"/>
          <w:sz w:val="22"/>
          <w:szCs w:val="22"/>
        </w:rPr>
        <w:t xml:space="preserve"> razpisne dokumentacije.</w:t>
      </w:r>
    </w:p>
    <w:p w14:paraId="633655DE" w14:textId="77777777" w:rsidR="003D21C6" w:rsidRDefault="003D21C6" w:rsidP="001651DF">
      <w:pPr>
        <w:jc w:val="both"/>
        <w:rPr>
          <w:rFonts w:ascii="Arial" w:hAnsi="Arial" w:cs="Arial"/>
          <w:sz w:val="22"/>
          <w:szCs w:val="22"/>
        </w:rPr>
      </w:pPr>
    </w:p>
    <w:p w14:paraId="368923FA" w14:textId="77777777" w:rsidR="003D21C6" w:rsidRDefault="003D21C6" w:rsidP="001651DF">
      <w:pPr>
        <w:jc w:val="both"/>
        <w:rPr>
          <w:rFonts w:ascii="Arial" w:hAnsi="Arial" w:cs="Arial"/>
          <w:sz w:val="22"/>
          <w:szCs w:val="22"/>
        </w:rPr>
      </w:pPr>
      <w:r>
        <w:rPr>
          <w:rFonts w:ascii="Arial" w:hAnsi="Arial" w:cs="Arial"/>
          <w:sz w:val="22"/>
          <w:szCs w:val="22"/>
        </w:rPr>
        <w:t>Če bo naročnik ob pregledu in ocenjevanju ponudb ocenil, da je potrebno del ponudbe, ki ni predložena v slovenskem jeziku, prevesti v slovenski jezik, lahko od ponudnika zahteva, da to stori na lastne stroške ter mu za to določi ustrezen rok.</w:t>
      </w:r>
      <w:r w:rsidR="00636B37">
        <w:rPr>
          <w:rFonts w:ascii="Arial" w:hAnsi="Arial" w:cs="Arial"/>
          <w:sz w:val="22"/>
          <w:szCs w:val="22"/>
        </w:rPr>
        <w:t xml:space="preserve"> </w:t>
      </w:r>
      <w:r>
        <w:rPr>
          <w:rFonts w:ascii="Arial" w:hAnsi="Arial" w:cs="Arial"/>
          <w:sz w:val="22"/>
          <w:szCs w:val="22"/>
        </w:rPr>
        <w:t xml:space="preserve">Za tolmačenje vsebine ponudbe se upošteva besedilo ponudbe v slovenskem jeziku oz. uraden prevod ponudbe v slovenski jezik. </w:t>
      </w:r>
    </w:p>
    <w:p w14:paraId="4636111A" w14:textId="77777777" w:rsidR="003D21C6" w:rsidRDefault="003D21C6" w:rsidP="001651DF">
      <w:pPr>
        <w:jc w:val="both"/>
        <w:rPr>
          <w:rFonts w:ascii="Arial" w:hAnsi="Arial" w:cs="Arial"/>
          <w:sz w:val="22"/>
          <w:szCs w:val="22"/>
        </w:rPr>
      </w:pPr>
    </w:p>
    <w:p w14:paraId="233ADFC6" w14:textId="3024DF63" w:rsidR="006C6D41" w:rsidRDefault="006C6D41" w:rsidP="006C6D41">
      <w:pPr>
        <w:jc w:val="both"/>
        <w:rPr>
          <w:rFonts w:ascii="Arial" w:hAnsi="Arial" w:cs="Arial"/>
          <w:sz w:val="22"/>
          <w:szCs w:val="22"/>
        </w:rPr>
      </w:pPr>
      <w:r w:rsidRPr="003F07C7">
        <w:rPr>
          <w:rFonts w:ascii="Arial" w:hAnsi="Arial" w:cs="Arial"/>
          <w:sz w:val="22"/>
          <w:szCs w:val="22"/>
        </w:rPr>
        <w:t xml:space="preserve">Izbrani ponudniki, ki bodo garancije </w:t>
      </w:r>
      <w:r w:rsidR="003D21C6">
        <w:rPr>
          <w:rFonts w:ascii="Arial" w:hAnsi="Arial" w:cs="Arial"/>
          <w:sz w:val="22"/>
          <w:szCs w:val="22"/>
        </w:rPr>
        <w:t xml:space="preserve">za dobro izvedbo del ali odpravo napak v garancijski dobi (v primeru zavarovanja z garancijo banke ali zavarovalnice) </w:t>
      </w:r>
      <w:r w:rsidRPr="003F07C7">
        <w:rPr>
          <w:rFonts w:ascii="Arial" w:hAnsi="Arial" w:cs="Arial"/>
          <w:sz w:val="22"/>
          <w:szCs w:val="22"/>
        </w:rPr>
        <w:t xml:space="preserve">pridobili pri ustanovah iz </w:t>
      </w:r>
      <w:r w:rsidRPr="005575BF">
        <w:rPr>
          <w:rFonts w:ascii="Arial" w:hAnsi="Arial" w:cs="Arial"/>
          <w:sz w:val="22"/>
          <w:szCs w:val="22"/>
        </w:rPr>
        <w:t xml:space="preserve">tujine, morajo h garancijam priložiti </w:t>
      </w:r>
      <w:r w:rsidR="00F71F3A" w:rsidRPr="005575BF">
        <w:rPr>
          <w:rFonts w:ascii="Arial" w:hAnsi="Arial" w:cs="Arial"/>
          <w:b/>
          <w:bCs/>
          <w:i/>
          <w:iCs/>
          <w:sz w:val="22"/>
          <w:szCs w:val="22"/>
        </w:rPr>
        <w:t>sodno poverjen prevod dokumenta v slovenščino</w:t>
      </w:r>
      <w:r w:rsidRPr="005575BF">
        <w:rPr>
          <w:rFonts w:ascii="Arial" w:hAnsi="Arial" w:cs="Arial"/>
          <w:sz w:val="22"/>
          <w:szCs w:val="22"/>
        </w:rPr>
        <w:t>.</w:t>
      </w:r>
      <w:r w:rsidRPr="003F07C7">
        <w:rPr>
          <w:rFonts w:ascii="Arial" w:hAnsi="Arial" w:cs="Arial"/>
          <w:sz w:val="22"/>
          <w:szCs w:val="22"/>
        </w:rPr>
        <w:t xml:space="preserve"> </w:t>
      </w:r>
    </w:p>
    <w:p w14:paraId="24A773CA" w14:textId="77777777" w:rsidR="000E21FD" w:rsidRDefault="000E21FD" w:rsidP="004A7D02">
      <w:pPr>
        <w:pStyle w:val="Naslov3"/>
        <w:numPr>
          <w:ilvl w:val="1"/>
          <w:numId w:val="20"/>
        </w:numPr>
        <w:rPr>
          <w:i/>
          <w:color w:val="auto"/>
          <w:sz w:val="22"/>
          <w:szCs w:val="22"/>
          <w:u w:val="single"/>
        </w:rPr>
      </w:pPr>
      <w:bookmarkStart w:id="144" w:name="_Toc203473796"/>
      <w:r>
        <w:rPr>
          <w:i/>
          <w:color w:val="auto"/>
          <w:sz w:val="22"/>
          <w:szCs w:val="22"/>
          <w:u w:val="single"/>
        </w:rPr>
        <w:t>Vsebina ponudbe</w:t>
      </w:r>
      <w:r w:rsidR="00BC25BB">
        <w:rPr>
          <w:i/>
          <w:color w:val="auto"/>
          <w:sz w:val="22"/>
          <w:szCs w:val="22"/>
          <w:u w:val="single"/>
        </w:rPr>
        <w:t xml:space="preserve"> in način oddaje posameznih delov ponudbe</w:t>
      </w:r>
      <w:bookmarkEnd w:id="144"/>
    </w:p>
    <w:p w14:paraId="2059CCB7" w14:textId="36A3B2E1" w:rsidR="00A3543C" w:rsidRPr="00A3543C" w:rsidRDefault="00A3543C" w:rsidP="00A3543C">
      <w:pPr>
        <w:jc w:val="both"/>
        <w:rPr>
          <w:rFonts w:ascii="Arial" w:hAnsi="Arial" w:cs="Arial"/>
          <w:sz w:val="22"/>
          <w:szCs w:val="22"/>
        </w:rPr>
      </w:pPr>
      <w:r w:rsidRPr="00273032">
        <w:rPr>
          <w:rFonts w:ascii="Arial" w:hAnsi="Arial" w:cs="Arial"/>
          <w:sz w:val="22"/>
          <w:szCs w:val="22"/>
        </w:rPr>
        <w:t xml:space="preserve">Ponudba mora vsebovati dokumente, ki so zahtevani v tej razpisni dokumentaciji </w:t>
      </w:r>
      <w:r w:rsidR="009A57B0" w:rsidRPr="00273032">
        <w:rPr>
          <w:rFonts w:ascii="Arial" w:hAnsi="Arial" w:cs="Arial"/>
          <w:b/>
          <w:sz w:val="22"/>
          <w:szCs w:val="22"/>
          <w:u w:val="double"/>
        </w:rPr>
        <w:t>- GLEJ POGLAVJI III. in IV</w:t>
      </w:r>
      <w:r w:rsidRPr="00273032">
        <w:rPr>
          <w:rFonts w:ascii="Arial" w:hAnsi="Arial" w:cs="Arial"/>
          <w:sz w:val="22"/>
          <w:szCs w:val="22"/>
        </w:rPr>
        <w:t>.</w:t>
      </w:r>
      <w:r w:rsidRPr="00A3543C">
        <w:rPr>
          <w:rFonts w:ascii="Arial" w:hAnsi="Arial" w:cs="Arial"/>
          <w:sz w:val="22"/>
          <w:szCs w:val="22"/>
        </w:rPr>
        <w:t xml:space="preserve"> </w:t>
      </w:r>
    </w:p>
    <w:p w14:paraId="144F8F2B" w14:textId="77777777" w:rsidR="00577E0E" w:rsidRDefault="00577E0E" w:rsidP="000E21FD">
      <w:pPr>
        <w:jc w:val="both"/>
        <w:rPr>
          <w:rFonts w:ascii="Arial" w:hAnsi="Arial" w:cs="Arial"/>
          <w:sz w:val="22"/>
          <w:szCs w:val="22"/>
        </w:rPr>
      </w:pPr>
    </w:p>
    <w:p w14:paraId="4B3416AC" w14:textId="77777777" w:rsidR="00096324" w:rsidRPr="00054AF5" w:rsidRDefault="00096324" w:rsidP="004A7D02">
      <w:pPr>
        <w:pStyle w:val="Odstavekseznama"/>
        <w:numPr>
          <w:ilvl w:val="2"/>
          <w:numId w:val="20"/>
        </w:numPr>
        <w:spacing w:after="0" w:line="240" w:lineRule="auto"/>
        <w:jc w:val="both"/>
        <w:rPr>
          <w:rFonts w:ascii="Arial" w:hAnsi="Arial" w:cs="Arial"/>
          <w:b/>
          <w:i/>
          <w:u w:val="single"/>
        </w:rPr>
      </w:pPr>
      <w:r w:rsidRPr="00054AF5">
        <w:rPr>
          <w:rFonts w:ascii="Arial" w:hAnsi="Arial" w:cs="Arial"/>
          <w:b/>
          <w:i/>
          <w:u w:val="single"/>
        </w:rPr>
        <w:t>Obrazložitev posameznih izrazov oz. kratic:</w:t>
      </w:r>
    </w:p>
    <w:p w14:paraId="1FF31195" w14:textId="77777777" w:rsidR="00ED38AD" w:rsidRPr="00C36BA8" w:rsidRDefault="00ED38AD" w:rsidP="004A7D02">
      <w:pPr>
        <w:pStyle w:val="Odstavekseznama"/>
        <w:numPr>
          <w:ilvl w:val="0"/>
          <w:numId w:val="29"/>
        </w:numPr>
        <w:spacing w:after="0" w:line="240" w:lineRule="auto"/>
        <w:jc w:val="both"/>
        <w:rPr>
          <w:rFonts w:ascii="Arial" w:hAnsi="Arial" w:cs="Arial"/>
        </w:rPr>
      </w:pPr>
      <w:r w:rsidRPr="00C36BA8">
        <w:rPr>
          <w:rFonts w:ascii="Arial" w:hAnsi="Arial" w:cs="Arial"/>
        </w:rPr>
        <w:t>Izraz »</w:t>
      </w:r>
      <w:r w:rsidR="00E831AD" w:rsidRPr="00C36BA8">
        <w:rPr>
          <w:rFonts w:ascii="Arial" w:hAnsi="Arial" w:cs="Arial"/>
        </w:rPr>
        <w:t xml:space="preserve">fizični </w:t>
      </w:r>
      <w:r w:rsidRPr="00C36BA8">
        <w:rPr>
          <w:rFonts w:ascii="Arial" w:hAnsi="Arial" w:cs="Arial"/>
        </w:rPr>
        <w:t>podpis« se nanaša na</w:t>
      </w:r>
      <w:r w:rsidR="000E3F4F" w:rsidRPr="00C36BA8">
        <w:rPr>
          <w:rFonts w:ascii="Arial" w:hAnsi="Arial" w:cs="Arial"/>
        </w:rPr>
        <w:t xml:space="preserve"> </w:t>
      </w:r>
      <w:r w:rsidR="00E831AD" w:rsidRPr="00C36BA8">
        <w:rPr>
          <w:rFonts w:ascii="Arial" w:hAnsi="Arial" w:cs="Arial"/>
        </w:rPr>
        <w:t>lastnoročni, klasični</w:t>
      </w:r>
      <w:r w:rsidRPr="00C36BA8">
        <w:rPr>
          <w:rFonts w:ascii="Arial" w:hAnsi="Arial" w:cs="Arial"/>
        </w:rPr>
        <w:t xml:space="preserve"> podpis dokumenta</w:t>
      </w:r>
      <w:r w:rsidR="00E831AD" w:rsidRPr="00C36BA8">
        <w:rPr>
          <w:rFonts w:ascii="Arial" w:hAnsi="Arial" w:cs="Arial"/>
        </w:rPr>
        <w:t xml:space="preserve"> s strani zakonitega zastopnika ponudnika</w:t>
      </w:r>
      <w:r w:rsidR="000D1A9F">
        <w:rPr>
          <w:rFonts w:ascii="Arial" w:hAnsi="Arial" w:cs="Arial"/>
        </w:rPr>
        <w:t xml:space="preserve"> oz. druge osebe, če je tako opred</w:t>
      </w:r>
      <w:r w:rsidR="00706CB1">
        <w:rPr>
          <w:rFonts w:ascii="Arial" w:hAnsi="Arial" w:cs="Arial"/>
        </w:rPr>
        <w:t>e</w:t>
      </w:r>
      <w:r w:rsidR="000D1A9F">
        <w:rPr>
          <w:rFonts w:ascii="Arial" w:hAnsi="Arial" w:cs="Arial"/>
        </w:rPr>
        <w:t>ljeno v tej razpisni dokumentaciji</w:t>
      </w:r>
      <w:r w:rsidR="00FB40D6">
        <w:rPr>
          <w:rFonts w:ascii="Arial" w:hAnsi="Arial" w:cs="Arial"/>
        </w:rPr>
        <w:t xml:space="preserve"> (npr. odgovorna oseba potrjevalca reference</w:t>
      </w:r>
      <w:r w:rsidR="001436EC">
        <w:rPr>
          <w:rFonts w:ascii="Arial" w:hAnsi="Arial" w:cs="Arial"/>
        </w:rPr>
        <w:t>, odgovorna oseba podizvajalca</w:t>
      </w:r>
      <w:r w:rsidR="00FB40D6">
        <w:rPr>
          <w:rFonts w:ascii="Arial" w:hAnsi="Arial" w:cs="Arial"/>
        </w:rPr>
        <w:t>)</w:t>
      </w:r>
      <w:r w:rsidR="00E831AD" w:rsidRPr="00C36BA8">
        <w:rPr>
          <w:rFonts w:ascii="Arial" w:hAnsi="Arial" w:cs="Arial"/>
        </w:rPr>
        <w:t>.</w:t>
      </w:r>
      <w:r w:rsidR="00385936" w:rsidRPr="00C36BA8">
        <w:rPr>
          <w:rFonts w:ascii="Arial" w:hAnsi="Arial" w:cs="Arial"/>
        </w:rPr>
        <w:t xml:space="preserve"> V praksi to po</w:t>
      </w:r>
      <w:r w:rsidR="00D65F81" w:rsidRPr="00C36BA8">
        <w:rPr>
          <w:rFonts w:ascii="Arial" w:hAnsi="Arial" w:cs="Arial"/>
        </w:rPr>
        <w:t>m</w:t>
      </w:r>
      <w:r w:rsidR="00385936" w:rsidRPr="00C36BA8">
        <w:rPr>
          <w:rFonts w:ascii="Arial" w:hAnsi="Arial" w:cs="Arial"/>
        </w:rPr>
        <w:t>e</w:t>
      </w:r>
      <w:r w:rsidR="00D65F81" w:rsidRPr="00C36BA8">
        <w:rPr>
          <w:rFonts w:ascii="Arial" w:hAnsi="Arial" w:cs="Arial"/>
        </w:rPr>
        <w:t>n</w:t>
      </w:r>
      <w:r w:rsidR="00385936" w:rsidRPr="00C36BA8">
        <w:rPr>
          <w:rFonts w:ascii="Arial" w:hAnsi="Arial" w:cs="Arial"/>
        </w:rPr>
        <w:t xml:space="preserve">i, da ponudnik </w:t>
      </w:r>
      <w:r w:rsidR="00D65F81" w:rsidRPr="00C36BA8">
        <w:rPr>
          <w:rFonts w:ascii="Arial" w:hAnsi="Arial" w:cs="Arial"/>
        </w:rPr>
        <w:t xml:space="preserve">posamezen dokument natisne, lastnoročno podpiše in po potrebi žigosa ter tako pripravljen obrazec pretvori </w:t>
      </w:r>
      <w:r w:rsidR="008936E0" w:rsidRPr="00C36BA8">
        <w:rPr>
          <w:rFonts w:ascii="Arial" w:hAnsi="Arial" w:cs="Arial"/>
        </w:rPr>
        <w:t xml:space="preserve">(s skeniranjem) </w:t>
      </w:r>
      <w:r w:rsidR="00D65F81" w:rsidRPr="00C36BA8">
        <w:rPr>
          <w:rFonts w:ascii="Arial" w:hAnsi="Arial" w:cs="Arial"/>
        </w:rPr>
        <w:t xml:space="preserve">v </w:t>
      </w:r>
      <w:r w:rsidR="00884B87" w:rsidRPr="00C36BA8">
        <w:rPr>
          <w:rFonts w:ascii="Arial" w:hAnsi="Arial" w:cs="Arial"/>
        </w:rPr>
        <w:t>*.</w:t>
      </w:r>
      <w:proofErr w:type="spellStart"/>
      <w:r w:rsidR="00D65F81" w:rsidRPr="00C36BA8">
        <w:rPr>
          <w:rFonts w:ascii="Arial" w:hAnsi="Arial" w:cs="Arial"/>
        </w:rPr>
        <w:t>pdf</w:t>
      </w:r>
      <w:proofErr w:type="spellEnd"/>
      <w:r w:rsidR="00D65F81" w:rsidRPr="00C36BA8">
        <w:rPr>
          <w:rFonts w:ascii="Arial" w:hAnsi="Arial" w:cs="Arial"/>
        </w:rPr>
        <w:t xml:space="preserve"> obliko.</w:t>
      </w:r>
    </w:p>
    <w:p w14:paraId="4AF6483C" w14:textId="2144F9CE" w:rsidR="00ED38AD" w:rsidRPr="00C36BA8" w:rsidRDefault="00ED38AD" w:rsidP="004A7D02">
      <w:pPr>
        <w:pStyle w:val="Odstavekseznama"/>
        <w:numPr>
          <w:ilvl w:val="0"/>
          <w:numId w:val="29"/>
        </w:numPr>
        <w:spacing w:after="0" w:line="240" w:lineRule="auto"/>
        <w:jc w:val="both"/>
        <w:rPr>
          <w:rFonts w:ascii="Arial" w:hAnsi="Arial" w:cs="Arial"/>
        </w:rPr>
      </w:pPr>
      <w:r w:rsidRPr="00C36BA8">
        <w:rPr>
          <w:rFonts w:ascii="Arial" w:hAnsi="Arial" w:cs="Arial"/>
        </w:rPr>
        <w:t xml:space="preserve">Izraz »elektronski podpis« pa se nanaša na </w:t>
      </w:r>
      <w:r w:rsidR="009F0CF2" w:rsidRPr="00C36BA8">
        <w:rPr>
          <w:rFonts w:ascii="Arial" w:hAnsi="Arial" w:cs="Arial"/>
        </w:rPr>
        <w:t>elektronski podpis</w:t>
      </w:r>
      <w:r w:rsidR="00CC4605" w:rsidRPr="00C36BA8">
        <w:rPr>
          <w:rFonts w:ascii="Arial" w:hAnsi="Arial" w:cs="Arial"/>
        </w:rPr>
        <w:t xml:space="preserve"> v skladu z določili</w:t>
      </w:r>
      <w:r w:rsidR="00102CCC" w:rsidRPr="00C36BA8">
        <w:rPr>
          <w:rFonts w:ascii="Arial" w:hAnsi="Arial" w:cs="Arial"/>
        </w:rPr>
        <w:t xml:space="preserve"> Zakona o elektronskem poslovanju in elektronskem podpisu (Uradni list RS, št. 98/04 - uradno prečiščeno besedilo</w:t>
      </w:r>
      <w:r w:rsidR="00B77B19">
        <w:rPr>
          <w:rFonts w:ascii="Arial" w:hAnsi="Arial" w:cs="Arial"/>
        </w:rPr>
        <w:t xml:space="preserve"> s spremembami </w:t>
      </w:r>
      <w:r w:rsidR="00102CCC" w:rsidRPr="00C36BA8">
        <w:rPr>
          <w:rFonts w:ascii="Arial" w:hAnsi="Arial" w:cs="Arial"/>
        </w:rPr>
        <w:t>- v nadaljevanju: ZEPEP).</w:t>
      </w:r>
    </w:p>
    <w:p w14:paraId="653E0E18" w14:textId="77777777" w:rsidR="00F23AFD" w:rsidRDefault="00F23AFD" w:rsidP="000E21FD">
      <w:pPr>
        <w:jc w:val="both"/>
        <w:rPr>
          <w:rFonts w:ascii="Arial" w:hAnsi="Arial" w:cs="Arial"/>
          <w:sz w:val="22"/>
          <w:szCs w:val="22"/>
        </w:rPr>
      </w:pPr>
    </w:p>
    <w:p w14:paraId="18AFA8EE" w14:textId="4A2E3541" w:rsidR="0022026C" w:rsidRDefault="0022026C" w:rsidP="000E21FD">
      <w:pPr>
        <w:jc w:val="both"/>
        <w:rPr>
          <w:rFonts w:ascii="Arial" w:hAnsi="Arial" w:cs="Arial"/>
          <w:sz w:val="22"/>
          <w:szCs w:val="22"/>
        </w:rPr>
      </w:pPr>
      <w:r w:rsidRPr="00C36BA8">
        <w:rPr>
          <w:rFonts w:ascii="Arial" w:hAnsi="Arial" w:cs="Arial"/>
          <w:sz w:val="22"/>
          <w:szCs w:val="22"/>
        </w:rPr>
        <w:t xml:space="preserve">Kjer je navedeno, da je potrebno dokument oddati v </w:t>
      </w:r>
      <w:r w:rsidR="00884B87" w:rsidRPr="00C36BA8">
        <w:rPr>
          <w:rFonts w:ascii="Arial" w:hAnsi="Arial" w:cs="Arial"/>
          <w:sz w:val="22"/>
          <w:szCs w:val="22"/>
        </w:rPr>
        <w:t>*.</w:t>
      </w:r>
      <w:proofErr w:type="spellStart"/>
      <w:r w:rsidRPr="00C36BA8">
        <w:rPr>
          <w:rFonts w:ascii="Arial" w:hAnsi="Arial" w:cs="Arial"/>
          <w:sz w:val="22"/>
          <w:szCs w:val="22"/>
        </w:rPr>
        <w:t>pdf</w:t>
      </w:r>
      <w:proofErr w:type="spellEnd"/>
      <w:r w:rsidRPr="00C36BA8">
        <w:rPr>
          <w:rFonts w:ascii="Arial" w:hAnsi="Arial" w:cs="Arial"/>
          <w:sz w:val="22"/>
          <w:szCs w:val="22"/>
        </w:rPr>
        <w:t xml:space="preserve"> obliki, naj ponudnik upošteva, da bo naročnik sprejel dokument tudi </w:t>
      </w:r>
      <w:r w:rsidR="00884B87" w:rsidRPr="00C36BA8">
        <w:rPr>
          <w:rFonts w:ascii="Arial" w:hAnsi="Arial" w:cs="Arial"/>
          <w:sz w:val="22"/>
          <w:szCs w:val="22"/>
        </w:rPr>
        <w:t>v drugem formatu, ki omogoča shranjevanje skeniranega dokumenta (npr. *.</w:t>
      </w:r>
      <w:proofErr w:type="spellStart"/>
      <w:r w:rsidR="00884B87" w:rsidRPr="00C36BA8">
        <w:rPr>
          <w:rFonts w:ascii="Arial" w:hAnsi="Arial" w:cs="Arial"/>
          <w:sz w:val="22"/>
          <w:szCs w:val="22"/>
        </w:rPr>
        <w:t>tif</w:t>
      </w:r>
      <w:proofErr w:type="spellEnd"/>
      <w:r w:rsidR="00884B87" w:rsidRPr="00C36BA8">
        <w:rPr>
          <w:rFonts w:ascii="Arial" w:hAnsi="Arial" w:cs="Arial"/>
          <w:sz w:val="22"/>
          <w:szCs w:val="22"/>
        </w:rPr>
        <w:t>, *.</w:t>
      </w:r>
      <w:proofErr w:type="spellStart"/>
      <w:r w:rsidR="00884B87" w:rsidRPr="00C36BA8">
        <w:rPr>
          <w:rFonts w:ascii="Arial" w:hAnsi="Arial" w:cs="Arial"/>
          <w:sz w:val="22"/>
          <w:szCs w:val="22"/>
        </w:rPr>
        <w:t>jpg</w:t>
      </w:r>
      <w:proofErr w:type="spellEnd"/>
      <w:r w:rsidR="00884B87" w:rsidRPr="00C36BA8">
        <w:rPr>
          <w:rFonts w:ascii="Arial" w:hAnsi="Arial" w:cs="Arial"/>
          <w:sz w:val="22"/>
          <w:szCs w:val="22"/>
        </w:rPr>
        <w:t>).</w:t>
      </w:r>
    </w:p>
    <w:p w14:paraId="25F06FC1" w14:textId="77777777" w:rsidR="00B239AD" w:rsidRDefault="00B239AD" w:rsidP="000E21FD">
      <w:pPr>
        <w:jc w:val="both"/>
        <w:rPr>
          <w:rFonts w:ascii="Arial" w:hAnsi="Arial" w:cs="Arial"/>
          <w:sz w:val="22"/>
          <w:szCs w:val="22"/>
        </w:rPr>
      </w:pPr>
    </w:p>
    <w:p w14:paraId="13FC08EC" w14:textId="1BAE84DB" w:rsidR="00B239AD" w:rsidRPr="00C51B88" w:rsidRDefault="00B239AD" w:rsidP="004A7D02">
      <w:pPr>
        <w:pStyle w:val="Odstavekseznama"/>
        <w:numPr>
          <w:ilvl w:val="2"/>
          <w:numId w:val="20"/>
        </w:numPr>
        <w:spacing w:after="0" w:line="240" w:lineRule="auto"/>
        <w:jc w:val="both"/>
        <w:rPr>
          <w:rFonts w:ascii="Arial" w:hAnsi="Arial" w:cs="Arial"/>
          <w:b/>
          <w:i/>
          <w:u w:val="single"/>
        </w:rPr>
      </w:pPr>
      <w:r w:rsidRPr="00C51B88">
        <w:rPr>
          <w:rFonts w:ascii="Arial" w:hAnsi="Arial" w:cs="Arial"/>
          <w:b/>
          <w:i/>
          <w:u w:val="single"/>
        </w:rPr>
        <w:lastRenderedPageBreak/>
        <w:t>Oddaja obrazca "Ponudba"</w:t>
      </w:r>
      <w:r w:rsidR="00AE2C55">
        <w:rPr>
          <w:rFonts w:ascii="Arial" w:hAnsi="Arial" w:cs="Arial"/>
          <w:b/>
          <w:i/>
          <w:u w:val="single"/>
        </w:rPr>
        <w:t xml:space="preserve"> </w:t>
      </w:r>
    </w:p>
    <w:p w14:paraId="280E30AD" w14:textId="3CDEB972" w:rsidR="00106311" w:rsidRPr="00106311" w:rsidRDefault="00106311" w:rsidP="00106311">
      <w:pPr>
        <w:jc w:val="both"/>
        <w:rPr>
          <w:rFonts w:ascii="Arial" w:hAnsi="Arial" w:cs="Arial"/>
          <w:sz w:val="22"/>
          <w:szCs w:val="22"/>
        </w:rPr>
      </w:pPr>
      <w:r w:rsidRPr="00106311">
        <w:rPr>
          <w:rFonts w:ascii="Arial" w:hAnsi="Arial" w:cs="Arial"/>
          <w:sz w:val="22"/>
          <w:szCs w:val="22"/>
        </w:rPr>
        <w:t xml:space="preserve">Ponudnik v sistem e-JN v razdelek »Skupna ponudbena vrednost« v zato namenjen prostor vpiše skupni ponudbeni znesek brez davka v EUR in znesek davka v EUR </w:t>
      </w:r>
      <w:r w:rsidRPr="0037321B">
        <w:rPr>
          <w:rFonts w:ascii="Arial" w:hAnsi="Arial" w:cs="Arial"/>
          <w:sz w:val="22"/>
          <w:szCs w:val="22"/>
        </w:rPr>
        <w:t>in sicer za celotno obdobje pogodbe.</w:t>
      </w:r>
      <w:r w:rsidRPr="00106311">
        <w:rPr>
          <w:rFonts w:ascii="Arial" w:hAnsi="Arial" w:cs="Arial"/>
          <w:sz w:val="22"/>
          <w:szCs w:val="22"/>
        </w:rPr>
        <w:t xml:space="preserve"> Znesek skupaj z davkom v EUR se izračuna samodejno. V del »Predračun« pa naloži </w:t>
      </w:r>
      <w:r w:rsidRPr="00106311">
        <w:rPr>
          <w:rFonts w:ascii="Arial" w:hAnsi="Arial" w:cs="Arial"/>
          <w:sz w:val="22"/>
          <w:szCs w:val="22"/>
          <w:u w:val="single"/>
        </w:rPr>
        <w:t>obrazec »Ponudba«</w:t>
      </w:r>
      <w:r w:rsidRPr="00106311">
        <w:rPr>
          <w:rFonts w:ascii="Arial" w:hAnsi="Arial" w:cs="Arial"/>
          <w:sz w:val="22"/>
          <w:szCs w:val="22"/>
        </w:rPr>
        <w:t xml:space="preserve"> v </w:t>
      </w:r>
      <w:proofErr w:type="spellStart"/>
      <w:r w:rsidRPr="00106311">
        <w:rPr>
          <w:rFonts w:ascii="Arial" w:hAnsi="Arial" w:cs="Arial"/>
          <w:sz w:val="22"/>
          <w:szCs w:val="22"/>
        </w:rPr>
        <w:t>word</w:t>
      </w:r>
      <w:proofErr w:type="spellEnd"/>
      <w:r w:rsidRPr="00106311">
        <w:rPr>
          <w:rFonts w:ascii="Arial" w:hAnsi="Arial" w:cs="Arial"/>
          <w:sz w:val="22"/>
          <w:szCs w:val="22"/>
        </w:rPr>
        <w:t xml:space="preserve"> oz. </w:t>
      </w:r>
      <w:proofErr w:type="spellStart"/>
      <w:r w:rsidRPr="00106311">
        <w:rPr>
          <w:rFonts w:ascii="Arial" w:hAnsi="Arial" w:cs="Arial"/>
          <w:sz w:val="22"/>
          <w:szCs w:val="22"/>
        </w:rPr>
        <w:t>excel</w:t>
      </w:r>
      <w:proofErr w:type="spellEnd"/>
      <w:r w:rsidRPr="00106311">
        <w:rPr>
          <w:rFonts w:ascii="Arial" w:hAnsi="Arial" w:cs="Arial"/>
          <w:sz w:val="22"/>
          <w:szCs w:val="22"/>
        </w:rPr>
        <w:t xml:space="preserve"> ali </w:t>
      </w:r>
      <w:proofErr w:type="spellStart"/>
      <w:r w:rsidRPr="00106311">
        <w:rPr>
          <w:rFonts w:ascii="Arial" w:hAnsi="Arial" w:cs="Arial"/>
          <w:sz w:val="22"/>
          <w:szCs w:val="22"/>
        </w:rPr>
        <w:t>pdf</w:t>
      </w:r>
      <w:proofErr w:type="spellEnd"/>
      <w:r w:rsidRPr="00106311">
        <w:rPr>
          <w:rFonts w:ascii="Arial" w:hAnsi="Arial" w:cs="Arial"/>
          <w:sz w:val="22"/>
          <w:szCs w:val="22"/>
        </w:rPr>
        <w:t xml:space="preserve"> obliki. »Skupna ponudbena vrednost«, ki bo vpisana v istoimenski razdelek, in </w:t>
      </w:r>
      <w:r w:rsidRPr="00106311">
        <w:rPr>
          <w:rFonts w:ascii="Arial" w:hAnsi="Arial" w:cs="Arial"/>
          <w:sz w:val="22"/>
          <w:szCs w:val="22"/>
          <w:u w:val="single"/>
        </w:rPr>
        <w:t>obrazec »Ponudba«</w:t>
      </w:r>
      <w:r w:rsidRPr="00106311">
        <w:rPr>
          <w:rFonts w:ascii="Arial" w:hAnsi="Arial" w:cs="Arial"/>
          <w:sz w:val="22"/>
          <w:szCs w:val="22"/>
        </w:rPr>
        <w:t xml:space="preserve">, ki bo naložen kot predračun v del »Predračun«, bosta razvidna in dostopna na javnem odpiranju ponudb. </w:t>
      </w:r>
    </w:p>
    <w:p w14:paraId="436E28FA" w14:textId="77777777" w:rsidR="00106311" w:rsidRPr="00106311" w:rsidRDefault="00106311" w:rsidP="00106311">
      <w:pPr>
        <w:jc w:val="both"/>
        <w:rPr>
          <w:rFonts w:ascii="Arial" w:hAnsi="Arial" w:cs="Arial"/>
          <w:sz w:val="22"/>
          <w:szCs w:val="22"/>
        </w:rPr>
      </w:pPr>
    </w:p>
    <w:p w14:paraId="7426C746" w14:textId="77777777" w:rsidR="00106311" w:rsidRPr="0037321B" w:rsidRDefault="00106311" w:rsidP="00106311">
      <w:pPr>
        <w:jc w:val="both"/>
        <w:rPr>
          <w:rFonts w:ascii="Arial" w:hAnsi="Arial" w:cs="Arial"/>
          <w:sz w:val="22"/>
          <w:szCs w:val="22"/>
        </w:rPr>
      </w:pPr>
      <w:r w:rsidRPr="00106311">
        <w:rPr>
          <w:rFonts w:ascii="Arial" w:hAnsi="Arial" w:cs="Arial"/>
          <w:sz w:val="22"/>
          <w:szCs w:val="22"/>
        </w:rPr>
        <w:t xml:space="preserve">V primeru razhajanj med podatki navedenimi v razdelku »Skupna ponudbena vrednost« in v </w:t>
      </w:r>
      <w:r w:rsidRPr="00106311">
        <w:rPr>
          <w:rFonts w:ascii="Arial" w:hAnsi="Arial" w:cs="Arial"/>
          <w:sz w:val="22"/>
          <w:szCs w:val="22"/>
          <w:u w:val="single"/>
        </w:rPr>
        <w:t>obrazcu »Ponudba«</w:t>
      </w:r>
      <w:r w:rsidRPr="00106311">
        <w:rPr>
          <w:rFonts w:ascii="Arial" w:hAnsi="Arial" w:cs="Arial"/>
          <w:sz w:val="22"/>
          <w:szCs w:val="22"/>
        </w:rPr>
        <w:t xml:space="preserve">, ki je predložen v delu »Predračun«, kot veljavni štejejo podatki v </w:t>
      </w:r>
      <w:r w:rsidRPr="00106311">
        <w:rPr>
          <w:rFonts w:ascii="Arial" w:hAnsi="Arial" w:cs="Arial"/>
          <w:sz w:val="22"/>
          <w:szCs w:val="22"/>
          <w:u w:val="single"/>
        </w:rPr>
        <w:t>obrazcu »Ponudba«</w:t>
      </w:r>
      <w:r w:rsidRPr="00106311">
        <w:rPr>
          <w:rFonts w:ascii="Arial" w:hAnsi="Arial" w:cs="Arial"/>
          <w:sz w:val="22"/>
          <w:szCs w:val="22"/>
        </w:rPr>
        <w:t xml:space="preserve">, ki je predložen v delu »Predračun«. </w:t>
      </w:r>
      <w:r w:rsidRPr="0037321B">
        <w:rPr>
          <w:rFonts w:ascii="Arial" w:hAnsi="Arial" w:cs="Arial"/>
          <w:sz w:val="22"/>
          <w:szCs w:val="22"/>
        </w:rPr>
        <w:t>V primeru, da je sestavni del ponudbe tudi ponudbeni predračun, se upoštevajo določila točke B.IV.2.3.3. te razpisne dokumentacije.</w:t>
      </w:r>
    </w:p>
    <w:p w14:paraId="0EB7BB13" w14:textId="77777777" w:rsidR="00106311" w:rsidRPr="00106311" w:rsidRDefault="00106311" w:rsidP="00106311">
      <w:pPr>
        <w:jc w:val="both"/>
        <w:rPr>
          <w:rFonts w:ascii="Arial" w:hAnsi="Arial" w:cs="Arial"/>
          <w:sz w:val="22"/>
          <w:szCs w:val="22"/>
        </w:rPr>
      </w:pPr>
    </w:p>
    <w:p w14:paraId="39907815" w14:textId="77777777" w:rsidR="00106311" w:rsidRDefault="00106311" w:rsidP="00106311">
      <w:pPr>
        <w:jc w:val="both"/>
        <w:rPr>
          <w:rFonts w:asciiTheme="minorHAnsi" w:hAnsiTheme="minorHAnsi" w:cstheme="minorHAnsi"/>
          <w:sz w:val="22"/>
          <w:szCs w:val="22"/>
        </w:rPr>
      </w:pPr>
      <w:r w:rsidRPr="00106311">
        <w:rPr>
          <w:rFonts w:asciiTheme="minorHAnsi" w:hAnsiTheme="minorHAnsi" w:cstheme="minorHAnsi"/>
          <w:b/>
          <w:sz w:val="22"/>
          <w:szCs w:val="22"/>
        </w:rPr>
        <w:t xml:space="preserve">Opomba: </w:t>
      </w:r>
      <w:r w:rsidRPr="00106311">
        <w:rPr>
          <w:rFonts w:asciiTheme="minorHAnsi" w:hAnsiTheme="minorHAnsi" w:cstheme="minorHAnsi"/>
          <w:sz w:val="22"/>
          <w:szCs w:val="22"/>
        </w:rPr>
        <w:t xml:space="preserve">V kolikor ponudnik obrazca »Ponudba« ne bo oddal v razdelku »Predračun«, kar pomeni, da obrazec ne bo javno viden, bo naročnik v treh (3) delovnih dneh od roka za odpiranje ponudb vsem ponudnikom posredoval manjkajoči dokument, v kolikor bo le-ta vseboval drugačne podatke, kot jih bo ponudnik navedel v razdelku </w:t>
      </w:r>
      <w:r w:rsidRPr="00106311">
        <w:rPr>
          <w:rFonts w:ascii="Arial" w:hAnsi="Arial" w:cs="Arial"/>
          <w:sz w:val="22"/>
          <w:szCs w:val="22"/>
        </w:rPr>
        <w:t>»Skupna ponudbena vrednost«</w:t>
      </w:r>
      <w:r w:rsidRPr="00106311">
        <w:rPr>
          <w:rFonts w:asciiTheme="minorHAnsi" w:hAnsiTheme="minorHAnsi" w:cstheme="minorHAnsi"/>
          <w:sz w:val="22"/>
          <w:szCs w:val="22"/>
        </w:rPr>
        <w:t>.</w:t>
      </w:r>
    </w:p>
    <w:p w14:paraId="77BE3BD4" w14:textId="77777777" w:rsidR="00106311" w:rsidRPr="00106311" w:rsidRDefault="00106311" w:rsidP="00106311">
      <w:pPr>
        <w:jc w:val="both"/>
        <w:rPr>
          <w:rFonts w:asciiTheme="minorHAnsi" w:hAnsiTheme="minorHAnsi" w:cstheme="minorHAnsi"/>
          <w:sz w:val="22"/>
          <w:szCs w:val="22"/>
        </w:rPr>
      </w:pPr>
    </w:p>
    <w:p w14:paraId="5AE48C81" w14:textId="6F627150" w:rsidR="00B10A93" w:rsidRPr="00273032" w:rsidRDefault="00B10A93" w:rsidP="004A7D02">
      <w:pPr>
        <w:pStyle w:val="Odstavekseznama"/>
        <w:numPr>
          <w:ilvl w:val="2"/>
          <w:numId w:val="20"/>
        </w:numPr>
        <w:spacing w:after="0" w:line="240" w:lineRule="auto"/>
        <w:jc w:val="both"/>
        <w:rPr>
          <w:rFonts w:ascii="Arial" w:hAnsi="Arial" w:cs="Arial"/>
          <w:b/>
          <w:i/>
          <w:u w:val="single"/>
        </w:rPr>
      </w:pPr>
      <w:r w:rsidRPr="00273032">
        <w:rPr>
          <w:rFonts w:ascii="Arial" w:hAnsi="Arial" w:cs="Arial"/>
          <w:b/>
          <w:i/>
          <w:u w:val="single"/>
        </w:rPr>
        <w:t xml:space="preserve">Oddaja </w:t>
      </w:r>
      <w:r w:rsidR="00D845DE" w:rsidRPr="00273032">
        <w:rPr>
          <w:rFonts w:ascii="Arial" w:hAnsi="Arial" w:cs="Arial"/>
          <w:b/>
          <w:i/>
          <w:u w:val="single"/>
        </w:rPr>
        <w:t>p</w:t>
      </w:r>
      <w:r w:rsidRPr="00273032">
        <w:rPr>
          <w:rFonts w:ascii="Arial" w:hAnsi="Arial" w:cs="Arial"/>
          <w:b/>
          <w:i/>
          <w:u w:val="single"/>
        </w:rPr>
        <w:t>onudbenega predračuna</w:t>
      </w:r>
      <w:r w:rsidR="00D845DE" w:rsidRPr="00273032">
        <w:rPr>
          <w:rFonts w:ascii="Arial" w:hAnsi="Arial" w:cs="Arial"/>
          <w:b/>
          <w:i/>
          <w:u w:val="single"/>
        </w:rPr>
        <w:t xml:space="preserve"> (popisa del/opreme)</w:t>
      </w:r>
    </w:p>
    <w:p w14:paraId="6DDE3E07" w14:textId="77777777" w:rsidR="00A33BD0" w:rsidRPr="00273032" w:rsidRDefault="00A33BD0" w:rsidP="007B5B05">
      <w:pPr>
        <w:tabs>
          <w:tab w:val="num" w:pos="720"/>
          <w:tab w:val="left" w:pos="851"/>
        </w:tabs>
        <w:jc w:val="both"/>
        <w:rPr>
          <w:rFonts w:ascii="Arial" w:hAnsi="Arial" w:cs="Arial"/>
          <w:sz w:val="22"/>
          <w:szCs w:val="22"/>
        </w:rPr>
      </w:pPr>
      <w:r w:rsidRPr="00273032">
        <w:rPr>
          <w:rFonts w:ascii="Arial" w:hAnsi="Arial" w:cs="Arial"/>
          <w:sz w:val="22"/>
          <w:szCs w:val="22"/>
        </w:rPr>
        <w:t>Ponudnik v sistemu e-JN dokumenta naloži na naslednji način:</w:t>
      </w:r>
    </w:p>
    <w:p w14:paraId="1D538684" w14:textId="1595DB25" w:rsidR="00A33BD0" w:rsidRPr="00273032" w:rsidRDefault="00A33BD0" w:rsidP="004A7D02">
      <w:pPr>
        <w:pStyle w:val="Odstavekseznama"/>
        <w:numPr>
          <w:ilvl w:val="0"/>
          <w:numId w:val="28"/>
        </w:numPr>
        <w:tabs>
          <w:tab w:val="num" w:pos="720"/>
          <w:tab w:val="left" w:pos="851"/>
        </w:tabs>
        <w:spacing w:after="0" w:line="240" w:lineRule="auto"/>
        <w:jc w:val="both"/>
        <w:rPr>
          <w:rFonts w:ascii="Arial" w:hAnsi="Arial" w:cs="Arial"/>
        </w:rPr>
      </w:pPr>
      <w:r w:rsidRPr="00273032">
        <w:rPr>
          <w:rFonts w:ascii="Arial" w:hAnsi="Arial" w:cs="Arial"/>
          <w:u w:val="single"/>
        </w:rPr>
        <w:t>Ponudbeni predračun v celoti</w:t>
      </w:r>
      <w:r w:rsidRPr="00273032">
        <w:rPr>
          <w:rFonts w:ascii="Arial" w:hAnsi="Arial" w:cs="Arial"/>
        </w:rPr>
        <w:t xml:space="preserve"> v </w:t>
      </w:r>
      <w:proofErr w:type="spellStart"/>
      <w:r w:rsidRPr="00273032">
        <w:rPr>
          <w:rFonts w:ascii="Arial" w:hAnsi="Arial" w:cs="Arial"/>
        </w:rPr>
        <w:t>excel</w:t>
      </w:r>
      <w:proofErr w:type="spellEnd"/>
      <w:r w:rsidRPr="00273032">
        <w:rPr>
          <w:rFonts w:ascii="Arial" w:hAnsi="Arial" w:cs="Arial"/>
        </w:rPr>
        <w:t xml:space="preserve"> </w:t>
      </w:r>
      <w:r w:rsidR="00640680" w:rsidRPr="00273032">
        <w:rPr>
          <w:rFonts w:ascii="Arial" w:hAnsi="Arial" w:cs="Arial"/>
        </w:rPr>
        <w:t xml:space="preserve">obliki naloži v razdelek </w:t>
      </w:r>
      <w:r w:rsidR="00640680">
        <w:rPr>
          <w:rFonts w:ascii="Arial" w:hAnsi="Arial" w:cs="Arial"/>
        </w:rPr>
        <w:t xml:space="preserve">»Dokumenti«, del </w:t>
      </w:r>
      <w:r w:rsidR="00640680" w:rsidRPr="00273032">
        <w:rPr>
          <w:rFonts w:ascii="Arial" w:hAnsi="Arial" w:cs="Arial"/>
        </w:rPr>
        <w:t>»</w:t>
      </w:r>
      <w:r w:rsidR="00640680">
        <w:rPr>
          <w:rFonts w:ascii="Arial" w:hAnsi="Arial" w:cs="Arial"/>
        </w:rPr>
        <w:t>Ostale priloge</w:t>
      </w:r>
      <w:r w:rsidR="00640680" w:rsidRPr="00273032">
        <w:rPr>
          <w:rFonts w:ascii="Arial" w:hAnsi="Arial" w:cs="Arial"/>
        </w:rPr>
        <w:t>«. Dokumenta ponudnik ne podpisuje</w:t>
      </w:r>
      <w:r w:rsidRPr="00273032">
        <w:rPr>
          <w:rFonts w:ascii="Arial" w:hAnsi="Arial" w:cs="Arial"/>
        </w:rPr>
        <w:t>.</w:t>
      </w:r>
    </w:p>
    <w:p w14:paraId="428A9E37" w14:textId="77777777" w:rsidR="00B10A93" w:rsidRPr="00640680" w:rsidRDefault="00B10A93" w:rsidP="007B5B05">
      <w:pPr>
        <w:jc w:val="both"/>
        <w:rPr>
          <w:rFonts w:ascii="Arial" w:hAnsi="Arial" w:cs="Arial"/>
          <w:sz w:val="22"/>
          <w:szCs w:val="22"/>
        </w:rPr>
      </w:pPr>
    </w:p>
    <w:p w14:paraId="6520A88F" w14:textId="77777777" w:rsidR="006734D6" w:rsidRPr="00640680" w:rsidRDefault="006734D6" w:rsidP="007B5B05">
      <w:pPr>
        <w:jc w:val="both"/>
        <w:rPr>
          <w:rFonts w:ascii="Arial" w:hAnsi="Arial" w:cs="Arial"/>
          <w:sz w:val="22"/>
          <w:szCs w:val="22"/>
        </w:rPr>
      </w:pPr>
      <w:r w:rsidRPr="00640680">
        <w:rPr>
          <w:rFonts w:ascii="Arial" w:hAnsi="Arial" w:cs="Arial"/>
          <w:sz w:val="22"/>
          <w:szCs w:val="22"/>
        </w:rPr>
        <w:t xml:space="preserve">V primeru neskladnosti med podatki v obrazcu »Ponudba« ter podatki v »Ponudbenem predračunu (popisu)«, bo naročnik upošteval tisti podatek, ki je za naročnika ugodnejši. Tudi po morebitni odpravi računske napake. </w:t>
      </w:r>
    </w:p>
    <w:p w14:paraId="30EF5350" w14:textId="77777777" w:rsidR="006734D6" w:rsidRPr="00640680" w:rsidRDefault="006734D6" w:rsidP="007B5B05">
      <w:pPr>
        <w:jc w:val="both"/>
        <w:rPr>
          <w:rFonts w:ascii="Arial" w:hAnsi="Arial" w:cs="Arial"/>
          <w:sz w:val="22"/>
          <w:szCs w:val="22"/>
        </w:rPr>
      </w:pPr>
    </w:p>
    <w:p w14:paraId="685BE3F9" w14:textId="77777777" w:rsidR="006734D6" w:rsidRPr="00640680" w:rsidRDefault="006734D6" w:rsidP="007B5B05">
      <w:pPr>
        <w:jc w:val="both"/>
        <w:rPr>
          <w:rFonts w:ascii="Arial" w:hAnsi="Arial" w:cs="Arial"/>
          <w:sz w:val="22"/>
          <w:szCs w:val="22"/>
        </w:rPr>
      </w:pPr>
      <w:r w:rsidRPr="00640680">
        <w:rPr>
          <w:rFonts w:ascii="Arial" w:hAnsi="Arial" w:cs="Arial"/>
          <w:sz w:val="22"/>
          <w:szCs w:val="22"/>
        </w:rPr>
        <w:t xml:space="preserve">V primeru, da bo za naročnika ugodnejši podatek iz dokumenta »Ponudba«, se razlika v ceni med obema podatkoma pretvori v odstotek popusta oz. dodatnega popusta, ki se, v primeru podpisa pogodbe, opredeli v rekapitulaciji »Ponudbenega predračuna«. Naročnik ponudnika, ki bo podal različna podatka v navedenih dokumentih, ne bo pozival k pojasnjevanju ponudbe ali le to zavrnil oz. izločil, v kolikor ponudnik izpolnjuje ostale razpisne pogoje.  </w:t>
      </w:r>
    </w:p>
    <w:p w14:paraId="43B07FB9" w14:textId="77777777" w:rsidR="006734D6" w:rsidRPr="00640680" w:rsidRDefault="006734D6" w:rsidP="007B5B05">
      <w:pPr>
        <w:jc w:val="both"/>
        <w:rPr>
          <w:rFonts w:ascii="Arial" w:hAnsi="Arial" w:cs="Arial"/>
          <w:sz w:val="22"/>
          <w:szCs w:val="22"/>
        </w:rPr>
      </w:pPr>
    </w:p>
    <w:p w14:paraId="3D6E65C8" w14:textId="7412B955" w:rsidR="004B1D3F" w:rsidRDefault="004B1D3F" w:rsidP="007B5B05">
      <w:pPr>
        <w:jc w:val="both"/>
        <w:rPr>
          <w:rFonts w:ascii="Arial" w:hAnsi="Arial" w:cs="Arial"/>
          <w:sz w:val="22"/>
          <w:szCs w:val="22"/>
          <w:shd w:val="clear" w:color="auto" w:fill="94F6DB" w:themeFill="accent4" w:themeFillTint="66"/>
        </w:rPr>
      </w:pPr>
      <w:r w:rsidRPr="004B1D3F">
        <w:rPr>
          <w:rFonts w:ascii="Arial" w:hAnsi="Arial" w:cs="Arial"/>
          <w:sz w:val="22"/>
          <w:szCs w:val="22"/>
        </w:rPr>
        <w:t xml:space="preserve">Ponudnik ne sme spreminjati zaklenjenih delov vsebine popisa del (predračun </w:t>
      </w:r>
      <w:proofErr w:type="spellStart"/>
      <w:r w:rsidRPr="004B1D3F">
        <w:rPr>
          <w:rFonts w:ascii="Arial" w:hAnsi="Arial" w:cs="Arial"/>
          <w:sz w:val="22"/>
          <w:szCs w:val="22"/>
        </w:rPr>
        <w:t>excel</w:t>
      </w:r>
      <w:proofErr w:type="spellEnd"/>
      <w:r w:rsidRPr="004B1D3F">
        <w:rPr>
          <w:rFonts w:ascii="Arial" w:hAnsi="Arial" w:cs="Arial"/>
          <w:sz w:val="22"/>
          <w:szCs w:val="22"/>
        </w:rPr>
        <w:t>)</w:t>
      </w:r>
      <w:r w:rsidR="00F95EBD">
        <w:rPr>
          <w:rFonts w:ascii="Arial" w:hAnsi="Arial" w:cs="Arial"/>
          <w:sz w:val="22"/>
          <w:szCs w:val="22"/>
        </w:rPr>
        <w:t xml:space="preserve"> ali le</w:t>
      </w:r>
      <w:r w:rsidR="00EB23AA">
        <w:rPr>
          <w:rFonts w:ascii="Arial" w:hAnsi="Arial" w:cs="Arial"/>
          <w:sz w:val="22"/>
          <w:szCs w:val="22"/>
        </w:rPr>
        <w:t>-</w:t>
      </w:r>
      <w:r w:rsidR="00F95EBD">
        <w:rPr>
          <w:rFonts w:ascii="Arial" w:hAnsi="Arial" w:cs="Arial"/>
          <w:sz w:val="22"/>
          <w:szCs w:val="22"/>
        </w:rPr>
        <w:t>tega na kakršen koli način spreminjati</w:t>
      </w:r>
      <w:r w:rsidR="00EB23AA">
        <w:rPr>
          <w:rFonts w:ascii="Arial" w:hAnsi="Arial" w:cs="Arial"/>
          <w:sz w:val="22"/>
          <w:szCs w:val="22"/>
        </w:rPr>
        <w:t xml:space="preserve"> (dovoljeni so le vpisi v za to namenjena polja)</w:t>
      </w:r>
      <w:r w:rsidRPr="004B1D3F">
        <w:rPr>
          <w:rFonts w:ascii="Arial" w:hAnsi="Arial" w:cs="Arial"/>
          <w:sz w:val="22"/>
          <w:szCs w:val="22"/>
        </w:rPr>
        <w:t xml:space="preserve">, </w:t>
      </w:r>
      <w:r w:rsidRPr="004B1D3F">
        <w:rPr>
          <w:rFonts w:asciiTheme="minorHAnsi" w:hAnsiTheme="minorHAnsi" w:cstheme="minorHAnsi"/>
          <w:sz w:val="22"/>
          <w:szCs w:val="22"/>
        </w:rPr>
        <w:t xml:space="preserve"> naročnik bo ponudbo ponudnika v nasprotnem primeru </w:t>
      </w:r>
      <w:r w:rsidRPr="004B1D3F">
        <w:rPr>
          <w:rFonts w:asciiTheme="minorHAnsi" w:hAnsiTheme="minorHAnsi" w:cstheme="minorHAnsi"/>
          <w:b/>
          <w:sz w:val="22"/>
          <w:szCs w:val="22"/>
        </w:rPr>
        <w:t>izločil</w:t>
      </w:r>
      <w:r w:rsidRPr="004B1D3F">
        <w:rPr>
          <w:rFonts w:asciiTheme="minorHAnsi" w:hAnsiTheme="minorHAnsi" w:cstheme="minorHAnsi"/>
          <w:sz w:val="22"/>
          <w:szCs w:val="22"/>
        </w:rPr>
        <w:t xml:space="preserve"> kot nedopustno.</w:t>
      </w:r>
      <w:r w:rsidR="003F397C">
        <w:rPr>
          <w:rFonts w:asciiTheme="minorHAnsi" w:hAnsiTheme="minorHAnsi" w:cstheme="minorHAnsi"/>
          <w:sz w:val="22"/>
          <w:szCs w:val="22"/>
        </w:rPr>
        <w:t xml:space="preserve"> </w:t>
      </w:r>
    </w:p>
    <w:p w14:paraId="717B8022" w14:textId="74B9EA28" w:rsidR="0035263F" w:rsidRPr="00273032" w:rsidRDefault="0035263F" w:rsidP="004D045E">
      <w:pPr>
        <w:jc w:val="both"/>
        <w:rPr>
          <w:rFonts w:ascii="Arial" w:hAnsi="Arial" w:cs="Arial"/>
          <w:sz w:val="22"/>
          <w:szCs w:val="22"/>
        </w:rPr>
      </w:pPr>
    </w:p>
    <w:p w14:paraId="4CADFAD3" w14:textId="77777777" w:rsidR="0047460C" w:rsidRPr="00456B4F" w:rsidRDefault="0047460C" w:rsidP="004A7D02">
      <w:pPr>
        <w:pStyle w:val="Odstavekseznama"/>
        <w:numPr>
          <w:ilvl w:val="2"/>
          <w:numId w:val="20"/>
        </w:numPr>
        <w:spacing w:after="0" w:line="240" w:lineRule="auto"/>
        <w:jc w:val="both"/>
        <w:rPr>
          <w:rFonts w:ascii="Arial" w:hAnsi="Arial" w:cs="Arial"/>
          <w:b/>
          <w:i/>
          <w:u w:val="single"/>
        </w:rPr>
      </w:pPr>
      <w:r w:rsidRPr="00456B4F">
        <w:rPr>
          <w:rFonts w:ascii="Arial" w:hAnsi="Arial" w:cs="Arial"/>
          <w:b/>
          <w:i/>
          <w:u w:val="single"/>
        </w:rPr>
        <w:t xml:space="preserve">Oddaja </w:t>
      </w:r>
      <w:r>
        <w:rPr>
          <w:rFonts w:ascii="Arial" w:hAnsi="Arial" w:cs="Arial"/>
          <w:b/>
          <w:i/>
          <w:u w:val="single"/>
        </w:rPr>
        <w:t>podatkov</w:t>
      </w:r>
      <w:r w:rsidRPr="00456B4F">
        <w:rPr>
          <w:rFonts w:ascii="Arial" w:hAnsi="Arial" w:cs="Arial"/>
          <w:b/>
          <w:i/>
          <w:u w:val="single"/>
        </w:rPr>
        <w:t xml:space="preserve"> za preverjanje kaznovanosti pravnih in fizičnih oseb</w:t>
      </w:r>
      <w:r w:rsidRPr="00456B4F">
        <w:rPr>
          <w:rFonts w:ascii="Arial" w:hAnsi="Arial" w:cs="Arial"/>
          <w:i/>
          <w:u w:val="single"/>
        </w:rPr>
        <w:t xml:space="preserve"> (prvi odstavek 75. člena ZJN-3)</w:t>
      </w:r>
    </w:p>
    <w:p w14:paraId="497C42C6" w14:textId="4113418B" w:rsidR="0047460C" w:rsidRDefault="0047460C" w:rsidP="0047460C">
      <w:pPr>
        <w:jc w:val="both"/>
        <w:rPr>
          <w:rFonts w:ascii="Arial" w:hAnsi="Arial" w:cs="Arial"/>
          <w:sz w:val="22"/>
          <w:szCs w:val="22"/>
        </w:rPr>
      </w:pPr>
      <w:r w:rsidRPr="00456B4F">
        <w:rPr>
          <w:rFonts w:ascii="Arial" w:hAnsi="Arial" w:cs="Arial"/>
          <w:sz w:val="22"/>
          <w:szCs w:val="22"/>
        </w:rPr>
        <w:t xml:space="preserve">Ponudniku </w:t>
      </w:r>
      <w:r>
        <w:rPr>
          <w:rFonts w:ascii="Arial" w:hAnsi="Arial" w:cs="Arial"/>
          <w:sz w:val="22"/>
          <w:szCs w:val="22"/>
        </w:rPr>
        <w:t>ob oddaji ponudbe ni potrebno priložiti nobenih pooblastil ali drugih dokazil – predloži le zahtevane podatke v obrazcu »Seznam odgovornih oseb«.</w:t>
      </w:r>
    </w:p>
    <w:p w14:paraId="3F1A82C4" w14:textId="77777777" w:rsidR="0047460C" w:rsidRDefault="0047460C" w:rsidP="0047460C">
      <w:pPr>
        <w:jc w:val="both"/>
        <w:rPr>
          <w:rFonts w:ascii="Arial" w:hAnsi="Arial" w:cs="Arial"/>
          <w:sz w:val="22"/>
          <w:szCs w:val="22"/>
        </w:rPr>
      </w:pPr>
    </w:p>
    <w:p w14:paraId="77177510" w14:textId="77777777" w:rsidR="0047460C" w:rsidRPr="00456B4F" w:rsidRDefault="0047460C" w:rsidP="0047460C">
      <w:pPr>
        <w:jc w:val="both"/>
        <w:rPr>
          <w:rFonts w:ascii="Arial" w:hAnsi="Arial" w:cs="Arial"/>
          <w:sz w:val="22"/>
          <w:szCs w:val="22"/>
        </w:rPr>
      </w:pPr>
      <w:r>
        <w:rPr>
          <w:rFonts w:ascii="Arial" w:hAnsi="Arial" w:cs="Arial"/>
          <w:sz w:val="22"/>
          <w:szCs w:val="22"/>
        </w:rPr>
        <w:t xml:space="preserve">Obrazec »Seznam odgovornih oseb« </w:t>
      </w:r>
      <w:r w:rsidRPr="00456B4F">
        <w:rPr>
          <w:rFonts w:ascii="Arial" w:hAnsi="Arial" w:cs="Arial"/>
          <w:sz w:val="22"/>
          <w:szCs w:val="22"/>
        </w:rPr>
        <w:t xml:space="preserve">je vzorčni obrazec. Ponudnik lahko predloži </w:t>
      </w:r>
      <w:r>
        <w:rPr>
          <w:rFonts w:ascii="Arial" w:hAnsi="Arial" w:cs="Arial"/>
          <w:sz w:val="22"/>
          <w:szCs w:val="22"/>
        </w:rPr>
        <w:t>zahtevane podatke</w:t>
      </w:r>
      <w:r w:rsidRPr="00456B4F">
        <w:rPr>
          <w:rFonts w:ascii="Arial" w:hAnsi="Arial" w:cs="Arial"/>
          <w:sz w:val="22"/>
          <w:szCs w:val="22"/>
        </w:rPr>
        <w:t xml:space="preserve"> v lastni obliki, ki pa mora</w:t>
      </w:r>
      <w:r>
        <w:rPr>
          <w:rFonts w:ascii="Arial" w:hAnsi="Arial" w:cs="Arial"/>
          <w:sz w:val="22"/>
          <w:szCs w:val="22"/>
        </w:rPr>
        <w:t>jo</w:t>
      </w:r>
      <w:r w:rsidRPr="00456B4F">
        <w:rPr>
          <w:rFonts w:ascii="Arial" w:hAnsi="Arial" w:cs="Arial"/>
          <w:sz w:val="22"/>
          <w:szCs w:val="22"/>
        </w:rPr>
        <w:t xml:space="preserve"> naročniku omogočiti </w:t>
      </w:r>
      <w:r>
        <w:rPr>
          <w:rFonts w:ascii="Arial" w:hAnsi="Arial" w:cs="Arial"/>
          <w:sz w:val="22"/>
          <w:szCs w:val="22"/>
        </w:rPr>
        <w:t>preveritev izpolnjevanja pogoja</w:t>
      </w:r>
      <w:r w:rsidRPr="00456B4F">
        <w:rPr>
          <w:rFonts w:ascii="Arial" w:hAnsi="Arial" w:cs="Arial"/>
          <w:sz w:val="22"/>
          <w:szCs w:val="22"/>
        </w:rPr>
        <w:t>.</w:t>
      </w:r>
    </w:p>
    <w:p w14:paraId="59F2DB2D" w14:textId="77777777" w:rsidR="0047460C" w:rsidRDefault="0047460C" w:rsidP="0047460C">
      <w:pPr>
        <w:jc w:val="both"/>
        <w:rPr>
          <w:rFonts w:ascii="Arial" w:hAnsi="Arial" w:cs="Arial"/>
          <w:sz w:val="22"/>
          <w:szCs w:val="22"/>
        </w:rPr>
      </w:pPr>
    </w:p>
    <w:p w14:paraId="54CF2AA2" w14:textId="77777777" w:rsidR="0047460C" w:rsidRPr="00456B4F" w:rsidRDefault="0047460C" w:rsidP="0047460C">
      <w:pPr>
        <w:jc w:val="both"/>
        <w:rPr>
          <w:rFonts w:ascii="Arial" w:hAnsi="Arial" w:cs="Arial"/>
          <w:sz w:val="22"/>
          <w:szCs w:val="22"/>
        </w:rPr>
      </w:pPr>
      <w:r>
        <w:rPr>
          <w:rFonts w:ascii="Arial" w:hAnsi="Arial" w:cs="Arial"/>
          <w:sz w:val="22"/>
          <w:szCs w:val="22"/>
        </w:rPr>
        <w:t>V kolikor bo to potrebno, bo ponudnik dokazila</w:t>
      </w:r>
      <w:r w:rsidRPr="00456B4F">
        <w:rPr>
          <w:rFonts w:ascii="Arial" w:hAnsi="Arial" w:cs="Arial"/>
          <w:sz w:val="22"/>
          <w:szCs w:val="22"/>
        </w:rPr>
        <w:t xml:space="preserve"> </w:t>
      </w:r>
      <w:r>
        <w:rPr>
          <w:rFonts w:ascii="Arial" w:hAnsi="Arial" w:cs="Arial"/>
          <w:sz w:val="22"/>
          <w:szCs w:val="22"/>
        </w:rPr>
        <w:t>d</w:t>
      </w:r>
      <w:r w:rsidRPr="00456B4F">
        <w:rPr>
          <w:rFonts w:ascii="Arial" w:hAnsi="Arial" w:cs="Arial"/>
          <w:sz w:val="22"/>
          <w:szCs w:val="22"/>
        </w:rPr>
        <w:t>ostavi</w:t>
      </w:r>
      <w:r>
        <w:rPr>
          <w:rFonts w:ascii="Arial" w:hAnsi="Arial" w:cs="Arial"/>
          <w:sz w:val="22"/>
          <w:szCs w:val="22"/>
        </w:rPr>
        <w:t>l</w:t>
      </w:r>
      <w:r w:rsidRPr="00456B4F">
        <w:rPr>
          <w:rFonts w:ascii="Arial" w:hAnsi="Arial" w:cs="Arial"/>
          <w:sz w:val="22"/>
          <w:szCs w:val="22"/>
        </w:rPr>
        <w:t xml:space="preserve"> kasneje na podlagi poziva naročnika. </w:t>
      </w:r>
    </w:p>
    <w:p w14:paraId="2AA36829" w14:textId="77777777" w:rsidR="0047460C" w:rsidRPr="00456B4F" w:rsidRDefault="0047460C" w:rsidP="0047460C">
      <w:pPr>
        <w:jc w:val="both"/>
        <w:rPr>
          <w:rFonts w:ascii="Arial" w:hAnsi="Arial" w:cs="Arial"/>
          <w:sz w:val="22"/>
          <w:szCs w:val="22"/>
        </w:rPr>
      </w:pPr>
    </w:p>
    <w:p w14:paraId="59DFC888" w14:textId="77777777" w:rsidR="0047460C" w:rsidRPr="00456B4F" w:rsidRDefault="0047460C" w:rsidP="0047460C">
      <w:pPr>
        <w:jc w:val="both"/>
        <w:rPr>
          <w:rFonts w:ascii="Arial" w:hAnsi="Arial" w:cs="Arial"/>
          <w:sz w:val="22"/>
          <w:szCs w:val="22"/>
        </w:rPr>
      </w:pPr>
      <w:r w:rsidRPr="00456B4F">
        <w:rPr>
          <w:rFonts w:ascii="Arial" w:hAnsi="Arial" w:cs="Arial"/>
          <w:sz w:val="22"/>
          <w:szCs w:val="22"/>
        </w:rPr>
        <w:t>Navedeno velja za ponudnika, partnerje v skupni ponudbi in vse podizvajalce</w:t>
      </w:r>
      <w:r>
        <w:rPr>
          <w:rFonts w:ascii="Arial" w:hAnsi="Arial" w:cs="Arial"/>
          <w:sz w:val="22"/>
          <w:szCs w:val="22"/>
        </w:rPr>
        <w:t xml:space="preserve"> ali osebe, na katere kapacitete se sklicuje ponudnik</w:t>
      </w:r>
      <w:r w:rsidRPr="00456B4F">
        <w:rPr>
          <w:rFonts w:ascii="Arial" w:hAnsi="Arial" w:cs="Arial"/>
          <w:sz w:val="22"/>
          <w:szCs w:val="22"/>
        </w:rPr>
        <w:t>.</w:t>
      </w:r>
    </w:p>
    <w:p w14:paraId="791CE8DD" w14:textId="77777777" w:rsidR="0047460C" w:rsidRPr="00456B4F" w:rsidRDefault="0047460C" w:rsidP="0047460C">
      <w:pPr>
        <w:jc w:val="both"/>
        <w:rPr>
          <w:rFonts w:ascii="Arial" w:hAnsi="Arial" w:cs="Arial"/>
          <w:sz w:val="22"/>
          <w:szCs w:val="22"/>
        </w:rPr>
      </w:pPr>
    </w:p>
    <w:p w14:paraId="2731CD73" w14:textId="6974E48D" w:rsidR="00416675" w:rsidRPr="002C557F" w:rsidRDefault="0047460C" w:rsidP="0035263F">
      <w:pPr>
        <w:jc w:val="both"/>
        <w:rPr>
          <w:rFonts w:ascii="Arial" w:hAnsi="Arial" w:cs="Arial"/>
          <w:sz w:val="22"/>
          <w:szCs w:val="22"/>
        </w:rPr>
      </w:pPr>
      <w:r w:rsidRPr="00456B4F">
        <w:rPr>
          <w:rFonts w:ascii="Arial" w:hAnsi="Arial" w:cs="Arial"/>
          <w:sz w:val="22"/>
          <w:szCs w:val="22"/>
        </w:rPr>
        <w:t xml:space="preserve">V primeru oddaje </w:t>
      </w:r>
      <w:r w:rsidRPr="00456B4F">
        <w:rPr>
          <w:rFonts w:ascii="Arial" w:hAnsi="Arial" w:cs="Arial"/>
          <w:sz w:val="22"/>
          <w:szCs w:val="22"/>
          <w:u w:val="single"/>
        </w:rPr>
        <w:t>pooblastila</w:t>
      </w:r>
      <w:r w:rsidRPr="00456B4F">
        <w:rPr>
          <w:rFonts w:ascii="Arial" w:hAnsi="Arial" w:cs="Arial"/>
          <w:sz w:val="22"/>
          <w:szCs w:val="22"/>
        </w:rPr>
        <w:t xml:space="preserve"> (fizično ali elektronsko podpisanega) </w:t>
      </w:r>
      <w:r w:rsidRPr="00456B4F">
        <w:rPr>
          <w:rFonts w:ascii="Arial" w:hAnsi="Arial" w:cs="Arial"/>
          <w:sz w:val="22"/>
          <w:szCs w:val="22"/>
          <w:u w:val="single"/>
        </w:rPr>
        <w:t>oz. potrdila</w:t>
      </w:r>
      <w:r w:rsidRPr="00456B4F">
        <w:rPr>
          <w:rFonts w:ascii="Arial" w:hAnsi="Arial" w:cs="Arial"/>
          <w:sz w:val="22"/>
          <w:szCs w:val="22"/>
        </w:rPr>
        <w:t xml:space="preserve"> iz kazenske evidence </w:t>
      </w:r>
      <w:r>
        <w:rPr>
          <w:rFonts w:ascii="Arial" w:hAnsi="Arial" w:cs="Arial"/>
          <w:sz w:val="22"/>
          <w:szCs w:val="22"/>
        </w:rPr>
        <w:t xml:space="preserve">ali </w:t>
      </w:r>
      <w:r w:rsidRPr="004C4672">
        <w:rPr>
          <w:rFonts w:ascii="Arial" w:hAnsi="Arial" w:cs="Arial"/>
          <w:sz w:val="22"/>
          <w:szCs w:val="22"/>
          <w:u w:val="single"/>
        </w:rPr>
        <w:t>drugega dokazila</w:t>
      </w:r>
      <w:r>
        <w:rPr>
          <w:rFonts w:ascii="Arial" w:hAnsi="Arial" w:cs="Arial"/>
          <w:sz w:val="22"/>
          <w:szCs w:val="22"/>
        </w:rPr>
        <w:t xml:space="preserve"> </w:t>
      </w:r>
      <w:r w:rsidRPr="00456B4F">
        <w:rPr>
          <w:rFonts w:ascii="Arial" w:hAnsi="Arial" w:cs="Arial"/>
          <w:sz w:val="22"/>
          <w:szCs w:val="22"/>
        </w:rPr>
        <w:t xml:space="preserve">ob oddaji ponudbe, ponudnik le-ta naloži </w:t>
      </w:r>
      <w:r w:rsidRPr="00456B4F">
        <w:rPr>
          <w:rFonts w:ascii="Arial" w:hAnsi="Arial" w:cs="Arial"/>
          <w:sz w:val="22"/>
          <w:szCs w:val="22"/>
          <w:u w:val="single"/>
        </w:rPr>
        <w:t>v razdelek »</w:t>
      </w:r>
      <w:r>
        <w:rPr>
          <w:rFonts w:ascii="Arial" w:hAnsi="Arial" w:cs="Arial"/>
          <w:sz w:val="22"/>
          <w:szCs w:val="22"/>
          <w:u w:val="single"/>
        </w:rPr>
        <w:t>Ostale priloge</w:t>
      </w:r>
      <w:r w:rsidRPr="00456B4F">
        <w:rPr>
          <w:rFonts w:ascii="Arial" w:hAnsi="Arial" w:cs="Arial"/>
          <w:sz w:val="22"/>
          <w:szCs w:val="22"/>
          <w:u w:val="single"/>
        </w:rPr>
        <w:t>«</w:t>
      </w:r>
      <w:r w:rsidRPr="00456B4F">
        <w:rPr>
          <w:rFonts w:ascii="Arial" w:hAnsi="Arial" w:cs="Arial"/>
          <w:sz w:val="22"/>
          <w:szCs w:val="22"/>
        </w:rPr>
        <w:t>.</w:t>
      </w:r>
      <w:r w:rsidRPr="000D1A9F">
        <w:rPr>
          <w:rFonts w:ascii="Arial" w:hAnsi="Arial" w:cs="Arial"/>
          <w:sz w:val="22"/>
          <w:szCs w:val="22"/>
        </w:rPr>
        <w:t xml:space="preserve"> </w:t>
      </w:r>
    </w:p>
    <w:p w14:paraId="3CA37178" w14:textId="77777777" w:rsidR="0091753B" w:rsidRPr="00A110A9" w:rsidRDefault="0091753B" w:rsidP="004A7D02">
      <w:pPr>
        <w:pStyle w:val="Odstavekseznama"/>
        <w:numPr>
          <w:ilvl w:val="2"/>
          <w:numId w:val="20"/>
        </w:numPr>
        <w:spacing w:after="0" w:line="240" w:lineRule="auto"/>
        <w:jc w:val="both"/>
        <w:rPr>
          <w:rFonts w:ascii="Arial" w:hAnsi="Arial" w:cs="Arial"/>
          <w:b/>
          <w:i/>
          <w:u w:val="single"/>
        </w:rPr>
      </w:pPr>
      <w:r w:rsidRPr="00A110A9">
        <w:rPr>
          <w:rFonts w:ascii="Arial" w:hAnsi="Arial" w:cs="Arial"/>
          <w:b/>
          <w:i/>
          <w:u w:val="single"/>
        </w:rPr>
        <w:lastRenderedPageBreak/>
        <w:t xml:space="preserve">Oddaja </w:t>
      </w:r>
      <w:r w:rsidR="0073591E">
        <w:rPr>
          <w:rFonts w:ascii="Arial" w:hAnsi="Arial" w:cs="Arial"/>
          <w:b/>
          <w:i/>
          <w:u w:val="single"/>
        </w:rPr>
        <w:t xml:space="preserve">drugih </w:t>
      </w:r>
      <w:r w:rsidRPr="00A110A9">
        <w:rPr>
          <w:rFonts w:ascii="Arial" w:hAnsi="Arial" w:cs="Arial"/>
          <w:b/>
          <w:i/>
          <w:u w:val="single"/>
        </w:rPr>
        <w:t>obrazcev</w:t>
      </w:r>
      <w:r w:rsidR="00C92423">
        <w:rPr>
          <w:rFonts w:ascii="Arial" w:hAnsi="Arial" w:cs="Arial"/>
          <w:b/>
          <w:i/>
          <w:u w:val="single"/>
        </w:rPr>
        <w:t xml:space="preserve"> </w:t>
      </w:r>
      <w:r w:rsidR="00E61621">
        <w:rPr>
          <w:rFonts w:ascii="Arial" w:hAnsi="Arial" w:cs="Arial"/>
          <w:b/>
          <w:i/>
          <w:u w:val="single"/>
        </w:rPr>
        <w:t>ali izjav naročnika</w:t>
      </w:r>
      <w:r w:rsidRPr="00A110A9">
        <w:rPr>
          <w:rFonts w:ascii="Arial" w:hAnsi="Arial" w:cs="Arial"/>
          <w:b/>
          <w:i/>
          <w:u w:val="single"/>
        </w:rPr>
        <w:t xml:space="preserve"> </w:t>
      </w:r>
    </w:p>
    <w:p w14:paraId="6544E760" w14:textId="5A238307" w:rsidR="00C670ED" w:rsidRPr="00C661E7" w:rsidRDefault="009D6554" w:rsidP="00CF7D37">
      <w:pPr>
        <w:jc w:val="both"/>
        <w:rPr>
          <w:rFonts w:ascii="Arial" w:hAnsi="Arial" w:cs="Arial"/>
          <w:i/>
          <w:sz w:val="22"/>
          <w:szCs w:val="22"/>
        </w:rPr>
      </w:pPr>
      <w:r w:rsidRPr="00C661E7">
        <w:rPr>
          <w:rFonts w:ascii="Arial" w:hAnsi="Arial" w:cs="Arial"/>
          <w:i/>
          <w:sz w:val="22"/>
          <w:szCs w:val="22"/>
        </w:rPr>
        <w:t>(</w:t>
      </w:r>
      <w:r w:rsidR="00476075">
        <w:rPr>
          <w:rFonts w:ascii="Arial" w:hAnsi="Arial" w:cs="Arial"/>
          <w:i/>
          <w:sz w:val="22"/>
          <w:szCs w:val="22"/>
        </w:rPr>
        <w:t xml:space="preserve">kot so: </w:t>
      </w:r>
      <w:r w:rsidR="008A69E0" w:rsidRPr="00C661E7">
        <w:rPr>
          <w:rFonts w:ascii="Arial" w:hAnsi="Arial" w:cs="Arial"/>
          <w:i/>
          <w:sz w:val="22"/>
          <w:szCs w:val="22"/>
        </w:rPr>
        <w:t xml:space="preserve">Referenčna lista ponudnika, Seznam kadrov ponudnika, </w:t>
      </w:r>
      <w:r w:rsidR="00D56C4B" w:rsidRPr="00BE1FF1">
        <w:rPr>
          <w:rFonts w:ascii="Arial" w:hAnsi="Arial" w:cs="Arial"/>
          <w:i/>
          <w:sz w:val="22"/>
          <w:szCs w:val="22"/>
        </w:rPr>
        <w:t>Izjava ponudnika o izpolnjevanju pogojev</w:t>
      </w:r>
      <w:r w:rsidR="00D56C4B">
        <w:rPr>
          <w:rFonts w:ascii="Arial" w:hAnsi="Arial" w:cs="Arial"/>
          <w:i/>
          <w:sz w:val="22"/>
          <w:szCs w:val="22"/>
        </w:rPr>
        <w:t xml:space="preserve">, ki niso vključeni v ESPD, </w:t>
      </w:r>
      <w:r w:rsidR="008A69E0" w:rsidRPr="00BE1FF1">
        <w:rPr>
          <w:rFonts w:ascii="Arial" w:hAnsi="Arial" w:cs="Arial"/>
          <w:i/>
          <w:sz w:val="22"/>
          <w:szCs w:val="22"/>
        </w:rPr>
        <w:t>Izjava (ne vodilnega) partnerja v skupni ponudbi o izpolnjevanju pogojev</w:t>
      </w:r>
      <w:r w:rsidR="00476075">
        <w:rPr>
          <w:rFonts w:ascii="Arial" w:hAnsi="Arial" w:cs="Arial"/>
          <w:i/>
          <w:sz w:val="22"/>
          <w:szCs w:val="22"/>
        </w:rPr>
        <w:t>…</w:t>
      </w:r>
      <w:r w:rsidR="00C661E7" w:rsidRPr="00C661E7">
        <w:rPr>
          <w:rFonts w:ascii="Arial" w:hAnsi="Arial" w:cs="Arial"/>
          <w:i/>
          <w:sz w:val="22"/>
          <w:szCs w:val="22"/>
        </w:rPr>
        <w:t>)</w:t>
      </w:r>
    </w:p>
    <w:p w14:paraId="1F6D4576" w14:textId="77777777" w:rsidR="004613F1" w:rsidRDefault="004613F1" w:rsidP="004613F1">
      <w:pPr>
        <w:ind w:left="851"/>
        <w:jc w:val="both"/>
        <w:rPr>
          <w:rFonts w:ascii="Arial" w:hAnsi="Arial" w:cs="Arial"/>
          <w:sz w:val="22"/>
          <w:szCs w:val="22"/>
        </w:rPr>
      </w:pPr>
    </w:p>
    <w:p w14:paraId="3E0E95CF" w14:textId="57DA05B9" w:rsidR="0074363E" w:rsidRDefault="0091753B" w:rsidP="00BE0EA2">
      <w:pPr>
        <w:numPr>
          <w:ilvl w:val="1"/>
          <w:numId w:val="6"/>
        </w:numPr>
        <w:tabs>
          <w:tab w:val="clear" w:pos="1440"/>
          <w:tab w:val="num" w:pos="851"/>
        </w:tabs>
        <w:ind w:left="851" w:hanging="425"/>
        <w:jc w:val="both"/>
        <w:rPr>
          <w:rFonts w:ascii="Arial" w:hAnsi="Arial" w:cs="Arial"/>
          <w:sz w:val="22"/>
          <w:szCs w:val="22"/>
        </w:rPr>
      </w:pPr>
      <w:r w:rsidRPr="003F07C7">
        <w:rPr>
          <w:rFonts w:ascii="Arial" w:hAnsi="Arial" w:cs="Arial"/>
          <w:sz w:val="22"/>
          <w:szCs w:val="22"/>
        </w:rPr>
        <w:t xml:space="preserve">Ponudnik mora </w:t>
      </w:r>
      <w:r w:rsidR="0074363E">
        <w:rPr>
          <w:rFonts w:ascii="Arial" w:hAnsi="Arial" w:cs="Arial"/>
          <w:sz w:val="22"/>
          <w:szCs w:val="22"/>
        </w:rPr>
        <w:t>posamezne podatke</w:t>
      </w:r>
      <w:r w:rsidRPr="003F07C7">
        <w:rPr>
          <w:rFonts w:ascii="Arial" w:hAnsi="Arial" w:cs="Arial"/>
          <w:sz w:val="22"/>
          <w:szCs w:val="22"/>
        </w:rPr>
        <w:t xml:space="preserve"> oddati na obrazcih predpisanih v teh navodilih</w:t>
      </w:r>
      <w:r w:rsidR="0074363E">
        <w:rPr>
          <w:rFonts w:ascii="Arial" w:hAnsi="Arial" w:cs="Arial"/>
          <w:sz w:val="22"/>
          <w:szCs w:val="22"/>
        </w:rPr>
        <w:t>.</w:t>
      </w:r>
    </w:p>
    <w:p w14:paraId="50960D26" w14:textId="2BA8B735" w:rsidR="0074363E" w:rsidRPr="00273032" w:rsidRDefault="00350304" w:rsidP="00BE0EA2">
      <w:pPr>
        <w:numPr>
          <w:ilvl w:val="1"/>
          <w:numId w:val="6"/>
        </w:numPr>
        <w:tabs>
          <w:tab w:val="clear" w:pos="1440"/>
          <w:tab w:val="num" w:pos="851"/>
        </w:tabs>
        <w:ind w:left="851" w:hanging="425"/>
        <w:jc w:val="both"/>
        <w:rPr>
          <w:rFonts w:ascii="Arial" w:hAnsi="Arial" w:cs="Arial"/>
          <w:sz w:val="22"/>
          <w:szCs w:val="22"/>
        </w:rPr>
      </w:pPr>
      <w:r w:rsidRPr="00273032">
        <w:rPr>
          <w:rFonts w:ascii="Arial" w:hAnsi="Arial" w:cs="Arial"/>
          <w:sz w:val="22"/>
          <w:szCs w:val="22"/>
        </w:rPr>
        <w:t>Ž</w:t>
      </w:r>
      <w:r w:rsidR="0012490D" w:rsidRPr="00273032">
        <w:rPr>
          <w:rFonts w:ascii="Arial" w:hAnsi="Arial" w:cs="Arial"/>
          <w:sz w:val="22"/>
          <w:szCs w:val="22"/>
        </w:rPr>
        <w:t>eljeno  je, da so o</w:t>
      </w:r>
      <w:r w:rsidR="0091753B" w:rsidRPr="00273032">
        <w:rPr>
          <w:rFonts w:ascii="Arial" w:hAnsi="Arial" w:cs="Arial"/>
          <w:sz w:val="22"/>
          <w:szCs w:val="22"/>
        </w:rPr>
        <w:t xml:space="preserve">brazci </w:t>
      </w:r>
      <w:r w:rsidR="0074363E" w:rsidRPr="00273032">
        <w:rPr>
          <w:rFonts w:ascii="Arial" w:hAnsi="Arial" w:cs="Arial"/>
          <w:sz w:val="22"/>
          <w:szCs w:val="22"/>
        </w:rPr>
        <w:t xml:space="preserve">fizično </w:t>
      </w:r>
      <w:r w:rsidR="00334E8B" w:rsidRPr="00273032">
        <w:rPr>
          <w:rFonts w:ascii="Arial" w:hAnsi="Arial" w:cs="Arial"/>
          <w:sz w:val="22"/>
          <w:szCs w:val="22"/>
        </w:rPr>
        <w:t>(podpis</w:t>
      </w:r>
      <w:r w:rsidRPr="00273032">
        <w:rPr>
          <w:rFonts w:ascii="Arial" w:hAnsi="Arial" w:cs="Arial"/>
          <w:sz w:val="22"/>
          <w:szCs w:val="22"/>
        </w:rPr>
        <w:t xml:space="preserve">, </w:t>
      </w:r>
      <w:r w:rsidR="00334E8B" w:rsidRPr="00273032">
        <w:rPr>
          <w:rFonts w:ascii="Arial" w:hAnsi="Arial" w:cs="Arial"/>
          <w:sz w:val="22"/>
          <w:szCs w:val="22"/>
        </w:rPr>
        <w:t xml:space="preserve">žig) </w:t>
      </w:r>
      <w:r w:rsidR="0074363E" w:rsidRPr="00273032">
        <w:rPr>
          <w:rFonts w:ascii="Arial" w:hAnsi="Arial" w:cs="Arial"/>
          <w:sz w:val="22"/>
          <w:szCs w:val="22"/>
        </w:rPr>
        <w:t>ali elektronsko podpisani</w:t>
      </w:r>
      <w:r w:rsidRPr="00273032">
        <w:rPr>
          <w:rFonts w:ascii="Arial" w:hAnsi="Arial" w:cs="Arial"/>
          <w:sz w:val="22"/>
          <w:szCs w:val="22"/>
        </w:rPr>
        <w:t>.</w:t>
      </w:r>
    </w:p>
    <w:p w14:paraId="27835AAD" w14:textId="77777777" w:rsidR="0091753B" w:rsidRPr="00B55BF2" w:rsidRDefault="0091753B" w:rsidP="00BE0EA2">
      <w:pPr>
        <w:numPr>
          <w:ilvl w:val="1"/>
          <w:numId w:val="6"/>
        </w:numPr>
        <w:tabs>
          <w:tab w:val="clear" w:pos="1440"/>
          <w:tab w:val="num" w:pos="851"/>
        </w:tabs>
        <w:ind w:left="851" w:hanging="425"/>
        <w:jc w:val="both"/>
        <w:rPr>
          <w:rFonts w:ascii="Arial" w:hAnsi="Arial" w:cs="Arial"/>
          <w:sz w:val="22"/>
          <w:szCs w:val="22"/>
        </w:rPr>
      </w:pPr>
      <w:r w:rsidRPr="00B55BF2">
        <w:rPr>
          <w:rFonts w:ascii="Arial" w:hAnsi="Arial" w:cs="Arial"/>
          <w:sz w:val="22"/>
          <w:szCs w:val="22"/>
        </w:rPr>
        <w:t>Ponudnik mora v obrazcih izpolniti vsa prazna mesta</w:t>
      </w:r>
      <w:r w:rsidR="0074363E">
        <w:rPr>
          <w:rFonts w:ascii="Arial" w:hAnsi="Arial" w:cs="Arial"/>
          <w:sz w:val="22"/>
          <w:szCs w:val="22"/>
        </w:rPr>
        <w:t xml:space="preserve"> </w:t>
      </w:r>
      <w:r w:rsidRPr="00B55BF2">
        <w:rPr>
          <w:rFonts w:ascii="Arial" w:hAnsi="Arial" w:cs="Arial"/>
          <w:sz w:val="22"/>
          <w:szCs w:val="22"/>
        </w:rPr>
        <w:t>z jasnimi tiskanimi črkami.</w:t>
      </w:r>
    </w:p>
    <w:p w14:paraId="753A5997" w14:textId="77777777" w:rsidR="0091753B" w:rsidRPr="00B55BF2" w:rsidRDefault="0091753B" w:rsidP="00BE0EA2">
      <w:pPr>
        <w:numPr>
          <w:ilvl w:val="1"/>
          <w:numId w:val="6"/>
        </w:numPr>
        <w:tabs>
          <w:tab w:val="clear" w:pos="1440"/>
          <w:tab w:val="num" w:pos="851"/>
        </w:tabs>
        <w:ind w:left="851" w:hanging="425"/>
        <w:jc w:val="both"/>
        <w:rPr>
          <w:rFonts w:ascii="Arial" w:hAnsi="Arial" w:cs="Arial"/>
          <w:sz w:val="22"/>
          <w:szCs w:val="22"/>
        </w:rPr>
      </w:pPr>
      <w:r w:rsidRPr="00B55BF2">
        <w:rPr>
          <w:rFonts w:ascii="Arial" w:hAnsi="Arial" w:cs="Arial"/>
          <w:sz w:val="22"/>
          <w:szCs w:val="22"/>
        </w:rPr>
        <w:t>Če se obrazec izpolnjuje z računalnikom, mora struktura in vsebina računalniškega izpisa ustrezati zahtevam iz originalnega obrazca.</w:t>
      </w:r>
    </w:p>
    <w:p w14:paraId="5A8BDF47" w14:textId="77777777" w:rsidR="00807883" w:rsidRDefault="00807883" w:rsidP="00807883">
      <w:pPr>
        <w:jc w:val="both"/>
        <w:rPr>
          <w:rFonts w:ascii="Arial" w:hAnsi="Arial" w:cs="Arial"/>
          <w:sz w:val="22"/>
          <w:szCs w:val="22"/>
        </w:rPr>
      </w:pPr>
    </w:p>
    <w:p w14:paraId="43019683" w14:textId="06548AD9" w:rsidR="00BE1FF1" w:rsidRDefault="00BE1FF1" w:rsidP="00BE1FF1">
      <w:pPr>
        <w:jc w:val="both"/>
        <w:rPr>
          <w:rFonts w:ascii="Arial" w:hAnsi="Arial" w:cs="Arial"/>
          <w:sz w:val="22"/>
          <w:szCs w:val="22"/>
        </w:rPr>
      </w:pPr>
      <w:r w:rsidRPr="00341B52">
        <w:rPr>
          <w:rFonts w:ascii="Arial" w:hAnsi="Arial" w:cs="Arial"/>
          <w:sz w:val="22"/>
          <w:szCs w:val="22"/>
          <w:u w:val="single"/>
        </w:rPr>
        <w:t>Obrazce in izjave</w:t>
      </w:r>
      <w:r>
        <w:rPr>
          <w:rFonts w:ascii="Arial" w:hAnsi="Arial" w:cs="Arial"/>
          <w:sz w:val="22"/>
          <w:szCs w:val="22"/>
        </w:rPr>
        <w:t xml:space="preserve"> ponudnik </w:t>
      </w:r>
      <w:r w:rsidRPr="00341B52">
        <w:rPr>
          <w:rFonts w:ascii="Arial" w:hAnsi="Arial" w:cs="Arial"/>
          <w:sz w:val="22"/>
          <w:szCs w:val="22"/>
          <w:u w:val="single"/>
        </w:rPr>
        <w:t>naloži</w:t>
      </w:r>
      <w:r>
        <w:rPr>
          <w:rFonts w:ascii="Arial" w:hAnsi="Arial" w:cs="Arial"/>
          <w:sz w:val="22"/>
          <w:szCs w:val="22"/>
        </w:rPr>
        <w:t xml:space="preserve"> v razdelek »</w:t>
      </w:r>
      <w:r w:rsidR="006D5029">
        <w:rPr>
          <w:rFonts w:ascii="Arial" w:hAnsi="Arial" w:cs="Arial"/>
          <w:sz w:val="22"/>
          <w:szCs w:val="22"/>
        </w:rPr>
        <w:t>Ostale priloge</w:t>
      </w:r>
      <w:r>
        <w:rPr>
          <w:rFonts w:ascii="Arial" w:hAnsi="Arial" w:cs="Arial"/>
          <w:sz w:val="22"/>
          <w:szCs w:val="22"/>
        </w:rPr>
        <w:t xml:space="preserve">«. Izjavo ponudnika o izpolnjevanju pogojev </w:t>
      </w:r>
      <w:r w:rsidRPr="00341B52">
        <w:rPr>
          <w:rFonts w:ascii="Arial" w:hAnsi="Arial" w:cs="Arial"/>
          <w:sz w:val="22"/>
          <w:szCs w:val="22"/>
          <w:u w:val="single"/>
        </w:rPr>
        <w:t>naloži</w:t>
      </w:r>
      <w:r>
        <w:rPr>
          <w:rFonts w:ascii="Arial" w:hAnsi="Arial" w:cs="Arial"/>
          <w:sz w:val="22"/>
          <w:szCs w:val="22"/>
        </w:rPr>
        <w:t xml:space="preserve"> v razdelek »Izjava«.</w:t>
      </w:r>
    </w:p>
    <w:p w14:paraId="2EF7F2C3" w14:textId="77777777" w:rsidR="00BE1FF1" w:rsidRDefault="00BE1FF1" w:rsidP="00807883">
      <w:pPr>
        <w:jc w:val="both"/>
        <w:rPr>
          <w:rFonts w:ascii="Arial" w:hAnsi="Arial" w:cs="Arial"/>
          <w:sz w:val="22"/>
          <w:szCs w:val="22"/>
        </w:rPr>
      </w:pPr>
    </w:p>
    <w:p w14:paraId="7928EE24" w14:textId="7B0CC4DA" w:rsidR="0091753B" w:rsidRDefault="00807883" w:rsidP="00807883">
      <w:pPr>
        <w:jc w:val="both"/>
        <w:rPr>
          <w:rFonts w:ascii="Arial" w:hAnsi="Arial" w:cs="Arial"/>
          <w:sz w:val="22"/>
          <w:szCs w:val="22"/>
        </w:rPr>
      </w:pPr>
      <w:r w:rsidRPr="0012490D">
        <w:rPr>
          <w:rFonts w:ascii="Arial" w:hAnsi="Arial" w:cs="Arial"/>
          <w:b/>
          <w:sz w:val="22"/>
          <w:szCs w:val="22"/>
          <w:u w:val="single"/>
        </w:rPr>
        <w:t xml:space="preserve">Posamezne obrazce in izjave ponudnik </w:t>
      </w:r>
      <w:r w:rsidR="00B42827" w:rsidRPr="0012490D">
        <w:rPr>
          <w:rFonts w:ascii="Arial" w:hAnsi="Arial" w:cs="Arial"/>
          <w:b/>
          <w:sz w:val="22"/>
          <w:szCs w:val="22"/>
          <w:u w:val="single"/>
        </w:rPr>
        <w:t>odda</w:t>
      </w:r>
      <w:r w:rsidRPr="0012490D">
        <w:rPr>
          <w:rFonts w:ascii="Arial" w:hAnsi="Arial" w:cs="Arial"/>
          <w:b/>
          <w:sz w:val="22"/>
          <w:szCs w:val="22"/>
          <w:u w:val="single"/>
        </w:rPr>
        <w:t xml:space="preserve">, če je tako zahtevano v tej razpisni dokumentaciji (glej točko </w:t>
      </w:r>
      <w:r w:rsidR="00334E8B" w:rsidRPr="0012490D">
        <w:rPr>
          <w:rFonts w:ascii="Arial" w:hAnsi="Arial" w:cs="Arial"/>
          <w:b/>
          <w:sz w:val="22"/>
          <w:szCs w:val="22"/>
          <w:u w:val="single"/>
        </w:rPr>
        <w:t>B.IV</w:t>
      </w:r>
      <w:r w:rsidRPr="0012490D">
        <w:rPr>
          <w:rFonts w:ascii="Arial" w:hAnsi="Arial" w:cs="Arial"/>
          <w:b/>
          <w:sz w:val="22"/>
          <w:szCs w:val="22"/>
          <w:u w:val="single"/>
        </w:rPr>
        <w:t>)</w:t>
      </w:r>
      <w:r w:rsidR="00334E8B">
        <w:rPr>
          <w:rFonts w:ascii="Arial" w:hAnsi="Arial" w:cs="Arial"/>
          <w:sz w:val="22"/>
          <w:szCs w:val="22"/>
        </w:rPr>
        <w:t>.</w:t>
      </w:r>
      <w:r w:rsidR="0091753B" w:rsidRPr="00B55BF2">
        <w:rPr>
          <w:rFonts w:ascii="Arial" w:hAnsi="Arial" w:cs="Arial"/>
          <w:sz w:val="22"/>
          <w:szCs w:val="22"/>
        </w:rPr>
        <w:t xml:space="preserve"> </w:t>
      </w:r>
      <w:r>
        <w:rPr>
          <w:rFonts w:ascii="Arial" w:hAnsi="Arial" w:cs="Arial"/>
          <w:sz w:val="22"/>
          <w:szCs w:val="22"/>
        </w:rPr>
        <w:t>V primeru, da pri predmetnem javnem naročilu</w:t>
      </w:r>
      <w:r w:rsidR="00930295">
        <w:rPr>
          <w:rFonts w:ascii="Arial" w:hAnsi="Arial" w:cs="Arial"/>
          <w:sz w:val="22"/>
          <w:szCs w:val="22"/>
        </w:rPr>
        <w:t>, ponudnik</w:t>
      </w:r>
      <w:r>
        <w:rPr>
          <w:rFonts w:ascii="Arial" w:hAnsi="Arial" w:cs="Arial"/>
          <w:sz w:val="22"/>
          <w:szCs w:val="22"/>
        </w:rPr>
        <w:t xml:space="preserve"> ne nastopa s partnerji ali podizvajalci, za te dokumentov ne oddaja (niti praznih). </w:t>
      </w:r>
    </w:p>
    <w:p w14:paraId="3244C9F9" w14:textId="77777777" w:rsidR="00424645" w:rsidRPr="002C284F" w:rsidRDefault="00424645" w:rsidP="0091753B">
      <w:pPr>
        <w:jc w:val="both"/>
        <w:rPr>
          <w:rFonts w:ascii="Arial" w:hAnsi="Arial" w:cs="Arial"/>
          <w:sz w:val="22"/>
          <w:szCs w:val="22"/>
        </w:rPr>
      </w:pPr>
    </w:p>
    <w:p w14:paraId="140528B5" w14:textId="77777777" w:rsidR="0091753B" w:rsidRPr="00E222BC" w:rsidRDefault="0091753B" w:rsidP="004A7D02">
      <w:pPr>
        <w:pStyle w:val="Odstavekseznama"/>
        <w:numPr>
          <w:ilvl w:val="2"/>
          <w:numId w:val="20"/>
        </w:numPr>
        <w:spacing w:after="0" w:line="240" w:lineRule="auto"/>
        <w:jc w:val="both"/>
        <w:rPr>
          <w:rFonts w:ascii="Arial" w:hAnsi="Arial" w:cs="Arial"/>
          <w:b/>
          <w:i/>
          <w:u w:val="single"/>
        </w:rPr>
      </w:pPr>
      <w:r w:rsidRPr="00E222BC">
        <w:rPr>
          <w:rFonts w:ascii="Arial" w:hAnsi="Arial" w:cs="Arial"/>
          <w:b/>
          <w:i/>
          <w:u w:val="single"/>
        </w:rPr>
        <w:t>Oddaja vzorca pogodbe:</w:t>
      </w:r>
    </w:p>
    <w:p w14:paraId="1C97D127" w14:textId="3A460843" w:rsidR="00A17FD8" w:rsidRPr="00082E05" w:rsidRDefault="00C2162F" w:rsidP="0030423E">
      <w:pPr>
        <w:jc w:val="both"/>
        <w:rPr>
          <w:rFonts w:ascii="Arial" w:hAnsi="Arial" w:cs="Arial"/>
          <w:sz w:val="22"/>
          <w:szCs w:val="22"/>
        </w:rPr>
      </w:pPr>
      <w:r w:rsidRPr="00082E05">
        <w:rPr>
          <w:rFonts w:ascii="Arial" w:hAnsi="Arial" w:cs="Arial"/>
          <w:sz w:val="22"/>
          <w:szCs w:val="22"/>
        </w:rPr>
        <w:t>Ponudnik vzorca pogodbe ne oddaja s ponudbo. Šteje se, da je ponudnik s</w:t>
      </w:r>
      <w:r w:rsidR="00A17FD8" w:rsidRPr="00082E05">
        <w:rPr>
          <w:rFonts w:ascii="Arial" w:hAnsi="Arial" w:cs="Arial"/>
          <w:sz w:val="22"/>
          <w:szCs w:val="22"/>
        </w:rPr>
        <w:t xml:space="preserve"> podpisom </w:t>
      </w:r>
      <w:r w:rsidR="00455FAA">
        <w:rPr>
          <w:rFonts w:ascii="Arial" w:hAnsi="Arial" w:cs="Arial"/>
          <w:sz w:val="22"/>
          <w:szCs w:val="22"/>
        </w:rPr>
        <w:t>Izjave ponudnika o izpolnjevanju pogojev</w:t>
      </w:r>
      <w:r w:rsidR="00455FAA" w:rsidRPr="00082E05">
        <w:rPr>
          <w:rFonts w:ascii="Arial" w:hAnsi="Arial" w:cs="Arial"/>
          <w:sz w:val="22"/>
          <w:szCs w:val="22"/>
        </w:rPr>
        <w:t xml:space="preserve"> </w:t>
      </w:r>
      <w:r w:rsidR="00A17FD8" w:rsidRPr="00082E05">
        <w:rPr>
          <w:rFonts w:ascii="Arial" w:hAnsi="Arial" w:cs="Arial"/>
          <w:sz w:val="22"/>
          <w:szCs w:val="22"/>
        </w:rPr>
        <w:t>potrdi, da sprejema vsebino vzorca pogodbe.</w:t>
      </w:r>
    </w:p>
    <w:p w14:paraId="073F78CC" w14:textId="77777777" w:rsidR="00082E05" w:rsidRDefault="00082E05" w:rsidP="00082E05">
      <w:pPr>
        <w:jc w:val="both"/>
        <w:rPr>
          <w:rFonts w:ascii="Arial" w:hAnsi="Arial" w:cs="Arial"/>
          <w:sz w:val="22"/>
          <w:szCs w:val="22"/>
        </w:rPr>
      </w:pPr>
    </w:p>
    <w:p w14:paraId="2909E35B" w14:textId="77777777" w:rsidR="00082E05" w:rsidRDefault="00082E05" w:rsidP="00082E05">
      <w:pPr>
        <w:jc w:val="both"/>
        <w:rPr>
          <w:rFonts w:ascii="Arial" w:hAnsi="Arial" w:cs="Arial"/>
          <w:sz w:val="22"/>
          <w:szCs w:val="22"/>
        </w:rPr>
      </w:pPr>
      <w:r w:rsidRPr="00CE2C15">
        <w:rPr>
          <w:rFonts w:ascii="Arial" w:hAnsi="Arial" w:cs="Arial"/>
          <w:sz w:val="22"/>
          <w:szCs w:val="22"/>
        </w:rPr>
        <w:t>V primeru morebitnega razhajanja vsebine posameznih določil zapisanih v vzorcu pogodbe in zapisanim v teh navodilih, se pri pripravi pogodbe z izbranim izvajalcem upoštevajo določila iz teh navodil.</w:t>
      </w:r>
    </w:p>
    <w:p w14:paraId="7B63EB34" w14:textId="77777777" w:rsidR="00C225DD" w:rsidRDefault="00C225DD" w:rsidP="00082E05">
      <w:pPr>
        <w:jc w:val="both"/>
        <w:rPr>
          <w:rFonts w:ascii="Arial" w:hAnsi="Arial" w:cs="Arial"/>
          <w:sz w:val="22"/>
          <w:szCs w:val="22"/>
        </w:rPr>
      </w:pPr>
    </w:p>
    <w:p w14:paraId="43431F3A" w14:textId="77777777" w:rsidR="00566AA7" w:rsidRDefault="00566AA7" w:rsidP="004A7D02">
      <w:pPr>
        <w:pStyle w:val="Odstavekseznama"/>
        <w:numPr>
          <w:ilvl w:val="2"/>
          <w:numId w:val="20"/>
        </w:numPr>
        <w:spacing w:after="0" w:line="240" w:lineRule="auto"/>
        <w:jc w:val="both"/>
        <w:rPr>
          <w:rFonts w:ascii="Arial" w:hAnsi="Arial" w:cs="Arial"/>
          <w:b/>
          <w:i/>
          <w:u w:val="single"/>
        </w:rPr>
      </w:pPr>
      <w:r w:rsidRPr="00566AA7">
        <w:rPr>
          <w:rFonts w:ascii="Arial" w:hAnsi="Arial" w:cs="Arial"/>
          <w:b/>
          <w:i/>
          <w:u w:val="single"/>
        </w:rPr>
        <w:t>Referenčna potrdila</w:t>
      </w:r>
    </w:p>
    <w:p w14:paraId="0111DF4C" w14:textId="77777777" w:rsidR="00C225DD" w:rsidRPr="00C225DD" w:rsidRDefault="00C225DD" w:rsidP="007C78B1">
      <w:pPr>
        <w:jc w:val="both"/>
        <w:rPr>
          <w:rFonts w:ascii="Arial" w:hAnsi="Arial" w:cs="Arial"/>
          <w:i/>
          <w:sz w:val="22"/>
          <w:szCs w:val="22"/>
        </w:rPr>
      </w:pPr>
      <w:r w:rsidRPr="00C225DD">
        <w:rPr>
          <w:rFonts w:ascii="Arial" w:hAnsi="Arial" w:cs="Arial"/>
          <w:i/>
          <w:sz w:val="22"/>
          <w:szCs w:val="22"/>
        </w:rPr>
        <w:t>(</w:t>
      </w:r>
      <w:r>
        <w:rPr>
          <w:rFonts w:ascii="Arial" w:hAnsi="Arial" w:cs="Arial"/>
          <w:i/>
          <w:sz w:val="22"/>
          <w:szCs w:val="22"/>
        </w:rPr>
        <w:t>Obrazca: Potrditev referenc ponudnika ter Seznam kadrov ponudnika</w:t>
      </w:r>
      <w:r w:rsidRPr="00C225DD">
        <w:rPr>
          <w:rFonts w:ascii="Arial" w:hAnsi="Arial" w:cs="Arial"/>
          <w:i/>
          <w:sz w:val="22"/>
          <w:szCs w:val="22"/>
        </w:rPr>
        <w:t>)</w:t>
      </w:r>
    </w:p>
    <w:p w14:paraId="25B01751" w14:textId="77777777" w:rsidR="00C225DD" w:rsidRPr="00C225DD" w:rsidRDefault="00C225DD" w:rsidP="007C78B1">
      <w:pPr>
        <w:jc w:val="both"/>
        <w:rPr>
          <w:rFonts w:ascii="Arial" w:hAnsi="Arial" w:cs="Arial"/>
          <w:b/>
          <w:i/>
          <w:u w:val="single"/>
        </w:rPr>
      </w:pPr>
    </w:p>
    <w:p w14:paraId="6F7B3473" w14:textId="77777777" w:rsidR="00C225DD" w:rsidRPr="000D1A9F" w:rsidRDefault="00C225DD" w:rsidP="007C78B1">
      <w:pPr>
        <w:jc w:val="both"/>
        <w:rPr>
          <w:rFonts w:ascii="Arial" w:hAnsi="Arial" w:cs="Arial"/>
          <w:sz w:val="22"/>
          <w:szCs w:val="22"/>
        </w:rPr>
      </w:pPr>
      <w:r w:rsidRPr="000D1A9F">
        <w:rPr>
          <w:rFonts w:ascii="Arial" w:hAnsi="Arial" w:cs="Arial"/>
          <w:sz w:val="22"/>
          <w:szCs w:val="22"/>
        </w:rPr>
        <w:t xml:space="preserve">Ponudniku </w:t>
      </w:r>
      <w:r>
        <w:rPr>
          <w:rFonts w:ascii="Arial" w:hAnsi="Arial" w:cs="Arial"/>
          <w:sz w:val="22"/>
          <w:szCs w:val="22"/>
        </w:rPr>
        <w:t>referenčnih potrdil</w:t>
      </w:r>
      <w:r w:rsidRPr="000D1A9F">
        <w:rPr>
          <w:rFonts w:ascii="Arial" w:hAnsi="Arial" w:cs="Arial"/>
          <w:sz w:val="22"/>
          <w:szCs w:val="22"/>
        </w:rPr>
        <w:t xml:space="preserve"> </w:t>
      </w:r>
      <w:r>
        <w:rPr>
          <w:rFonts w:ascii="Arial" w:hAnsi="Arial" w:cs="Arial"/>
          <w:sz w:val="22"/>
          <w:szCs w:val="22"/>
        </w:rPr>
        <w:t xml:space="preserve">in morebitnih zahtevanih prilog k potrdilom (npr. spričevala in podobno) </w:t>
      </w:r>
      <w:r w:rsidRPr="000D1A9F">
        <w:rPr>
          <w:rFonts w:ascii="Arial" w:hAnsi="Arial" w:cs="Arial"/>
          <w:sz w:val="22"/>
          <w:szCs w:val="22"/>
        </w:rPr>
        <w:t xml:space="preserve">ni potrebno oddati s ponudbo. </w:t>
      </w:r>
      <w:r>
        <w:rPr>
          <w:rFonts w:ascii="Arial" w:hAnsi="Arial" w:cs="Arial"/>
          <w:sz w:val="22"/>
          <w:szCs w:val="22"/>
        </w:rPr>
        <w:t>Referenčna potrdila</w:t>
      </w:r>
      <w:r w:rsidRPr="000D1A9F">
        <w:rPr>
          <w:rFonts w:ascii="Arial" w:hAnsi="Arial" w:cs="Arial"/>
          <w:sz w:val="22"/>
          <w:szCs w:val="22"/>
        </w:rPr>
        <w:t xml:space="preserve"> lahko dostavi kasneje na podlagi poziva naročnika</w:t>
      </w:r>
      <w:r>
        <w:rPr>
          <w:rFonts w:ascii="Arial" w:hAnsi="Arial" w:cs="Arial"/>
          <w:sz w:val="22"/>
          <w:szCs w:val="22"/>
        </w:rPr>
        <w:t>.</w:t>
      </w:r>
      <w:r w:rsidRPr="000D1A9F">
        <w:rPr>
          <w:rFonts w:ascii="Arial" w:hAnsi="Arial" w:cs="Arial"/>
          <w:sz w:val="22"/>
          <w:szCs w:val="22"/>
        </w:rPr>
        <w:t xml:space="preserve"> </w:t>
      </w:r>
    </w:p>
    <w:p w14:paraId="649803B1" w14:textId="77777777" w:rsidR="00C225DD" w:rsidRDefault="00C225DD" w:rsidP="007C78B1">
      <w:pPr>
        <w:jc w:val="both"/>
        <w:rPr>
          <w:rFonts w:ascii="Arial" w:hAnsi="Arial" w:cs="Arial"/>
          <w:sz w:val="22"/>
          <w:szCs w:val="22"/>
        </w:rPr>
      </w:pPr>
    </w:p>
    <w:p w14:paraId="36D292B7" w14:textId="1DD9A532" w:rsidR="003C4400" w:rsidRDefault="003C4400" w:rsidP="007C78B1">
      <w:pPr>
        <w:jc w:val="both"/>
        <w:rPr>
          <w:rFonts w:ascii="Arial" w:hAnsi="Arial" w:cs="Arial"/>
          <w:sz w:val="22"/>
          <w:szCs w:val="22"/>
        </w:rPr>
      </w:pPr>
      <w:r>
        <w:rPr>
          <w:rFonts w:ascii="Arial" w:hAnsi="Arial" w:cs="Arial"/>
          <w:sz w:val="22"/>
          <w:szCs w:val="22"/>
        </w:rPr>
        <w:t xml:space="preserve">Referenčno potrdilo mora biti fizično ali elektronsko podpisano s strani </w:t>
      </w:r>
      <w:r w:rsidR="00870013">
        <w:rPr>
          <w:rFonts w:ascii="Arial" w:hAnsi="Arial" w:cs="Arial"/>
          <w:sz w:val="22"/>
          <w:szCs w:val="22"/>
        </w:rPr>
        <w:t>potrjevalca reference</w:t>
      </w:r>
      <w:r w:rsidR="00401FB1">
        <w:rPr>
          <w:rFonts w:ascii="Arial" w:hAnsi="Arial" w:cs="Arial"/>
          <w:sz w:val="22"/>
          <w:szCs w:val="22"/>
        </w:rPr>
        <w:t>, kot je to opredeljeno v poglavju B.II</w:t>
      </w:r>
      <w:r w:rsidR="00870013">
        <w:rPr>
          <w:rFonts w:ascii="Arial" w:hAnsi="Arial" w:cs="Arial"/>
          <w:sz w:val="22"/>
          <w:szCs w:val="22"/>
        </w:rPr>
        <w:t>.</w:t>
      </w:r>
    </w:p>
    <w:p w14:paraId="47534228" w14:textId="77777777" w:rsidR="00870013" w:rsidRPr="000D1A9F" w:rsidRDefault="00870013" w:rsidP="007C78B1">
      <w:pPr>
        <w:jc w:val="both"/>
        <w:rPr>
          <w:rFonts w:ascii="Arial" w:hAnsi="Arial" w:cs="Arial"/>
          <w:sz w:val="22"/>
          <w:szCs w:val="22"/>
        </w:rPr>
      </w:pPr>
    </w:p>
    <w:p w14:paraId="601DE3E7" w14:textId="77777777" w:rsidR="00C225DD" w:rsidRPr="00556CE7" w:rsidRDefault="00CB011A" w:rsidP="007C78B1">
      <w:pPr>
        <w:jc w:val="both"/>
        <w:rPr>
          <w:rFonts w:ascii="Arial" w:hAnsi="Arial" w:cs="Arial"/>
          <w:sz w:val="22"/>
          <w:szCs w:val="22"/>
        </w:rPr>
      </w:pPr>
      <w:r w:rsidRPr="00556CE7">
        <w:rPr>
          <w:rFonts w:ascii="Arial" w:hAnsi="Arial" w:cs="Arial"/>
          <w:sz w:val="22"/>
          <w:szCs w:val="22"/>
        </w:rPr>
        <w:t xml:space="preserve">Referenčno potrdilo </w:t>
      </w:r>
      <w:r w:rsidR="00C225DD" w:rsidRPr="00556CE7">
        <w:rPr>
          <w:rFonts w:ascii="Arial" w:hAnsi="Arial" w:cs="Arial"/>
          <w:sz w:val="22"/>
          <w:szCs w:val="22"/>
        </w:rPr>
        <w:t xml:space="preserve">je vzorčni obrazec. </w:t>
      </w:r>
      <w:r w:rsidR="00870013" w:rsidRPr="00556CE7">
        <w:rPr>
          <w:rFonts w:asciiTheme="minorHAnsi" w:hAnsiTheme="minorHAnsi" w:cstheme="minorHAnsi"/>
          <w:sz w:val="22"/>
          <w:szCs w:val="22"/>
        </w:rPr>
        <w:t>Ponudnik lahko dokazila o izpolnjevanju referenčnih zahtev predloži na drugem obrazcu ali dokumentu, vendar pa morajo biti izkazani vsi podatki, ki so zahtevani v obrazcu, ki ga je pripravil naročnik</w:t>
      </w:r>
      <w:r w:rsidR="00C225DD" w:rsidRPr="00556CE7">
        <w:rPr>
          <w:rFonts w:ascii="Arial" w:hAnsi="Arial" w:cs="Arial"/>
          <w:sz w:val="22"/>
          <w:szCs w:val="22"/>
        </w:rPr>
        <w:t>.</w:t>
      </w:r>
    </w:p>
    <w:p w14:paraId="75BCF9EB" w14:textId="77777777" w:rsidR="00566AA7" w:rsidRDefault="00566AA7" w:rsidP="007C78B1">
      <w:pPr>
        <w:jc w:val="both"/>
        <w:rPr>
          <w:rFonts w:ascii="Arial" w:hAnsi="Arial" w:cs="Arial"/>
          <w:sz w:val="22"/>
          <w:szCs w:val="22"/>
        </w:rPr>
      </w:pPr>
    </w:p>
    <w:p w14:paraId="6DCCA6E0" w14:textId="1CE2B43D" w:rsidR="009D1E83" w:rsidRDefault="009D1E83" w:rsidP="007C78B1">
      <w:pPr>
        <w:jc w:val="both"/>
        <w:rPr>
          <w:rFonts w:ascii="Arial" w:hAnsi="Arial" w:cs="Arial"/>
          <w:sz w:val="22"/>
          <w:szCs w:val="22"/>
        </w:rPr>
      </w:pPr>
      <w:r>
        <w:rPr>
          <w:rFonts w:ascii="Arial" w:hAnsi="Arial" w:cs="Arial"/>
          <w:sz w:val="22"/>
          <w:szCs w:val="22"/>
        </w:rPr>
        <w:t xml:space="preserve">V primeru oddaje </w:t>
      </w:r>
      <w:r w:rsidR="00401FB1">
        <w:rPr>
          <w:rFonts w:ascii="Arial" w:hAnsi="Arial" w:cs="Arial"/>
          <w:sz w:val="22"/>
          <w:szCs w:val="22"/>
          <w:u w:val="single"/>
        </w:rPr>
        <w:t>referenčnega potrdila</w:t>
      </w:r>
      <w:r>
        <w:rPr>
          <w:rFonts w:ascii="Arial" w:hAnsi="Arial" w:cs="Arial"/>
          <w:sz w:val="22"/>
          <w:szCs w:val="22"/>
        </w:rPr>
        <w:t xml:space="preserve"> (fizično ali elektronsko podpisanega</w:t>
      </w:r>
      <w:r w:rsidR="00401FB1">
        <w:rPr>
          <w:rFonts w:ascii="Arial" w:hAnsi="Arial" w:cs="Arial"/>
          <w:sz w:val="22"/>
          <w:szCs w:val="22"/>
        </w:rPr>
        <w:t xml:space="preserve"> s strani potrjevalca reference)</w:t>
      </w:r>
      <w:r w:rsidRPr="000D1A9F">
        <w:rPr>
          <w:rFonts w:ascii="Arial" w:hAnsi="Arial" w:cs="Arial"/>
          <w:sz w:val="22"/>
          <w:szCs w:val="22"/>
        </w:rPr>
        <w:t xml:space="preserve"> ob </w:t>
      </w:r>
      <w:r>
        <w:rPr>
          <w:rFonts w:ascii="Arial" w:hAnsi="Arial" w:cs="Arial"/>
          <w:sz w:val="22"/>
          <w:szCs w:val="22"/>
        </w:rPr>
        <w:t xml:space="preserve">oddaji </w:t>
      </w:r>
      <w:r w:rsidRPr="000D1A9F">
        <w:rPr>
          <w:rFonts w:ascii="Arial" w:hAnsi="Arial" w:cs="Arial"/>
          <w:sz w:val="22"/>
          <w:szCs w:val="22"/>
        </w:rPr>
        <w:t>ponudbe</w:t>
      </w:r>
      <w:r w:rsidR="00401FB1">
        <w:rPr>
          <w:rFonts w:ascii="Arial" w:hAnsi="Arial" w:cs="Arial"/>
          <w:sz w:val="22"/>
          <w:szCs w:val="22"/>
        </w:rPr>
        <w:t>, ponudnik le-to</w:t>
      </w:r>
      <w:r>
        <w:rPr>
          <w:rFonts w:ascii="Arial" w:hAnsi="Arial" w:cs="Arial"/>
          <w:sz w:val="22"/>
          <w:szCs w:val="22"/>
        </w:rPr>
        <w:t xml:space="preserve"> </w:t>
      </w:r>
      <w:r w:rsidRPr="000D1A9F">
        <w:rPr>
          <w:rFonts w:ascii="Arial" w:hAnsi="Arial" w:cs="Arial"/>
          <w:sz w:val="22"/>
          <w:szCs w:val="22"/>
        </w:rPr>
        <w:t xml:space="preserve">naloži </w:t>
      </w:r>
      <w:r w:rsidRPr="00C225DD">
        <w:rPr>
          <w:rFonts w:ascii="Arial" w:hAnsi="Arial" w:cs="Arial"/>
          <w:sz w:val="22"/>
          <w:szCs w:val="22"/>
          <w:u w:val="single"/>
        </w:rPr>
        <w:t>v razdelek »</w:t>
      </w:r>
      <w:r w:rsidR="00533C0E">
        <w:rPr>
          <w:rFonts w:ascii="Arial" w:hAnsi="Arial" w:cs="Arial"/>
          <w:sz w:val="22"/>
          <w:szCs w:val="22"/>
          <w:u w:val="single"/>
        </w:rPr>
        <w:t>Ostale priloge</w:t>
      </w:r>
      <w:r w:rsidRPr="00C225DD">
        <w:rPr>
          <w:rFonts w:ascii="Arial" w:hAnsi="Arial" w:cs="Arial"/>
          <w:sz w:val="22"/>
          <w:szCs w:val="22"/>
          <w:u w:val="single"/>
        </w:rPr>
        <w:t>«</w:t>
      </w:r>
      <w:r w:rsidRPr="000D1A9F">
        <w:rPr>
          <w:rFonts w:ascii="Arial" w:hAnsi="Arial" w:cs="Arial"/>
          <w:sz w:val="22"/>
          <w:szCs w:val="22"/>
        </w:rPr>
        <w:t xml:space="preserve">. </w:t>
      </w:r>
    </w:p>
    <w:p w14:paraId="09AACE47" w14:textId="77777777" w:rsidR="00094E2C" w:rsidRPr="00082E05" w:rsidRDefault="00094E2C" w:rsidP="007306D3">
      <w:pPr>
        <w:jc w:val="both"/>
        <w:rPr>
          <w:rFonts w:ascii="Arial" w:hAnsi="Arial" w:cs="Arial"/>
          <w:sz w:val="22"/>
          <w:szCs w:val="22"/>
        </w:rPr>
      </w:pPr>
    </w:p>
    <w:p w14:paraId="0AB9038D" w14:textId="25FA4E3D" w:rsidR="005F4AFF" w:rsidRPr="005F4AFF" w:rsidRDefault="00297CE9" w:rsidP="004A7D02">
      <w:pPr>
        <w:pStyle w:val="Odstavekseznama"/>
        <w:numPr>
          <w:ilvl w:val="2"/>
          <w:numId w:val="20"/>
        </w:numPr>
        <w:spacing w:after="0" w:line="240" w:lineRule="auto"/>
        <w:jc w:val="both"/>
        <w:rPr>
          <w:rFonts w:ascii="Arial" w:hAnsi="Arial" w:cs="Arial"/>
          <w:b/>
          <w:i/>
          <w:u w:val="single"/>
        </w:rPr>
      </w:pPr>
      <w:r w:rsidRPr="005F4AFF">
        <w:rPr>
          <w:rFonts w:ascii="Arial" w:hAnsi="Arial" w:cs="Arial"/>
          <w:b/>
          <w:i/>
          <w:u w:val="single"/>
        </w:rPr>
        <w:t xml:space="preserve">Ostali dokumenti </w:t>
      </w:r>
      <w:r w:rsidR="00DE5A62">
        <w:rPr>
          <w:rFonts w:ascii="Arial" w:hAnsi="Arial" w:cs="Arial"/>
          <w:b/>
          <w:i/>
          <w:u w:val="single"/>
        </w:rPr>
        <w:t>oz. lastne priloge ponudnika</w:t>
      </w:r>
    </w:p>
    <w:p w14:paraId="76C9ECD2" w14:textId="77777777" w:rsidR="00C225DD" w:rsidRDefault="005F4AFF" w:rsidP="005F4AFF">
      <w:pPr>
        <w:jc w:val="both"/>
        <w:rPr>
          <w:rFonts w:ascii="Arial" w:hAnsi="Arial" w:cs="Arial"/>
          <w:sz w:val="22"/>
          <w:szCs w:val="22"/>
        </w:rPr>
      </w:pPr>
      <w:r>
        <w:rPr>
          <w:rFonts w:ascii="Arial" w:hAnsi="Arial" w:cs="Arial"/>
          <w:sz w:val="22"/>
          <w:szCs w:val="22"/>
        </w:rPr>
        <w:t xml:space="preserve">Ostali dokumenti oz. </w:t>
      </w:r>
      <w:r w:rsidR="00297CE9" w:rsidRPr="003F07C7">
        <w:rPr>
          <w:rFonts w:ascii="Arial" w:hAnsi="Arial" w:cs="Arial"/>
          <w:sz w:val="22"/>
          <w:szCs w:val="22"/>
        </w:rPr>
        <w:t>lastne obvezne</w:t>
      </w:r>
      <w:r>
        <w:rPr>
          <w:rFonts w:ascii="Arial" w:hAnsi="Arial" w:cs="Arial"/>
          <w:sz w:val="22"/>
          <w:szCs w:val="22"/>
        </w:rPr>
        <w:t xml:space="preserve"> ali neobvezne</w:t>
      </w:r>
      <w:r w:rsidR="00297CE9" w:rsidRPr="003F07C7">
        <w:rPr>
          <w:rFonts w:ascii="Arial" w:hAnsi="Arial" w:cs="Arial"/>
          <w:sz w:val="22"/>
          <w:szCs w:val="22"/>
        </w:rPr>
        <w:t xml:space="preserve"> priloge ponudnika</w:t>
      </w:r>
      <w:r w:rsidR="00FF466A">
        <w:rPr>
          <w:rFonts w:ascii="Arial" w:hAnsi="Arial" w:cs="Arial"/>
          <w:sz w:val="22"/>
          <w:szCs w:val="22"/>
        </w:rPr>
        <w:t xml:space="preserve"> (</w:t>
      </w:r>
      <w:r w:rsidR="00E639EF">
        <w:rPr>
          <w:rFonts w:ascii="Arial" w:hAnsi="Arial" w:cs="Arial"/>
          <w:sz w:val="22"/>
          <w:szCs w:val="22"/>
        </w:rPr>
        <w:t xml:space="preserve">akt o </w:t>
      </w:r>
      <w:r w:rsidR="00241672">
        <w:rPr>
          <w:rFonts w:ascii="Arial" w:hAnsi="Arial" w:cs="Arial"/>
          <w:sz w:val="22"/>
          <w:szCs w:val="22"/>
        </w:rPr>
        <w:t>s</w:t>
      </w:r>
      <w:r w:rsidR="00E639EF">
        <w:rPr>
          <w:rFonts w:ascii="Arial" w:hAnsi="Arial" w:cs="Arial"/>
          <w:sz w:val="22"/>
          <w:szCs w:val="22"/>
        </w:rPr>
        <w:t xml:space="preserve">kupnem nastopanju, </w:t>
      </w:r>
      <w:r w:rsidR="00FF466A">
        <w:rPr>
          <w:rFonts w:ascii="Arial" w:hAnsi="Arial" w:cs="Arial"/>
          <w:sz w:val="22"/>
          <w:szCs w:val="22"/>
        </w:rPr>
        <w:t xml:space="preserve">računovodski izkazi, dogovor med izvajalcem in podizvajalcem, </w:t>
      </w:r>
      <w:r w:rsidR="00297CE9" w:rsidRPr="003F07C7">
        <w:rPr>
          <w:rFonts w:ascii="Arial" w:hAnsi="Arial" w:cs="Arial"/>
          <w:sz w:val="22"/>
          <w:szCs w:val="22"/>
        </w:rPr>
        <w:t>zavarovalne police, tehnični listi</w:t>
      </w:r>
      <w:r w:rsidR="00297CE9">
        <w:rPr>
          <w:rFonts w:ascii="Arial" w:hAnsi="Arial" w:cs="Arial"/>
          <w:sz w:val="22"/>
          <w:szCs w:val="22"/>
        </w:rPr>
        <w:t xml:space="preserve">, </w:t>
      </w:r>
      <w:r w:rsidR="00297CE9" w:rsidRPr="000E3E58">
        <w:rPr>
          <w:rFonts w:ascii="Arial" w:hAnsi="Arial" w:cs="Arial"/>
          <w:sz w:val="22"/>
          <w:szCs w:val="22"/>
        </w:rPr>
        <w:t>atesti in certifikati, poročila o preizkusih, prospekti ...)</w:t>
      </w:r>
      <w:r w:rsidR="00A4083C">
        <w:rPr>
          <w:rFonts w:ascii="Arial" w:hAnsi="Arial" w:cs="Arial"/>
          <w:sz w:val="22"/>
          <w:szCs w:val="22"/>
        </w:rPr>
        <w:t>.</w:t>
      </w:r>
    </w:p>
    <w:p w14:paraId="3B8F21C3" w14:textId="77777777" w:rsidR="0050161E" w:rsidRDefault="0050161E" w:rsidP="005F4AFF">
      <w:pPr>
        <w:jc w:val="both"/>
        <w:rPr>
          <w:rFonts w:ascii="Arial" w:hAnsi="Arial" w:cs="Arial"/>
          <w:sz w:val="22"/>
          <w:szCs w:val="22"/>
        </w:rPr>
      </w:pPr>
    </w:p>
    <w:p w14:paraId="7D0EF7D9" w14:textId="00CD44BD" w:rsidR="00A4083C" w:rsidRDefault="00A4083C" w:rsidP="005F4AFF">
      <w:pPr>
        <w:jc w:val="both"/>
        <w:rPr>
          <w:rFonts w:ascii="Arial" w:hAnsi="Arial" w:cs="Arial"/>
          <w:sz w:val="22"/>
          <w:szCs w:val="22"/>
        </w:rPr>
      </w:pPr>
      <w:r>
        <w:rPr>
          <w:rFonts w:ascii="Arial" w:hAnsi="Arial" w:cs="Arial"/>
          <w:sz w:val="22"/>
          <w:szCs w:val="22"/>
        </w:rPr>
        <w:t xml:space="preserve">Ponudnik dokumente naloži </w:t>
      </w:r>
      <w:r w:rsidRPr="00A4083C">
        <w:rPr>
          <w:rFonts w:ascii="Arial" w:hAnsi="Arial" w:cs="Arial"/>
          <w:sz w:val="22"/>
          <w:szCs w:val="22"/>
          <w:u w:val="single"/>
        </w:rPr>
        <w:t>v razdelku »</w:t>
      </w:r>
      <w:r w:rsidR="00DF4DD5">
        <w:rPr>
          <w:rFonts w:ascii="Arial" w:hAnsi="Arial" w:cs="Arial"/>
          <w:sz w:val="22"/>
          <w:szCs w:val="22"/>
          <w:u w:val="single"/>
        </w:rPr>
        <w:t>Ostale priloge</w:t>
      </w:r>
      <w:r w:rsidRPr="00A4083C">
        <w:rPr>
          <w:rFonts w:ascii="Arial" w:hAnsi="Arial" w:cs="Arial"/>
          <w:sz w:val="22"/>
          <w:szCs w:val="22"/>
          <w:u w:val="single"/>
        </w:rPr>
        <w:t>«</w:t>
      </w:r>
      <w:r w:rsidR="00A90FC3">
        <w:rPr>
          <w:rFonts w:ascii="Arial" w:hAnsi="Arial" w:cs="Arial"/>
          <w:sz w:val="22"/>
          <w:szCs w:val="22"/>
        </w:rPr>
        <w:t xml:space="preserve"> na način in v obliki, da</w:t>
      </w:r>
      <w:r w:rsidR="00083B7D">
        <w:rPr>
          <w:rFonts w:ascii="Arial" w:hAnsi="Arial" w:cs="Arial"/>
          <w:sz w:val="22"/>
          <w:szCs w:val="22"/>
        </w:rPr>
        <w:t xml:space="preserve"> so</w:t>
      </w:r>
      <w:r w:rsidR="00A90FC3">
        <w:rPr>
          <w:rFonts w:ascii="Arial" w:hAnsi="Arial" w:cs="Arial"/>
          <w:sz w:val="22"/>
          <w:szCs w:val="22"/>
        </w:rPr>
        <w:t xml:space="preserve"> iz elektronske oblike dokumenta razvidn</w:t>
      </w:r>
      <w:r w:rsidR="00083B7D">
        <w:rPr>
          <w:rFonts w:ascii="Arial" w:hAnsi="Arial" w:cs="Arial"/>
          <w:sz w:val="22"/>
          <w:szCs w:val="22"/>
        </w:rPr>
        <w:t xml:space="preserve">i podatki, ki jih zahteva naročnik. Prav tako </w:t>
      </w:r>
      <w:r w:rsidR="00793646">
        <w:rPr>
          <w:rFonts w:ascii="Arial" w:hAnsi="Arial" w:cs="Arial"/>
          <w:sz w:val="22"/>
          <w:szCs w:val="22"/>
        </w:rPr>
        <w:t xml:space="preserve">mora biti razvidno, katera institucija je </w:t>
      </w:r>
      <w:r w:rsidR="00434A5A">
        <w:rPr>
          <w:rFonts w:ascii="Arial" w:hAnsi="Arial" w:cs="Arial"/>
          <w:sz w:val="22"/>
          <w:szCs w:val="22"/>
        </w:rPr>
        <w:t xml:space="preserve">dokument </w:t>
      </w:r>
      <w:r w:rsidR="00793646">
        <w:rPr>
          <w:rFonts w:ascii="Arial" w:hAnsi="Arial" w:cs="Arial"/>
          <w:sz w:val="22"/>
          <w:szCs w:val="22"/>
        </w:rPr>
        <w:t>izdala</w:t>
      </w:r>
      <w:r w:rsidR="009A5BF1">
        <w:rPr>
          <w:rFonts w:ascii="Arial" w:hAnsi="Arial" w:cs="Arial"/>
          <w:sz w:val="22"/>
          <w:szCs w:val="22"/>
        </w:rPr>
        <w:t xml:space="preserve"> (npr. zavarovalna polica)</w:t>
      </w:r>
      <w:r w:rsidR="00793646">
        <w:rPr>
          <w:rFonts w:ascii="Arial" w:hAnsi="Arial" w:cs="Arial"/>
          <w:sz w:val="22"/>
          <w:szCs w:val="22"/>
        </w:rPr>
        <w:t xml:space="preserve"> </w:t>
      </w:r>
      <w:r w:rsidR="00B330BD">
        <w:rPr>
          <w:rFonts w:ascii="Arial" w:hAnsi="Arial" w:cs="Arial"/>
          <w:sz w:val="22"/>
          <w:szCs w:val="22"/>
        </w:rPr>
        <w:t>oz. spletni vir (npr. prospekti s spletne strani)</w:t>
      </w:r>
      <w:r w:rsidR="008124A0">
        <w:rPr>
          <w:rFonts w:ascii="Arial" w:hAnsi="Arial" w:cs="Arial"/>
          <w:sz w:val="22"/>
          <w:szCs w:val="22"/>
        </w:rPr>
        <w:t xml:space="preserve">. Če je zahteva, da je dokument podpisan s strani izdajatelja (npr. certifikati), mora biti naložen popoln dokument (kot npr. </w:t>
      </w:r>
      <w:proofErr w:type="spellStart"/>
      <w:r w:rsidR="008124A0">
        <w:rPr>
          <w:rFonts w:ascii="Arial" w:hAnsi="Arial" w:cs="Arial"/>
          <w:sz w:val="22"/>
          <w:szCs w:val="22"/>
        </w:rPr>
        <w:t>sken</w:t>
      </w:r>
      <w:proofErr w:type="spellEnd"/>
      <w:r w:rsidR="008124A0">
        <w:rPr>
          <w:rFonts w:ascii="Arial" w:hAnsi="Arial" w:cs="Arial"/>
          <w:sz w:val="22"/>
          <w:szCs w:val="22"/>
        </w:rPr>
        <w:t xml:space="preserve"> originaln</w:t>
      </w:r>
      <w:r w:rsidR="00CC4E3C">
        <w:rPr>
          <w:rFonts w:ascii="Arial" w:hAnsi="Arial" w:cs="Arial"/>
          <w:sz w:val="22"/>
          <w:szCs w:val="22"/>
        </w:rPr>
        <w:t>ega</w:t>
      </w:r>
      <w:r w:rsidR="008124A0">
        <w:rPr>
          <w:rFonts w:ascii="Arial" w:hAnsi="Arial" w:cs="Arial"/>
          <w:sz w:val="22"/>
          <w:szCs w:val="22"/>
        </w:rPr>
        <w:t xml:space="preserve"> </w:t>
      </w:r>
      <w:r w:rsidR="00CC4E3C">
        <w:rPr>
          <w:rFonts w:ascii="Arial" w:hAnsi="Arial" w:cs="Arial"/>
          <w:sz w:val="22"/>
          <w:szCs w:val="22"/>
        </w:rPr>
        <w:t>certifikata</w:t>
      </w:r>
      <w:r w:rsidR="008124A0">
        <w:rPr>
          <w:rFonts w:ascii="Arial" w:hAnsi="Arial" w:cs="Arial"/>
          <w:sz w:val="22"/>
          <w:szCs w:val="22"/>
        </w:rPr>
        <w:t>).</w:t>
      </w:r>
    </w:p>
    <w:p w14:paraId="42474102" w14:textId="77777777" w:rsidR="00793646" w:rsidRDefault="00793646" w:rsidP="005F4AFF">
      <w:pPr>
        <w:jc w:val="both"/>
        <w:rPr>
          <w:rFonts w:ascii="Arial" w:hAnsi="Arial" w:cs="Arial"/>
          <w:sz w:val="22"/>
          <w:szCs w:val="22"/>
        </w:rPr>
      </w:pPr>
    </w:p>
    <w:p w14:paraId="4295C943" w14:textId="75AD1C81" w:rsidR="00793646" w:rsidRDefault="00793646" w:rsidP="005F4AFF">
      <w:pPr>
        <w:jc w:val="both"/>
        <w:rPr>
          <w:rFonts w:ascii="Arial" w:hAnsi="Arial" w:cs="Arial"/>
          <w:sz w:val="22"/>
          <w:szCs w:val="22"/>
        </w:rPr>
      </w:pPr>
      <w:r w:rsidRPr="0057680C">
        <w:rPr>
          <w:rFonts w:ascii="Arial" w:hAnsi="Arial" w:cs="Arial"/>
          <w:sz w:val="22"/>
          <w:szCs w:val="22"/>
        </w:rPr>
        <w:lastRenderedPageBreak/>
        <w:t>Naročnik lahko v točki B.III. oz. B.I</w:t>
      </w:r>
      <w:r w:rsidR="00E55B0D" w:rsidRPr="0057680C">
        <w:rPr>
          <w:rFonts w:ascii="Arial" w:hAnsi="Arial" w:cs="Arial"/>
          <w:sz w:val="22"/>
          <w:szCs w:val="22"/>
        </w:rPr>
        <w:t>I</w:t>
      </w:r>
      <w:r w:rsidRPr="0057680C">
        <w:rPr>
          <w:rFonts w:ascii="Arial" w:hAnsi="Arial" w:cs="Arial"/>
          <w:sz w:val="22"/>
          <w:szCs w:val="22"/>
        </w:rPr>
        <w:t>. določi drug način oz. obliko oddaje »ostalih dokumentov«.</w:t>
      </w:r>
    </w:p>
    <w:p w14:paraId="0756D986" w14:textId="77777777" w:rsidR="00B27AEE" w:rsidRDefault="00B27AEE" w:rsidP="004A7D02">
      <w:pPr>
        <w:pStyle w:val="Naslov3"/>
        <w:numPr>
          <w:ilvl w:val="1"/>
          <w:numId w:val="21"/>
        </w:numPr>
        <w:rPr>
          <w:i/>
          <w:color w:val="auto"/>
          <w:sz w:val="22"/>
          <w:szCs w:val="22"/>
          <w:u w:val="single"/>
        </w:rPr>
      </w:pPr>
      <w:bookmarkStart w:id="145" w:name="_Toc203473797"/>
      <w:r>
        <w:rPr>
          <w:i/>
          <w:color w:val="auto"/>
          <w:sz w:val="22"/>
          <w:szCs w:val="22"/>
          <w:u w:val="single"/>
        </w:rPr>
        <w:t>Žigosanje dokumentacije</w:t>
      </w:r>
      <w:bookmarkEnd w:id="145"/>
    </w:p>
    <w:p w14:paraId="29E3966A" w14:textId="77777777" w:rsidR="00B27AEE" w:rsidRPr="00B27AEE" w:rsidRDefault="00B27AEE" w:rsidP="00B27AEE">
      <w:pPr>
        <w:jc w:val="both"/>
      </w:pPr>
      <w:r w:rsidRPr="000E3E58">
        <w:rPr>
          <w:rFonts w:ascii="Arial" w:hAnsi="Arial" w:cs="Arial"/>
          <w:sz w:val="22"/>
          <w:szCs w:val="22"/>
        </w:rPr>
        <w:t xml:space="preserve">Ponudnik ponudbeno dokumentaciji žigosa v skladu </w:t>
      </w:r>
      <w:r>
        <w:rPr>
          <w:rFonts w:ascii="Arial" w:hAnsi="Arial" w:cs="Arial"/>
          <w:sz w:val="22"/>
          <w:szCs w:val="22"/>
        </w:rPr>
        <w:t>z</w:t>
      </w:r>
      <w:r w:rsidR="005F6294">
        <w:rPr>
          <w:rFonts w:ascii="Arial" w:hAnsi="Arial" w:cs="Arial"/>
          <w:sz w:val="22"/>
          <w:szCs w:val="22"/>
        </w:rPr>
        <w:t xml:space="preserve"> določili te</w:t>
      </w:r>
      <w:r>
        <w:rPr>
          <w:rFonts w:ascii="Arial" w:hAnsi="Arial" w:cs="Arial"/>
          <w:sz w:val="22"/>
          <w:szCs w:val="22"/>
        </w:rPr>
        <w:t xml:space="preserve"> razpisn</w:t>
      </w:r>
      <w:r w:rsidR="005F6294">
        <w:rPr>
          <w:rFonts w:ascii="Arial" w:hAnsi="Arial" w:cs="Arial"/>
          <w:sz w:val="22"/>
          <w:szCs w:val="22"/>
        </w:rPr>
        <w:t>e</w:t>
      </w:r>
      <w:r>
        <w:rPr>
          <w:rFonts w:ascii="Arial" w:hAnsi="Arial" w:cs="Arial"/>
          <w:sz w:val="22"/>
          <w:szCs w:val="22"/>
        </w:rPr>
        <w:t xml:space="preserve"> dokumentacij</w:t>
      </w:r>
      <w:r w:rsidR="005F6294">
        <w:rPr>
          <w:rFonts w:ascii="Arial" w:hAnsi="Arial" w:cs="Arial"/>
          <w:sz w:val="22"/>
          <w:szCs w:val="22"/>
        </w:rPr>
        <w:t>e</w:t>
      </w:r>
      <w:r w:rsidRPr="000E3E58">
        <w:rPr>
          <w:rFonts w:ascii="Arial" w:hAnsi="Arial" w:cs="Arial"/>
          <w:sz w:val="22"/>
          <w:szCs w:val="22"/>
        </w:rPr>
        <w:t>, razen v primeru, ko ponudnik ne posluje z žigom, kar je opredeljeno v njegovem ustanovnem aktu.</w:t>
      </w:r>
    </w:p>
    <w:p w14:paraId="1B0E24D8" w14:textId="77777777" w:rsidR="00BC3D47" w:rsidRDefault="00BC3D47" w:rsidP="004A7D02">
      <w:pPr>
        <w:pStyle w:val="Naslov3"/>
        <w:numPr>
          <w:ilvl w:val="1"/>
          <w:numId w:val="22"/>
        </w:numPr>
        <w:rPr>
          <w:i/>
          <w:color w:val="auto"/>
          <w:sz w:val="22"/>
          <w:szCs w:val="22"/>
          <w:u w:val="single"/>
        </w:rPr>
      </w:pPr>
      <w:bookmarkStart w:id="146" w:name="_Toc203473798"/>
      <w:r>
        <w:rPr>
          <w:i/>
          <w:color w:val="auto"/>
          <w:sz w:val="22"/>
          <w:szCs w:val="22"/>
          <w:u w:val="single"/>
        </w:rPr>
        <w:t>Veljavnost dokumentov</w:t>
      </w:r>
      <w:bookmarkEnd w:id="146"/>
    </w:p>
    <w:p w14:paraId="08A83F20" w14:textId="77777777" w:rsidR="00BC3D47" w:rsidRDefault="00BC3D47" w:rsidP="000E21FD">
      <w:pPr>
        <w:jc w:val="both"/>
        <w:rPr>
          <w:rFonts w:ascii="Arial" w:hAnsi="Arial" w:cs="Arial"/>
          <w:sz w:val="22"/>
          <w:szCs w:val="22"/>
        </w:rPr>
      </w:pPr>
      <w:r>
        <w:rPr>
          <w:rFonts w:ascii="Arial" w:hAnsi="Arial" w:cs="Arial"/>
          <w:sz w:val="22"/>
          <w:szCs w:val="22"/>
        </w:rPr>
        <w:t>V kolikor obstaja naročnikova zahteva po najvišji dovoljeni starosti dokumentov, ki jih ponudnik prilaga kot dokazila, je to navedeno ob vsakem posameznem dokazilu.</w:t>
      </w:r>
    </w:p>
    <w:p w14:paraId="398A5B22" w14:textId="77777777" w:rsidR="003A7628" w:rsidRDefault="003A7628" w:rsidP="000E21FD">
      <w:pPr>
        <w:jc w:val="both"/>
        <w:rPr>
          <w:rFonts w:ascii="Arial" w:hAnsi="Arial" w:cs="Arial"/>
          <w:sz w:val="22"/>
          <w:szCs w:val="22"/>
        </w:rPr>
      </w:pPr>
    </w:p>
    <w:p w14:paraId="0BD6FD26" w14:textId="77777777" w:rsidR="003A7628" w:rsidRDefault="003A7628" w:rsidP="000E21FD">
      <w:pPr>
        <w:jc w:val="both"/>
        <w:rPr>
          <w:rFonts w:ascii="Arial" w:hAnsi="Arial" w:cs="Arial"/>
          <w:sz w:val="22"/>
          <w:szCs w:val="22"/>
        </w:rPr>
      </w:pPr>
      <w:r>
        <w:rPr>
          <w:rFonts w:ascii="Arial" w:hAnsi="Arial" w:cs="Arial"/>
          <w:sz w:val="22"/>
          <w:szCs w:val="22"/>
        </w:rPr>
        <w:t>V primerih, ko starost dokumenta ni določen, morajo le-ti izkazovati pravno relevantno stanje ponudnika na dan, določen za predložitev ponudbe.</w:t>
      </w:r>
    </w:p>
    <w:p w14:paraId="51BA4D75" w14:textId="77777777" w:rsidR="00BC3D47" w:rsidRDefault="00BC3D47" w:rsidP="004A7D02">
      <w:pPr>
        <w:pStyle w:val="Naslov3"/>
        <w:numPr>
          <w:ilvl w:val="1"/>
          <w:numId w:val="23"/>
        </w:numPr>
        <w:rPr>
          <w:i/>
          <w:color w:val="auto"/>
          <w:sz w:val="22"/>
          <w:szCs w:val="22"/>
          <w:u w:val="single"/>
        </w:rPr>
      </w:pPr>
      <w:bookmarkStart w:id="147" w:name="_Toc203473799"/>
      <w:r>
        <w:rPr>
          <w:i/>
          <w:color w:val="auto"/>
          <w:sz w:val="22"/>
          <w:szCs w:val="22"/>
          <w:u w:val="single"/>
        </w:rPr>
        <w:t>Dokazila tujih ponudnikov</w:t>
      </w:r>
      <w:bookmarkEnd w:id="147"/>
    </w:p>
    <w:p w14:paraId="733A533F" w14:textId="77777777" w:rsidR="001651DF" w:rsidRDefault="001651DF" w:rsidP="00E40615">
      <w:pPr>
        <w:jc w:val="both"/>
        <w:rPr>
          <w:rFonts w:ascii="Arial" w:hAnsi="Arial"/>
          <w:sz w:val="22"/>
          <w:szCs w:val="22"/>
        </w:rPr>
      </w:pPr>
      <w:r>
        <w:rPr>
          <w:rFonts w:ascii="Arial" w:hAnsi="Arial"/>
          <w:sz w:val="22"/>
          <w:szCs w:val="22"/>
        </w:rPr>
        <w:t>Ponudniki s sedežem v tuji državi morajo izpolnjevati enake po</w:t>
      </w:r>
      <w:r w:rsidR="004263F2">
        <w:rPr>
          <w:rFonts w:ascii="Arial" w:hAnsi="Arial"/>
          <w:sz w:val="22"/>
          <w:szCs w:val="22"/>
        </w:rPr>
        <w:t>goje kot ponudniki s sedežem v R</w:t>
      </w:r>
      <w:r>
        <w:rPr>
          <w:rFonts w:ascii="Arial" w:hAnsi="Arial"/>
          <w:sz w:val="22"/>
          <w:szCs w:val="22"/>
        </w:rPr>
        <w:t>epubliki Sloveniji.</w:t>
      </w:r>
    </w:p>
    <w:p w14:paraId="1F989E9C" w14:textId="77777777" w:rsidR="001651DF" w:rsidRDefault="001651DF" w:rsidP="00E40615">
      <w:pPr>
        <w:jc w:val="both"/>
        <w:rPr>
          <w:rFonts w:ascii="Arial" w:hAnsi="Arial"/>
          <w:sz w:val="22"/>
          <w:szCs w:val="22"/>
        </w:rPr>
      </w:pPr>
    </w:p>
    <w:p w14:paraId="3D0990ED" w14:textId="77777777" w:rsidR="00E40615" w:rsidRDefault="00E40615" w:rsidP="00E40615">
      <w:pPr>
        <w:jc w:val="both"/>
        <w:rPr>
          <w:rFonts w:ascii="Arial" w:hAnsi="Arial"/>
          <w:sz w:val="22"/>
          <w:szCs w:val="22"/>
        </w:rPr>
      </w:pPr>
      <w:r w:rsidRPr="00BE67DA">
        <w:rPr>
          <w:rFonts w:ascii="Arial" w:hAnsi="Arial"/>
          <w:sz w:val="22"/>
          <w:szCs w:val="22"/>
        </w:rPr>
        <w:t xml:space="preserve">Tuji ponudniki predložijo </w:t>
      </w:r>
      <w:r w:rsidR="00BE67DA" w:rsidRPr="00BE67DA">
        <w:rPr>
          <w:rFonts w:ascii="Arial" w:hAnsi="Arial"/>
          <w:sz w:val="22"/>
          <w:szCs w:val="22"/>
        </w:rPr>
        <w:t>v razpisni dokumentaciji zahtevana</w:t>
      </w:r>
      <w:r w:rsidRPr="00BE67DA">
        <w:rPr>
          <w:rFonts w:ascii="Arial" w:hAnsi="Arial"/>
          <w:sz w:val="22"/>
          <w:szCs w:val="22"/>
        </w:rPr>
        <w:t xml:space="preserve"> ustrezna dokazila pristojnih institucij. Če se v državi, v kateri ima ponudnik svoj sedež, ne izdaja takšnih dokumentov</w:t>
      </w:r>
      <w:r w:rsidR="00BE67DA" w:rsidRPr="00BE67DA">
        <w:rPr>
          <w:rFonts w:ascii="Arial" w:hAnsi="Arial"/>
          <w:sz w:val="22"/>
          <w:szCs w:val="22"/>
        </w:rPr>
        <w:t xml:space="preserve"> oz. le-ti ne zajemajo vseh primerov, ki so opredeljeni z razlogi za iz</w:t>
      </w:r>
      <w:r w:rsidR="00A0102B">
        <w:rPr>
          <w:rFonts w:ascii="Arial" w:hAnsi="Arial"/>
          <w:sz w:val="22"/>
          <w:szCs w:val="22"/>
        </w:rPr>
        <w:t>ključit</w:t>
      </w:r>
      <w:r w:rsidR="00BE67DA" w:rsidRPr="00BE67DA">
        <w:rPr>
          <w:rFonts w:ascii="Arial" w:hAnsi="Arial"/>
          <w:sz w:val="22"/>
          <w:szCs w:val="22"/>
        </w:rPr>
        <w:t>ev ponudnika</w:t>
      </w:r>
      <w:r w:rsidRPr="00BE67DA">
        <w:rPr>
          <w:rFonts w:ascii="Arial" w:hAnsi="Arial"/>
          <w:sz w:val="22"/>
          <w:szCs w:val="22"/>
        </w:rPr>
        <w:t>, ponudnik namesto pisnega dokazila predloži zapriseženo izjavo prič ali svojo lastno zapriseženo izjavo. Izjava mora biti podana pred pravosodnim ali upravnim organom, notarjem ali pristojnim organom poklicnih ali gospodarskih subjektov v državi, v kateri ima ponudnik svoj sedež. Enako velja tudi za tuje podizvajalce.</w:t>
      </w:r>
    </w:p>
    <w:p w14:paraId="3309AE2A" w14:textId="77777777" w:rsidR="005F6294" w:rsidRDefault="005F6294" w:rsidP="00E40615">
      <w:pPr>
        <w:jc w:val="both"/>
        <w:rPr>
          <w:rFonts w:ascii="Arial" w:hAnsi="Arial"/>
          <w:sz w:val="22"/>
          <w:szCs w:val="22"/>
        </w:rPr>
      </w:pPr>
    </w:p>
    <w:p w14:paraId="156B4179" w14:textId="77777777" w:rsidR="005F6294" w:rsidRPr="00BE67DA" w:rsidRDefault="00357C6A" w:rsidP="00E40615">
      <w:pPr>
        <w:jc w:val="both"/>
        <w:rPr>
          <w:rFonts w:ascii="Arial" w:hAnsi="Arial"/>
          <w:sz w:val="22"/>
          <w:szCs w:val="22"/>
        </w:rPr>
      </w:pPr>
      <w:r>
        <w:rPr>
          <w:rFonts w:ascii="Arial" w:hAnsi="Arial"/>
          <w:sz w:val="22"/>
          <w:szCs w:val="22"/>
        </w:rPr>
        <w:t xml:space="preserve">Za način dostave dokazil iz te točke se smiselno uporabljajo druga določila te razpisne dokumentacije.  </w:t>
      </w:r>
    </w:p>
    <w:p w14:paraId="4EBB8BFC" w14:textId="77777777" w:rsidR="00CB5CBD" w:rsidRPr="005E5212" w:rsidRDefault="00214F63" w:rsidP="004137D3">
      <w:pPr>
        <w:pStyle w:val="Naslov3"/>
        <w:numPr>
          <w:ilvl w:val="1"/>
          <w:numId w:val="9"/>
        </w:numPr>
        <w:rPr>
          <w:i/>
          <w:color w:val="auto"/>
          <w:sz w:val="22"/>
          <w:szCs w:val="22"/>
          <w:u w:val="single"/>
        </w:rPr>
      </w:pPr>
      <w:r>
        <w:rPr>
          <w:i/>
          <w:color w:val="auto"/>
          <w:sz w:val="22"/>
          <w:szCs w:val="22"/>
          <w:u w:val="single"/>
        </w:rPr>
        <w:t xml:space="preserve"> </w:t>
      </w:r>
      <w:bookmarkStart w:id="148" w:name="_Toc203473800"/>
      <w:r w:rsidR="00D26795" w:rsidRPr="005E5212">
        <w:rPr>
          <w:i/>
          <w:color w:val="auto"/>
          <w:sz w:val="22"/>
          <w:szCs w:val="22"/>
          <w:u w:val="single"/>
        </w:rPr>
        <w:t xml:space="preserve">Preverjanje predloženih </w:t>
      </w:r>
      <w:r w:rsidR="00C31FD3">
        <w:rPr>
          <w:i/>
          <w:color w:val="auto"/>
          <w:sz w:val="22"/>
          <w:szCs w:val="22"/>
          <w:u w:val="single"/>
        </w:rPr>
        <w:t xml:space="preserve">izjav in </w:t>
      </w:r>
      <w:r w:rsidR="00D26795" w:rsidRPr="005E5212">
        <w:rPr>
          <w:i/>
          <w:color w:val="auto"/>
          <w:sz w:val="22"/>
          <w:szCs w:val="22"/>
          <w:u w:val="single"/>
        </w:rPr>
        <w:t>podatkov</w:t>
      </w:r>
      <w:bookmarkEnd w:id="148"/>
    </w:p>
    <w:p w14:paraId="0BF611E6" w14:textId="77777777" w:rsidR="00663D2D" w:rsidRPr="005E5212" w:rsidRDefault="00CB5CBD" w:rsidP="00663D2D">
      <w:pPr>
        <w:jc w:val="both"/>
        <w:rPr>
          <w:rFonts w:ascii="Arial" w:hAnsi="Arial" w:cs="Arial"/>
          <w:sz w:val="18"/>
          <w:szCs w:val="18"/>
        </w:rPr>
      </w:pPr>
      <w:r w:rsidRPr="005E5212">
        <w:rPr>
          <w:rFonts w:ascii="Arial" w:hAnsi="Arial"/>
          <w:sz w:val="22"/>
          <w:szCs w:val="22"/>
        </w:rPr>
        <w:t>Naročnik si pridržuje pravico preveriti resničnost vseh</w:t>
      </w:r>
      <w:r w:rsidR="00C31FD3">
        <w:rPr>
          <w:rFonts w:ascii="Arial" w:hAnsi="Arial"/>
          <w:sz w:val="22"/>
          <w:szCs w:val="22"/>
        </w:rPr>
        <w:t xml:space="preserve"> izjav in</w:t>
      </w:r>
      <w:r w:rsidRPr="005E5212">
        <w:rPr>
          <w:rFonts w:ascii="Arial" w:hAnsi="Arial"/>
          <w:sz w:val="22"/>
          <w:szCs w:val="22"/>
        </w:rPr>
        <w:t xml:space="preserve"> podatkov, ki jih predloži ponudnik</w:t>
      </w:r>
      <w:r w:rsidR="00212E88">
        <w:rPr>
          <w:rFonts w:ascii="Arial" w:hAnsi="Arial"/>
          <w:sz w:val="22"/>
          <w:szCs w:val="22"/>
        </w:rPr>
        <w:t>, v skladu z določili ZJN-3.</w:t>
      </w:r>
      <w:r w:rsidRPr="005E5212">
        <w:rPr>
          <w:rFonts w:ascii="Arial" w:hAnsi="Arial"/>
          <w:sz w:val="22"/>
          <w:szCs w:val="22"/>
        </w:rPr>
        <w:t xml:space="preserve"> </w:t>
      </w:r>
      <w:r w:rsidR="00D26795" w:rsidRPr="005E5212">
        <w:rPr>
          <w:rFonts w:ascii="Arial" w:hAnsi="Arial"/>
          <w:sz w:val="22"/>
          <w:szCs w:val="22"/>
        </w:rPr>
        <w:t>Č</w:t>
      </w:r>
      <w:r w:rsidRPr="005E5212">
        <w:rPr>
          <w:rFonts w:ascii="Arial" w:hAnsi="Arial"/>
          <w:sz w:val="22"/>
          <w:szCs w:val="22"/>
        </w:rPr>
        <w:t>e naročnik podatkov ne bo mogel preveriti, jih ne bo upošteval.</w:t>
      </w:r>
      <w:r w:rsidR="00663D2D" w:rsidRPr="005E5212">
        <w:rPr>
          <w:rFonts w:ascii="Arial" w:hAnsi="Arial" w:cs="Arial"/>
          <w:sz w:val="18"/>
          <w:szCs w:val="18"/>
        </w:rPr>
        <w:t xml:space="preserve"> </w:t>
      </w:r>
    </w:p>
    <w:p w14:paraId="7A1965BD" w14:textId="77777777" w:rsidR="00663D2D" w:rsidRPr="005E5212" w:rsidRDefault="00663D2D" w:rsidP="00663D2D">
      <w:pPr>
        <w:jc w:val="both"/>
        <w:rPr>
          <w:rFonts w:ascii="Arial" w:hAnsi="Arial" w:cs="Arial"/>
          <w:sz w:val="22"/>
          <w:szCs w:val="22"/>
        </w:rPr>
      </w:pPr>
    </w:p>
    <w:p w14:paraId="3B6104E9" w14:textId="1B18AC88" w:rsidR="00663D2D" w:rsidRDefault="00663D2D" w:rsidP="00606A28">
      <w:pPr>
        <w:jc w:val="both"/>
        <w:rPr>
          <w:rFonts w:ascii="Arial" w:hAnsi="Arial" w:cs="Arial"/>
          <w:sz w:val="36"/>
          <w:szCs w:val="36"/>
        </w:rPr>
      </w:pPr>
      <w:r w:rsidRPr="00212E88">
        <w:rPr>
          <w:rFonts w:ascii="Arial" w:hAnsi="Arial" w:cs="Arial"/>
          <w:sz w:val="22"/>
          <w:szCs w:val="22"/>
        </w:rPr>
        <w:t>Dokazil, s katerimi ponudnik izkazuje izpolnjevanje pogojev iz razpisne dokumentacije (npr. potrjene reference, dovoljenja, nekaznovanost, finančna sposobnost in podobno), ni potrebno priložiti k ponudbi</w:t>
      </w:r>
      <w:r w:rsidR="00EC70D7" w:rsidRPr="00212E88">
        <w:rPr>
          <w:rFonts w:ascii="Arial" w:hAnsi="Arial" w:cs="Arial"/>
          <w:sz w:val="22"/>
          <w:szCs w:val="22"/>
        </w:rPr>
        <w:t xml:space="preserve"> – naročnik bo ponudnika k predložitvi teh dokazil pozval po </w:t>
      </w:r>
      <w:r w:rsidR="00EC70D7" w:rsidRPr="00565CF3">
        <w:rPr>
          <w:rFonts w:ascii="Arial" w:hAnsi="Arial" w:cs="Arial"/>
          <w:sz w:val="22"/>
          <w:szCs w:val="22"/>
        </w:rPr>
        <w:t>potrebi v skladu z določili točke B.I</w:t>
      </w:r>
      <w:r w:rsidR="00CE4F76" w:rsidRPr="00565CF3">
        <w:rPr>
          <w:rFonts w:ascii="Arial" w:hAnsi="Arial" w:cs="Arial"/>
          <w:sz w:val="22"/>
          <w:szCs w:val="22"/>
        </w:rPr>
        <w:t>V</w:t>
      </w:r>
      <w:r w:rsidR="00EC70D7" w:rsidRPr="00565CF3">
        <w:rPr>
          <w:rFonts w:ascii="Arial" w:hAnsi="Arial" w:cs="Arial"/>
          <w:sz w:val="22"/>
          <w:szCs w:val="22"/>
        </w:rPr>
        <w:t>.1.</w:t>
      </w:r>
      <w:r w:rsidR="00CE4F76" w:rsidRPr="00565CF3">
        <w:rPr>
          <w:rFonts w:ascii="Arial" w:hAnsi="Arial" w:cs="Arial"/>
          <w:sz w:val="22"/>
          <w:szCs w:val="22"/>
        </w:rPr>
        <w:t>3</w:t>
      </w:r>
      <w:r w:rsidR="00EC70D7" w:rsidRPr="00565CF3">
        <w:rPr>
          <w:rFonts w:ascii="Arial" w:hAnsi="Arial" w:cs="Arial"/>
          <w:sz w:val="22"/>
          <w:szCs w:val="22"/>
        </w:rPr>
        <w:t xml:space="preserve">. teh navodil. </w:t>
      </w:r>
    </w:p>
    <w:p w14:paraId="14064539" w14:textId="77777777" w:rsidR="000666BE" w:rsidRPr="00392635" w:rsidRDefault="000666BE" w:rsidP="004137D3">
      <w:pPr>
        <w:pStyle w:val="Naslov3"/>
        <w:numPr>
          <w:ilvl w:val="1"/>
          <w:numId w:val="9"/>
        </w:numPr>
        <w:rPr>
          <w:i/>
          <w:color w:val="auto"/>
          <w:sz w:val="22"/>
          <w:szCs w:val="22"/>
          <w:u w:val="single"/>
        </w:rPr>
      </w:pPr>
      <w:bookmarkStart w:id="149" w:name="_Toc203473801"/>
      <w:r w:rsidRPr="00392635">
        <w:rPr>
          <w:i/>
          <w:color w:val="auto"/>
          <w:sz w:val="22"/>
          <w:szCs w:val="22"/>
          <w:u w:val="single"/>
        </w:rPr>
        <w:t>Nedopustno spreminjanje razpisne dokumentacije</w:t>
      </w:r>
      <w:bookmarkEnd w:id="149"/>
    </w:p>
    <w:p w14:paraId="49E24C07" w14:textId="77777777" w:rsidR="00392635" w:rsidRPr="00392635" w:rsidRDefault="00392635" w:rsidP="00392635">
      <w:pPr>
        <w:jc w:val="both"/>
        <w:rPr>
          <w:rFonts w:ascii="Arial" w:hAnsi="Arial"/>
          <w:sz w:val="22"/>
          <w:szCs w:val="22"/>
        </w:rPr>
      </w:pPr>
      <w:r w:rsidRPr="00392635">
        <w:rPr>
          <w:rFonts w:ascii="Arial" w:hAnsi="Arial"/>
          <w:sz w:val="22"/>
          <w:szCs w:val="22"/>
        </w:rPr>
        <w:t xml:space="preserve">Vsako spreminjanje razpisne dokumentacije bo imelo za posledico </w:t>
      </w:r>
      <w:r w:rsidRPr="00392635">
        <w:rPr>
          <w:rFonts w:ascii="Arial" w:hAnsi="Arial"/>
          <w:b/>
          <w:i/>
          <w:sz w:val="22"/>
          <w:szCs w:val="22"/>
          <w:u w:val="single"/>
        </w:rPr>
        <w:t>izključitev</w:t>
      </w:r>
      <w:r w:rsidRPr="00392635">
        <w:rPr>
          <w:rFonts w:ascii="Arial" w:hAnsi="Arial"/>
          <w:sz w:val="22"/>
          <w:szCs w:val="22"/>
        </w:rPr>
        <w:t xml:space="preserve"> ponudbe iz nadaljnjega postopka ocenjevanja kot nepravilno. K nedopustnemu spreminjanju razpisne dokumentacije med drugim sodi tudi spreminjanje, dopisovanje ali brisanje delov besedila – besedila, ki ga je zapisal oz. določil naročnik javnega naročila (na obrazcu, vzorcu pogodbe, tehničnih specifikacijah ali popisu del in podobno) in ki ni namenjeno izpolnjevanju.</w:t>
      </w:r>
    </w:p>
    <w:p w14:paraId="098B854F" w14:textId="77777777" w:rsidR="00392635" w:rsidRPr="00392635" w:rsidRDefault="00392635" w:rsidP="00392635">
      <w:pPr>
        <w:pStyle w:val="Telobesedila20"/>
        <w:shd w:val="clear" w:color="auto" w:fill="auto"/>
        <w:spacing w:after="0" w:line="210" w:lineRule="exact"/>
        <w:ind w:firstLine="0"/>
        <w:jc w:val="both"/>
        <w:rPr>
          <w:rFonts w:eastAsia="Times New Roman" w:cs="Times New Roman"/>
          <w:sz w:val="22"/>
          <w:szCs w:val="22"/>
        </w:rPr>
      </w:pPr>
    </w:p>
    <w:p w14:paraId="4885D63B" w14:textId="77777777" w:rsidR="00392635" w:rsidRPr="00392635" w:rsidRDefault="00392635" w:rsidP="00392635">
      <w:pPr>
        <w:pStyle w:val="Telobesedila20"/>
        <w:shd w:val="clear" w:color="auto" w:fill="auto"/>
        <w:spacing w:after="0" w:line="210" w:lineRule="exact"/>
        <w:ind w:firstLine="0"/>
        <w:jc w:val="both"/>
        <w:rPr>
          <w:rFonts w:eastAsia="Times New Roman" w:cs="Times New Roman"/>
          <w:sz w:val="22"/>
          <w:szCs w:val="22"/>
        </w:rPr>
      </w:pPr>
      <w:r w:rsidRPr="00392635">
        <w:rPr>
          <w:rFonts w:eastAsia="Times New Roman" w:cs="Times New Roman"/>
          <w:sz w:val="22"/>
          <w:szCs w:val="22"/>
        </w:rPr>
        <w:t>Navedeno ne velja za dokumente, kjer naročnik s to razpisno dokumentacijo dopušča, da so oddani v drugačni obliki (npr. referenčna potrdila).</w:t>
      </w:r>
    </w:p>
    <w:p w14:paraId="5CC54D39" w14:textId="18305FF2" w:rsidR="009C08DC" w:rsidRPr="00392635" w:rsidRDefault="009C08DC" w:rsidP="00F23AFD">
      <w:pPr>
        <w:jc w:val="both"/>
        <w:rPr>
          <w:rFonts w:ascii="Arial" w:hAnsi="Arial"/>
          <w:sz w:val="22"/>
          <w:szCs w:val="22"/>
        </w:rPr>
      </w:pPr>
    </w:p>
    <w:p w14:paraId="410EEDCE" w14:textId="74A0EED5" w:rsidR="009C08DC" w:rsidRPr="009C08DC" w:rsidRDefault="009C08DC" w:rsidP="009C08DC">
      <w:pPr>
        <w:pStyle w:val="Telobesedila20"/>
        <w:shd w:val="clear" w:color="auto" w:fill="auto"/>
        <w:spacing w:after="0" w:line="210" w:lineRule="exact"/>
        <w:ind w:left="20" w:firstLine="0"/>
        <w:jc w:val="both"/>
        <w:rPr>
          <w:rFonts w:eastAsia="Times New Roman" w:cs="Times New Roman"/>
          <w:sz w:val="22"/>
          <w:szCs w:val="22"/>
        </w:rPr>
      </w:pPr>
      <w:r w:rsidRPr="00392635">
        <w:rPr>
          <w:rFonts w:eastAsia="Times New Roman" w:cs="Times New Roman"/>
          <w:sz w:val="22"/>
          <w:szCs w:val="22"/>
        </w:rPr>
        <w:t xml:space="preserve">Ponudba sme vsebovati </w:t>
      </w:r>
      <w:r w:rsidR="00D84E31" w:rsidRPr="00392635">
        <w:rPr>
          <w:rFonts w:eastAsia="Times New Roman" w:cs="Times New Roman"/>
          <w:sz w:val="22"/>
          <w:szCs w:val="22"/>
        </w:rPr>
        <w:t>le spremembe</w:t>
      </w:r>
      <w:r w:rsidRPr="00392635">
        <w:rPr>
          <w:rFonts w:eastAsia="Times New Roman" w:cs="Times New Roman"/>
          <w:sz w:val="22"/>
          <w:szCs w:val="22"/>
        </w:rPr>
        <w:t>, ki so potrebne za popravilo ponudnikovih napak. V takem primeru mora popravek parafirati oseba ali osebe, ki so podpisniki ponudbe.</w:t>
      </w:r>
    </w:p>
    <w:p w14:paraId="71B0C3A5" w14:textId="77777777" w:rsidR="003A7628" w:rsidRDefault="003A7628" w:rsidP="004137D3">
      <w:pPr>
        <w:pStyle w:val="Naslov3"/>
        <w:numPr>
          <w:ilvl w:val="1"/>
          <w:numId w:val="9"/>
        </w:numPr>
        <w:rPr>
          <w:i/>
          <w:color w:val="auto"/>
          <w:sz w:val="22"/>
          <w:szCs w:val="22"/>
          <w:u w:val="single"/>
        </w:rPr>
      </w:pPr>
      <w:bookmarkStart w:id="150" w:name="_Toc203473802"/>
      <w:r>
        <w:rPr>
          <w:i/>
          <w:color w:val="auto"/>
          <w:sz w:val="22"/>
          <w:szCs w:val="22"/>
          <w:u w:val="single"/>
        </w:rPr>
        <w:t>Stroški priprave ponudbe</w:t>
      </w:r>
      <w:bookmarkEnd w:id="150"/>
    </w:p>
    <w:p w14:paraId="254E787F" w14:textId="77777777" w:rsidR="003A7628" w:rsidRDefault="00054CCB" w:rsidP="00F23AFD">
      <w:pPr>
        <w:jc w:val="both"/>
        <w:rPr>
          <w:rFonts w:ascii="Arial" w:hAnsi="Arial"/>
          <w:sz w:val="22"/>
          <w:szCs w:val="22"/>
        </w:rPr>
      </w:pPr>
      <w:r>
        <w:rPr>
          <w:rFonts w:ascii="Arial" w:hAnsi="Arial"/>
          <w:sz w:val="22"/>
          <w:szCs w:val="22"/>
        </w:rPr>
        <w:t xml:space="preserve">Ponudnik nosi vse stroške povezane s pripravo in predložitvijo ponudbe. Naročnik v nobenem primeru ne more biti odgovoren za morebitno škodo, ki bi nastala ponudniku, ne glede na potek </w:t>
      </w:r>
      <w:r>
        <w:rPr>
          <w:rFonts w:ascii="Arial" w:hAnsi="Arial"/>
          <w:sz w:val="22"/>
          <w:szCs w:val="22"/>
        </w:rPr>
        <w:lastRenderedPageBreak/>
        <w:t>postopkov v zvezi s predmetnim javnim naročilom in glede na končno izbiro izvajalca javnega naročila.</w:t>
      </w:r>
    </w:p>
    <w:p w14:paraId="4E7154D0" w14:textId="77777777" w:rsidR="00BD187C" w:rsidRDefault="00BD187C" w:rsidP="00F23AFD">
      <w:pPr>
        <w:jc w:val="both"/>
        <w:rPr>
          <w:rFonts w:ascii="Arial" w:hAnsi="Arial"/>
          <w:sz w:val="22"/>
          <w:szCs w:val="22"/>
        </w:rPr>
      </w:pPr>
    </w:p>
    <w:p w14:paraId="6CCF7DA3" w14:textId="77777777" w:rsidR="00DB3D66" w:rsidRDefault="00DB3D66" w:rsidP="006521A5">
      <w:pPr>
        <w:pStyle w:val="Naslov2"/>
        <w:numPr>
          <w:ilvl w:val="1"/>
          <w:numId w:val="5"/>
        </w:numPr>
        <w:shd w:val="clear" w:color="auto" w:fill="CAE9C0" w:themeFill="accent5" w:themeFillTint="66"/>
        <w:rPr>
          <w:color w:val="auto"/>
        </w:rPr>
      </w:pPr>
      <w:bookmarkStart w:id="151" w:name="_Toc203473803"/>
      <w:r>
        <w:rPr>
          <w:color w:val="auto"/>
        </w:rPr>
        <w:t>Skupna ponudba</w:t>
      </w:r>
      <w:bookmarkEnd w:id="151"/>
    </w:p>
    <w:p w14:paraId="6F13BA64" w14:textId="77777777" w:rsidR="00256802" w:rsidRDefault="00256802" w:rsidP="00256802"/>
    <w:p w14:paraId="5486650B" w14:textId="77777777" w:rsidR="00710266" w:rsidRPr="00593ACC" w:rsidRDefault="004A0DA1" w:rsidP="00710266">
      <w:pPr>
        <w:jc w:val="both"/>
        <w:rPr>
          <w:rFonts w:ascii="Arial" w:hAnsi="Arial" w:cs="Arial"/>
          <w:sz w:val="22"/>
          <w:szCs w:val="22"/>
        </w:rPr>
      </w:pPr>
      <w:r w:rsidRPr="00593ACC">
        <w:rPr>
          <w:rFonts w:ascii="Arial" w:hAnsi="Arial" w:cs="Arial"/>
          <w:sz w:val="22"/>
          <w:szCs w:val="22"/>
        </w:rPr>
        <w:t xml:space="preserve">Prijavo </w:t>
      </w:r>
      <w:r w:rsidR="00710266" w:rsidRPr="00593ACC">
        <w:rPr>
          <w:rFonts w:ascii="Arial" w:hAnsi="Arial" w:cs="Arial"/>
          <w:sz w:val="22"/>
          <w:szCs w:val="22"/>
        </w:rPr>
        <w:t xml:space="preserve">lahko predloži skupina gospodarskih subjektov, </w:t>
      </w:r>
      <w:r w:rsidR="00710266" w:rsidRPr="0095434C">
        <w:rPr>
          <w:rFonts w:ascii="Arial" w:hAnsi="Arial" w:cs="Arial"/>
          <w:b/>
          <w:bCs/>
          <w:sz w:val="22"/>
          <w:szCs w:val="22"/>
        </w:rPr>
        <w:t>ki mora predložiti pravni akt (sporazum ali pogodbo) o skupni izvedbi javnega naročila</w:t>
      </w:r>
      <w:r w:rsidR="00710266" w:rsidRPr="0095434C">
        <w:rPr>
          <w:rFonts w:ascii="Arial" w:hAnsi="Arial" w:cs="Arial"/>
          <w:sz w:val="22"/>
          <w:szCs w:val="22"/>
        </w:rPr>
        <w:t>.</w:t>
      </w:r>
      <w:r w:rsidR="00710266">
        <w:rPr>
          <w:rFonts w:ascii="Arial" w:hAnsi="Arial" w:cs="Arial"/>
          <w:sz w:val="22"/>
          <w:szCs w:val="22"/>
        </w:rPr>
        <w:t xml:space="preserve"> Naročnik od slednjih ne zahteva določene pravne oblike.</w:t>
      </w:r>
    </w:p>
    <w:p w14:paraId="42DF2752" w14:textId="77777777" w:rsidR="00710266" w:rsidRPr="00593ACC" w:rsidRDefault="00710266" w:rsidP="00710266">
      <w:pPr>
        <w:jc w:val="both"/>
        <w:rPr>
          <w:rFonts w:ascii="Arial" w:hAnsi="Arial" w:cs="Arial"/>
          <w:sz w:val="22"/>
          <w:szCs w:val="22"/>
        </w:rPr>
      </w:pPr>
    </w:p>
    <w:p w14:paraId="05F443D8" w14:textId="77777777" w:rsidR="00710266" w:rsidRPr="00593ACC" w:rsidRDefault="00710266" w:rsidP="00710266">
      <w:pPr>
        <w:jc w:val="both"/>
        <w:rPr>
          <w:rFonts w:ascii="Arial" w:hAnsi="Arial" w:cs="Arial"/>
          <w:sz w:val="22"/>
          <w:szCs w:val="22"/>
        </w:rPr>
      </w:pPr>
      <w:r w:rsidRPr="00593ACC">
        <w:rPr>
          <w:rFonts w:ascii="Arial" w:hAnsi="Arial" w:cs="Arial"/>
          <w:sz w:val="22"/>
          <w:szCs w:val="22"/>
        </w:rPr>
        <w:t>Pravni akt o skupni izvedbi javnega naročila mora natančno opredeliti naloge in odgovornosti posameznih gospodarskih subjektov za izvedbo javnega naročila in sicer mora biti iz akta nedvoumno razvidno naslednje:</w:t>
      </w:r>
    </w:p>
    <w:p w14:paraId="06DB5AC9" w14:textId="77777777" w:rsidR="00710266" w:rsidRPr="00593ACC" w:rsidRDefault="00710266" w:rsidP="004A7D02">
      <w:pPr>
        <w:numPr>
          <w:ilvl w:val="1"/>
          <w:numId w:val="24"/>
        </w:numPr>
        <w:ind w:left="426" w:hanging="426"/>
        <w:jc w:val="both"/>
        <w:rPr>
          <w:rFonts w:ascii="Arial" w:hAnsi="Arial" w:cs="Arial"/>
          <w:sz w:val="22"/>
          <w:szCs w:val="22"/>
        </w:rPr>
      </w:pPr>
      <w:r w:rsidRPr="00593ACC">
        <w:rPr>
          <w:rFonts w:ascii="Arial" w:hAnsi="Arial" w:cs="Arial"/>
          <w:sz w:val="22"/>
          <w:szCs w:val="22"/>
        </w:rPr>
        <w:t>imenovanje nosilca posla pri izvedbi javnega naročila,</w:t>
      </w:r>
    </w:p>
    <w:p w14:paraId="28369608" w14:textId="77777777" w:rsidR="00710266" w:rsidRPr="00593ACC" w:rsidRDefault="00710266" w:rsidP="004A7D02">
      <w:pPr>
        <w:numPr>
          <w:ilvl w:val="1"/>
          <w:numId w:val="24"/>
        </w:numPr>
        <w:ind w:left="426" w:hanging="426"/>
        <w:jc w:val="both"/>
        <w:rPr>
          <w:rFonts w:ascii="Arial" w:hAnsi="Arial" w:cs="Arial"/>
          <w:sz w:val="22"/>
          <w:szCs w:val="22"/>
        </w:rPr>
      </w:pPr>
      <w:r w:rsidRPr="00593ACC">
        <w:rPr>
          <w:rFonts w:ascii="Arial" w:hAnsi="Arial" w:cs="Arial"/>
          <w:sz w:val="22"/>
          <w:szCs w:val="22"/>
        </w:rPr>
        <w:t xml:space="preserve">pooblastilo nosilcu posla in odgovorni </w:t>
      </w:r>
      <w:r>
        <w:rPr>
          <w:rFonts w:ascii="Arial" w:hAnsi="Arial" w:cs="Arial"/>
          <w:sz w:val="22"/>
          <w:szCs w:val="22"/>
        </w:rPr>
        <w:t xml:space="preserve">osebi nosilca za podpis ponudb, za komunikacijo z naročnikom, za zastopnika za sprejem pošiljk </w:t>
      </w:r>
      <w:r w:rsidRPr="00593ACC">
        <w:rPr>
          <w:rFonts w:ascii="Arial" w:hAnsi="Arial" w:cs="Arial"/>
          <w:sz w:val="22"/>
          <w:szCs w:val="22"/>
        </w:rPr>
        <w:t>ter podpis pogodbe,</w:t>
      </w:r>
    </w:p>
    <w:p w14:paraId="51266F8C" w14:textId="6ACCA395" w:rsidR="00710266" w:rsidRPr="00593ACC" w:rsidRDefault="00710266" w:rsidP="004A7D02">
      <w:pPr>
        <w:numPr>
          <w:ilvl w:val="1"/>
          <w:numId w:val="24"/>
        </w:numPr>
        <w:ind w:left="426" w:hanging="426"/>
        <w:jc w:val="both"/>
        <w:rPr>
          <w:rFonts w:ascii="Arial" w:hAnsi="Arial" w:cs="Arial"/>
          <w:sz w:val="22"/>
          <w:szCs w:val="22"/>
        </w:rPr>
      </w:pPr>
      <w:r w:rsidRPr="00593ACC">
        <w:rPr>
          <w:rFonts w:ascii="Arial" w:hAnsi="Arial" w:cs="Arial"/>
          <w:sz w:val="22"/>
          <w:szCs w:val="22"/>
        </w:rPr>
        <w:t>obseg</w:t>
      </w:r>
      <w:r>
        <w:rPr>
          <w:rFonts w:ascii="Arial" w:hAnsi="Arial" w:cs="Arial"/>
          <w:sz w:val="22"/>
          <w:szCs w:val="22"/>
        </w:rPr>
        <w:t xml:space="preserve"> posla (natančna navedba vrste in obsega</w:t>
      </w:r>
      <w:r w:rsidR="00A405F6">
        <w:rPr>
          <w:rFonts w:ascii="Arial" w:hAnsi="Arial" w:cs="Arial"/>
          <w:sz w:val="22"/>
          <w:szCs w:val="22"/>
        </w:rPr>
        <w:t xml:space="preserve"> – v znesku ali deležu</w:t>
      </w:r>
      <w:r>
        <w:rPr>
          <w:rFonts w:ascii="Arial" w:hAnsi="Arial" w:cs="Arial"/>
          <w:sz w:val="22"/>
          <w:szCs w:val="22"/>
        </w:rPr>
        <w:t>)</w:t>
      </w:r>
      <w:r w:rsidRPr="00593ACC">
        <w:rPr>
          <w:rFonts w:ascii="Arial" w:hAnsi="Arial" w:cs="Arial"/>
          <w:sz w:val="22"/>
          <w:szCs w:val="22"/>
        </w:rPr>
        <w:t xml:space="preserve">, ki </w:t>
      </w:r>
      <w:r>
        <w:rPr>
          <w:rFonts w:ascii="Arial" w:hAnsi="Arial" w:cs="Arial"/>
          <w:sz w:val="22"/>
          <w:szCs w:val="22"/>
        </w:rPr>
        <w:t>ga</w:t>
      </w:r>
      <w:r w:rsidRPr="00593ACC">
        <w:rPr>
          <w:rFonts w:ascii="Arial" w:hAnsi="Arial" w:cs="Arial"/>
          <w:sz w:val="22"/>
          <w:szCs w:val="22"/>
        </w:rPr>
        <w:t xml:space="preserve"> bo opravil posamezni </w:t>
      </w:r>
      <w:r>
        <w:rPr>
          <w:rFonts w:ascii="Arial" w:hAnsi="Arial" w:cs="Arial"/>
          <w:sz w:val="22"/>
          <w:szCs w:val="22"/>
        </w:rPr>
        <w:t xml:space="preserve">gospodarski subjekt </w:t>
      </w:r>
      <w:r w:rsidRPr="00593ACC">
        <w:rPr>
          <w:rFonts w:ascii="Arial" w:hAnsi="Arial" w:cs="Arial"/>
          <w:sz w:val="22"/>
          <w:szCs w:val="22"/>
        </w:rPr>
        <w:t xml:space="preserve"> in njegove odgovornosti</w:t>
      </w:r>
      <w:r>
        <w:rPr>
          <w:rFonts w:ascii="Arial" w:hAnsi="Arial" w:cs="Arial"/>
          <w:sz w:val="22"/>
          <w:szCs w:val="22"/>
        </w:rPr>
        <w:t xml:space="preserve"> v skupni ponudbi</w:t>
      </w:r>
      <w:r w:rsidRPr="00593ACC">
        <w:rPr>
          <w:rFonts w:ascii="Arial" w:hAnsi="Arial" w:cs="Arial"/>
          <w:sz w:val="22"/>
          <w:szCs w:val="22"/>
        </w:rPr>
        <w:t>,</w:t>
      </w:r>
    </w:p>
    <w:p w14:paraId="4A922201" w14:textId="77777777" w:rsidR="00710266" w:rsidRPr="00593ACC" w:rsidRDefault="00710266" w:rsidP="004A7D02">
      <w:pPr>
        <w:numPr>
          <w:ilvl w:val="1"/>
          <w:numId w:val="24"/>
        </w:numPr>
        <w:ind w:left="426" w:hanging="426"/>
        <w:jc w:val="both"/>
        <w:rPr>
          <w:rFonts w:ascii="Arial" w:hAnsi="Arial" w:cs="Arial"/>
          <w:sz w:val="22"/>
          <w:szCs w:val="22"/>
        </w:rPr>
      </w:pPr>
      <w:r w:rsidRPr="00593ACC">
        <w:rPr>
          <w:rFonts w:ascii="Arial" w:hAnsi="Arial" w:cs="Arial"/>
          <w:sz w:val="22"/>
          <w:szCs w:val="22"/>
        </w:rPr>
        <w:t>izjava, da so vsi ponudniki v skupni ponudbi seznanjeni z razpisnimi pogoji ter merili za dodelitev javnega naročila in da z njimi v celoti soglašajo,</w:t>
      </w:r>
    </w:p>
    <w:p w14:paraId="632F5987" w14:textId="77777777" w:rsidR="00710266" w:rsidRDefault="00710266" w:rsidP="004A7D02">
      <w:pPr>
        <w:numPr>
          <w:ilvl w:val="1"/>
          <w:numId w:val="24"/>
        </w:numPr>
        <w:ind w:left="426" w:hanging="426"/>
        <w:jc w:val="both"/>
        <w:rPr>
          <w:rFonts w:ascii="Arial" w:hAnsi="Arial" w:cs="Arial"/>
          <w:sz w:val="22"/>
          <w:szCs w:val="22"/>
        </w:rPr>
      </w:pPr>
      <w:r w:rsidRPr="00593ACC">
        <w:rPr>
          <w:rFonts w:ascii="Arial" w:hAnsi="Arial" w:cs="Arial"/>
          <w:sz w:val="22"/>
          <w:szCs w:val="22"/>
        </w:rPr>
        <w:t xml:space="preserve">izjava, da so vsi </w:t>
      </w:r>
      <w:r>
        <w:rPr>
          <w:rFonts w:ascii="Arial" w:hAnsi="Arial" w:cs="Arial"/>
          <w:sz w:val="22"/>
          <w:szCs w:val="22"/>
        </w:rPr>
        <w:t>gospodarski subjekti</w:t>
      </w:r>
      <w:r w:rsidRPr="00593ACC">
        <w:rPr>
          <w:rFonts w:ascii="Arial" w:hAnsi="Arial" w:cs="Arial"/>
          <w:sz w:val="22"/>
          <w:szCs w:val="22"/>
        </w:rPr>
        <w:t xml:space="preserve"> v skupni ponudbi seznanjeni </w:t>
      </w:r>
      <w:r w:rsidRPr="006E7A64">
        <w:rPr>
          <w:rFonts w:ascii="Arial" w:hAnsi="Arial" w:cs="Arial"/>
          <w:sz w:val="22"/>
          <w:szCs w:val="22"/>
        </w:rPr>
        <w:t>s</w:t>
      </w:r>
      <w:r>
        <w:rPr>
          <w:rFonts w:ascii="Arial" w:hAnsi="Arial" w:cs="Arial"/>
          <w:sz w:val="22"/>
          <w:szCs w:val="22"/>
        </w:rPr>
        <w:t xml:space="preserve"> plačilnimi pogoji in da z njimi v celoti soglašajo</w:t>
      </w:r>
      <w:r w:rsidRPr="00593ACC">
        <w:rPr>
          <w:rFonts w:ascii="Arial" w:hAnsi="Arial" w:cs="Arial"/>
          <w:sz w:val="22"/>
          <w:szCs w:val="22"/>
        </w:rPr>
        <w:t>,</w:t>
      </w:r>
    </w:p>
    <w:p w14:paraId="2A8A6FBA" w14:textId="77777777" w:rsidR="00710266" w:rsidRPr="004D2D27" w:rsidRDefault="00710266" w:rsidP="004A7D02">
      <w:pPr>
        <w:numPr>
          <w:ilvl w:val="1"/>
          <w:numId w:val="24"/>
        </w:numPr>
        <w:ind w:left="426" w:hanging="426"/>
        <w:jc w:val="both"/>
        <w:rPr>
          <w:rFonts w:ascii="Arial" w:hAnsi="Arial" w:cs="Arial"/>
          <w:b/>
          <w:bCs/>
          <w:sz w:val="22"/>
          <w:szCs w:val="22"/>
        </w:rPr>
      </w:pPr>
      <w:r w:rsidRPr="004D2D27">
        <w:rPr>
          <w:rFonts w:ascii="Arial" w:hAnsi="Arial" w:cs="Arial"/>
          <w:b/>
          <w:bCs/>
          <w:sz w:val="22"/>
          <w:szCs w:val="22"/>
        </w:rPr>
        <w:t>določilo, da račune/situacije naročniku za celoten pogodbeni posel izstavlja izključno vodilni partner;</w:t>
      </w:r>
    </w:p>
    <w:p w14:paraId="1BED0AB0" w14:textId="77777777" w:rsidR="00710266" w:rsidRPr="00593ACC" w:rsidRDefault="00710266" w:rsidP="004A7D02">
      <w:pPr>
        <w:numPr>
          <w:ilvl w:val="1"/>
          <w:numId w:val="24"/>
        </w:numPr>
        <w:ind w:left="426" w:hanging="426"/>
        <w:jc w:val="both"/>
        <w:rPr>
          <w:rFonts w:ascii="Arial" w:hAnsi="Arial" w:cs="Arial"/>
          <w:sz w:val="22"/>
          <w:szCs w:val="22"/>
        </w:rPr>
      </w:pPr>
      <w:r w:rsidRPr="006E7A64">
        <w:rPr>
          <w:rFonts w:ascii="Arial" w:hAnsi="Arial" w:cs="Arial"/>
          <w:sz w:val="22"/>
          <w:szCs w:val="22"/>
        </w:rPr>
        <w:t>zaveza</w:t>
      </w:r>
      <w:r w:rsidRPr="00593ACC">
        <w:rPr>
          <w:rFonts w:ascii="Arial" w:hAnsi="Arial" w:cs="Arial"/>
          <w:sz w:val="22"/>
          <w:szCs w:val="22"/>
        </w:rPr>
        <w:t xml:space="preserve">, da </w:t>
      </w:r>
      <w:r>
        <w:rPr>
          <w:rFonts w:ascii="Arial" w:hAnsi="Arial" w:cs="Arial"/>
          <w:sz w:val="22"/>
          <w:szCs w:val="22"/>
        </w:rPr>
        <w:t xml:space="preserve">gospodarski subjekti </w:t>
      </w:r>
      <w:r w:rsidRPr="00593ACC">
        <w:rPr>
          <w:rFonts w:ascii="Arial" w:hAnsi="Arial" w:cs="Arial"/>
          <w:sz w:val="22"/>
          <w:szCs w:val="22"/>
        </w:rPr>
        <w:t>naročniku odgovarjajo neomejeno solidarno</w:t>
      </w:r>
      <w:r>
        <w:rPr>
          <w:rFonts w:ascii="Arial" w:hAnsi="Arial" w:cs="Arial"/>
          <w:sz w:val="22"/>
          <w:szCs w:val="22"/>
        </w:rPr>
        <w:t xml:space="preserve"> za izvedbo celotnega naročila</w:t>
      </w:r>
      <w:r w:rsidRPr="00593ACC">
        <w:rPr>
          <w:rFonts w:ascii="Arial" w:hAnsi="Arial" w:cs="Arial"/>
          <w:sz w:val="22"/>
          <w:szCs w:val="22"/>
        </w:rPr>
        <w:t>.</w:t>
      </w:r>
    </w:p>
    <w:p w14:paraId="6FBFCCCA" w14:textId="77777777" w:rsidR="00710266" w:rsidRDefault="00710266" w:rsidP="00710266">
      <w:pPr>
        <w:jc w:val="both"/>
        <w:rPr>
          <w:rFonts w:ascii="Arial" w:hAnsi="Arial" w:cs="Arial"/>
          <w:sz w:val="22"/>
          <w:szCs w:val="22"/>
        </w:rPr>
      </w:pPr>
    </w:p>
    <w:p w14:paraId="2C204CD5" w14:textId="77777777" w:rsidR="00710266" w:rsidRPr="00593ACC" w:rsidRDefault="00710266" w:rsidP="00710266">
      <w:pPr>
        <w:jc w:val="both"/>
        <w:rPr>
          <w:rFonts w:ascii="Arial" w:hAnsi="Arial" w:cs="Arial"/>
          <w:sz w:val="22"/>
          <w:szCs w:val="22"/>
        </w:rPr>
      </w:pPr>
      <w:r w:rsidRPr="00593ACC">
        <w:rPr>
          <w:rFonts w:ascii="Arial" w:hAnsi="Arial" w:cs="Arial"/>
          <w:sz w:val="22"/>
          <w:szCs w:val="22"/>
        </w:rPr>
        <w:t xml:space="preserve">Sestavni del akta o skupnem nastopanju je tudi seznam podizvajalcev ali partnerjev </w:t>
      </w:r>
      <w:r>
        <w:rPr>
          <w:rFonts w:ascii="Arial" w:hAnsi="Arial" w:cs="Arial"/>
          <w:sz w:val="22"/>
          <w:szCs w:val="22"/>
        </w:rPr>
        <w:t>posameznih gospodarskih subjektov v skupni ponudbi</w:t>
      </w:r>
      <w:r w:rsidRPr="00593ACC">
        <w:rPr>
          <w:rFonts w:ascii="Arial" w:hAnsi="Arial" w:cs="Arial"/>
          <w:sz w:val="22"/>
          <w:szCs w:val="22"/>
        </w:rPr>
        <w:t>.</w:t>
      </w:r>
    </w:p>
    <w:p w14:paraId="6E304D22" w14:textId="77777777" w:rsidR="00710266" w:rsidRPr="00593ACC" w:rsidRDefault="00710266" w:rsidP="00710266">
      <w:pPr>
        <w:jc w:val="both"/>
        <w:rPr>
          <w:rFonts w:ascii="Arial" w:hAnsi="Arial" w:cs="Arial"/>
          <w:sz w:val="22"/>
          <w:szCs w:val="22"/>
        </w:rPr>
      </w:pPr>
    </w:p>
    <w:p w14:paraId="4E0C15AD" w14:textId="77777777" w:rsidR="00710266" w:rsidRDefault="00710266" w:rsidP="00710266">
      <w:pPr>
        <w:jc w:val="both"/>
        <w:rPr>
          <w:rFonts w:ascii="Arial" w:hAnsi="Arial" w:cs="Arial"/>
          <w:sz w:val="22"/>
          <w:szCs w:val="22"/>
        </w:rPr>
      </w:pPr>
      <w:r>
        <w:rPr>
          <w:rFonts w:ascii="Arial" w:hAnsi="Arial" w:cs="Arial"/>
          <w:sz w:val="22"/>
          <w:szCs w:val="22"/>
        </w:rPr>
        <w:t>Vsak od gospodarskih subjektov, ki nastopajo v skupni ponudbi, mora izkazovati, da zanj niso podani razlogi za izključitev, podani v 75. členu ZJN-3 in so navedeni v posebnem delu navodil za izdelavo ponudbe.</w:t>
      </w:r>
    </w:p>
    <w:p w14:paraId="40A85F4C" w14:textId="77777777" w:rsidR="00710266" w:rsidRDefault="00710266" w:rsidP="00710266">
      <w:pPr>
        <w:jc w:val="both"/>
        <w:rPr>
          <w:rFonts w:ascii="Arial" w:hAnsi="Arial" w:cs="Arial"/>
          <w:sz w:val="22"/>
          <w:szCs w:val="22"/>
        </w:rPr>
      </w:pPr>
    </w:p>
    <w:p w14:paraId="165CAB19" w14:textId="77777777" w:rsidR="00710266" w:rsidRDefault="00710266" w:rsidP="00710266">
      <w:pPr>
        <w:jc w:val="both"/>
        <w:rPr>
          <w:rFonts w:ascii="Arial" w:hAnsi="Arial" w:cs="Arial"/>
          <w:sz w:val="22"/>
          <w:szCs w:val="22"/>
        </w:rPr>
      </w:pPr>
      <w:r>
        <w:rPr>
          <w:rFonts w:ascii="Arial" w:hAnsi="Arial" w:cs="Arial"/>
          <w:sz w:val="22"/>
          <w:szCs w:val="22"/>
        </w:rPr>
        <w:t>Izpolnjevanje pogojev partnerstva za sodelovanje, ki jih opredeljuje 76. člen ZJN-3 in so navedeni v posebnem delu navodil za izdelavo ponudbe, se ugotavlja na način, kot je to za posamezni pogoj določeno s to razpisno dokumentacijo.</w:t>
      </w:r>
    </w:p>
    <w:p w14:paraId="12F4D3E6" w14:textId="77777777" w:rsidR="00712823" w:rsidRDefault="00712823" w:rsidP="00710266">
      <w:pPr>
        <w:jc w:val="both"/>
        <w:rPr>
          <w:rFonts w:ascii="Arial" w:hAnsi="Arial" w:cs="Arial"/>
          <w:sz w:val="22"/>
          <w:szCs w:val="22"/>
        </w:rPr>
      </w:pPr>
    </w:p>
    <w:p w14:paraId="0BAD01E8" w14:textId="24E9A162" w:rsidR="00712823" w:rsidRPr="00035CC3" w:rsidRDefault="00712823" w:rsidP="00710266">
      <w:pPr>
        <w:jc w:val="both"/>
        <w:rPr>
          <w:rFonts w:ascii="Arial" w:hAnsi="Arial" w:cs="Arial"/>
          <w:sz w:val="22"/>
          <w:szCs w:val="22"/>
        </w:rPr>
      </w:pPr>
      <w:r w:rsidRPr="00035CC3">
        <w:rPr>
          <w:rFonts w:ascii="Arial" w:hAnsi="Arial" w:cs="Arial"/>
          <w:sz w:val="22"/>
          <w:szCs w:val="22"/>
        </w:rPr>
        <w:t xml:space="preserve">Opomba: V primeru oddaje partnerske ponudbe se šteje, da je </w:t>
      </w:r>
      <w:r>
        <w:rPr>
          <w:rFonts w:ascii="Arial" w:hAnsi="Arial" w:cs="Arial"/>
          <w:sz w:val="22"/>
          <w:szCs w:val="22"/>
        </w:rPr>
        <w:t>vodilni partner</w:t>
      </w:r>
      <w:r w:rsidRPr="00035CC3">
        <w:rPr>
          <w:rFonts w:ascii="Arial" w:hAnsi="Arial" w:cs="Arial"/>
          <w:sz w:val="22"/>
          <w:szCs w:val="22"/>
        </w:rPr>
        <w:t xml:space="preserve"> (nosilec posla) z oddajo ponudbe oddal ponudbo tudi v imenu in po pooblastilu ostalih </w:t>
      </w:r>
      <w:r>
        <w:rPr>
          <w:rFonts w:ascii="Arial" w:hAnsi="Arial" w:cs="Arial"/>
          <w:sz w:val="22"/>
          <w:szCs w:val="22"/>
        </w:rPr>
        <w:t>partnerjev</w:t>
      </w:r>
      <w:r w:rsidRPr="00035CC3">
        <w:rPr>
          <w:rFonts w:ascii="Arial" w:hAnsi="Arial" w:cs="Arial"/>
          <w:sz w:val="22"/>
          <w:szCs w:val="22"/>
        </w:rPr>
        <w:t xml:space="preserve"> v skupni ponudbi</w:t>
      </w:r>
      <w:r w:rsidRPr="004E6C28">
        <w:rPr>
          <w:rFonts w:ascii="Arial" w:hAnsi="Arial" w:cs="Arial"/>
          <w:sz w:val="22"/>
          <w:szCs w:val="22"/>
        </w:rPr>
        <w:t>. Šteje se, da ostali p</w:t>
      </w:r>
      <w:r>
        <w:rPr>
          <w:rFonts w:ascii="Arial" w:hAnsi="Arial" w:cs="Arial"/>
          <w:sz w:val="22"/>
          <w:szCs w:val="22"/>
        </w:rPr>
        <w:t>artnerji</w:t>
      </w:r>
      <w:r w:rsidRPr="004E6C28">
        <w:rPr>
          <w:rFonts w:ascii="Arial" w:hAnsi="Arial" w:cs="Arial"/>
          <w:sz w:val="22"/>
          <w:szCs w:val="22"/>
        </w:rPr>
        <w:t xml:space="preserve"> v skupni ponudbi, potrjujejo ponudbeno ceno s ponudbenim predračunom, vzorec pogodbe, roke za izvedbo naročila, dane garancije in podobno</w:t>
      </w:r>
      <w:r>
        <w:rPr>
          <w:rFonts w:ascii="Arial" w:hAnsi="Arial" w:cs="Arial"/>
          <w:sz w:val="22"/>
          <w:szCs w:val="22"/>
        </w:rPr>
        <w:t>.</w:t>
      </w:r>
    </w:p>
    <w:p w14:paraId="480E07D3" w14:textId="77777777" w:rsidR="00830181" w:rsidRDefault="00830181" w:rsidP="00B7660F">
      <w:pPr>
        <w:jc w:val="both"/>
        <w:rPr>
          <w:rFonts w:ascii="Arial" w:hAnsi="Arial" w:cs="Arial"/>
          <w:sz w:val="22"/>
          <w:szCs w:val="22"/>
        </w:rPr>
      </w:pPr>
    </w:p>
    <w:p w14:paraId="5D4F1240" w14:textId="77777777" w:rsidR="00830181" w:rsidRDefault="00830181" w:rsidP="006521A5">
      <w:pPr>
        <w:pStyle w:val="Naslov2"/>
        <w:numPr>
          <w:ilvl w:val="1"/>
          <w:numId w:val="5"/>
        </w:numPr>
        <w:shd w:val="clear" w:color="auto" w:fill="CAE9C0" w:themeFill="accent5" w:themeFillTint="66"/>
        <w:rPr>
          <w:color w:val="auto"/>
        </w:rPr>
      </w:pPr>
      <w:bookmarkStart w:id="152" w:name="_Toc203473804"/>
      <w:r>
        <w:rPr>
          <w:color w:val="auto"/>
        </w:rPr>
        <w:t>Podizvajalci</w:t>
      </w:r>
      <w:bookmarkEnd w:id="152"/>
    </w:p>
    <w:p w14:paraId="3D7C10F8" w14:textId="77777777" w:rsidR="00101462" w:rsidRDefault="00101462" w:rsidP="00101462">
      <w:pPr>
        <w:jc w:val="both"/>
        <w:rPr>
          <w:rFonts w:asciiTheme="minorHAnsi" w:hAnsiTheme="minorHAnsi" w:cstheme="minorHAnsi"/>
        </w:rPr>
      </w:pPr>
    </w:p>
    <w:p w14:paraId="5BA3CD43" w14:textId="77777777" w:rsidR="00101462" w:rsidRDefault="00101462" w:rsidP="00101462">
      <w:pPr>
        <w:jc w:val="both"/>
        <w:rPr>
          <w:rFonts w:asciiTheme="minorHAnsi" w:hAnsiTheme="minorHAnsi" w:cstheme="minorHAnsi"/>
        </w:rPr>
      </w:pPr>
    </w:p>
    <w:p w14:paraId="36067502" w14:textId="77777777" w:rsidR="00101462" w:rsidRPr="00101462" w:rsidRDefault="00101462" w:rsidP="00101462">
      <w:pPr>
        <w:jc w:val="both"/>
        <w:rPr>
          <w:rFonts w:ascii="Arial" w:hAnsi="Arial" w:cs="Arial"/>
          <w:sz w:val="22"/>
          <w:szCs w:val="22"/>
        </w:rPr>
      </w:pPr>
      <w:r w:rsidRPr="00101462">
        <w:rPr>
          <w:rFonts w:ascii="Arial" w:hAnsi="Arial" w:cs="Arial"/>
          <w:sz w:val="22"/>
          <w:szCs w:val="22"/>
        </w:rPr>
        <w:t>Podizvajalec je gospodarski subjekt, ki je pravna ali fizična oseba in za ponudnika, s katerim naročnik po ZJN-3 sklene pogodbo o izvedbi javnega naročil ali okvirni sporazum, izvaja gradnjo oziroma storitev ali dobavlja blago, ki je neposredno povezano s predmetom javnega naročila.</w:t>
      </w:r>
    </w:p>
    <w:p w14:paraId="30C39642" w14:textId="77777777" w:rsidR="00423351" w:rsidRDefault="00423351" w:rsidP="00496256">
      <w:pPr>
        <w:jc w:val="both"/>
        <w:rPr>
          <w:rFonts w:asciiTheme="minorHAnsi" w:hAnsiTheme="minorHAnsi" w:cstheme="minorHAnsi"/>
          <w:sz w:val="22"/>
          <w:szCs w:val="22"/>
        </w:rPr>
      </w:pPr>
    </w:p>
    <w:p w14:paraId="5A683538" w14:textId="77A51D38" w:rsidR="00C82F40" w:rsidRPr="00496256" w:rsidRDefault="005E5ACF" w:rsidP="00496256">
      <w:pPr>
        <w:jc w:val="both"/>
        <w:rPr>
          <w:rFonts w:asciiTheme="minorHAnsi" w:hAnsiTheme="minorHAnsi" w:cstheme="minorHAnsi"/>
          <w:sz w:val="22"/>
          <w:szCs w:val="22"/>
        </w:rPr>
      </w:pPr>
      <w:r>
        <w:rPr>
          <w:rFonts w:asciiTheme="minorHAnsi" w:hAnsiTheme="minorHAnsi" w:cstheme="minorHAnsi"/>
          <w:sz w:val="22"/>
          <w:szCs w:val="22"/>
        </w:rPr>
        <w:t>Če bo ponudnik izvajal javno naročilo</w:t>
      </w:r>
      <w:r w:rsidR="00830181" w:rsidRPr="00CA07DA">
        <w:rPr>
          <w:rFonts w:asciiTheme="minorHAnsi" w:hAnsiTheme="minorHAnsi" w:cstheme="minorHAnsi"/>
          <w:sz w:val="22"/>
          <w:szCs w:val="22"/>
        </w:rPr>
        <w:t xml:space="preserve"> s podizvajalci, </w:t>
      </w:r>
      <w:r w:rsidR="00A4353E">
        <w:rPr>
          <w:rFonts w:asciiTheme="minorHAnsi" w:hAnsiTheme="minorHAnsi" w:cstheme="minorHAnsi"/>
          <w:sz w:val="22"/>
          <w:szCs w:val="22"/>
        </w:rPr>
        <w:t xml:space="preserve">jih </w:t>
      </w:r>
      <w:r w:rsidR="00830181" w:rsidRPr="00CA07DA">
        <w:rPr>
          <w:rFonts w:asciiTheme="minorHAnsi" w:hAnsiTheme="minorHAnsi" w:cstheme="minorHAnsi"/>
          <w:sz w:val="22"/>
          <w:szCs w:val="22"/>
        </w:rPr>
        <w:t>mora</w:t>
      </w:r>
      <w:r w:rsidR="00643786">
        <w:rPr>
          <w:rFonts w:asciiTheme="minorHAnsi" w:hAnsiTheme="minorHAnsi" w:cstheme="minorHAnsi"/>
          <w:sz w:val="22"/>
          <w:szCs w:val="22"/>
        </w:rPr>
        <w:t xml:space="preserve"> navesti </w:t>
      </w:r>
      <w:r w:rsidR="00541066">
        <w:rPr>
          <w:rFonts w:asciiTheme="minorHAnsi" w:hAnsiTheme="minorHAnsi" w:cstheme="minorHAnsi"/>
          <w:sz w:val="22"/>
          <w:szCs w:val="22"/>
        </w:rPr>
        <w:t>v ponudbi</w:t>
      </w:r>
      <w:r w:rsidR="00643786">
        <w:rPr>
          <w:rFonts w:asciiTheme="minorHAnsi" w:hAnsiTheme="minorHAnsi" w:cstheme="minorHAnsi"/>
          <w:sz w:val="22"/>
          <w:szCs w:val="22"/>
        </w:rPr>
        <w:t>.</w:t>
      </w:r>
    </w:p>
    <w:p w14:paraId="6ACE9DFA" w14:textId="77777777" w:rsidR="00643786" w:rsidRDefault="00643786" w:rsidP="005E5ACF">
      <w:pPr>
        <w:jc w:val="both"/>
        <w:rPr>
          <w:rFonts w:ascii="Arial" w:hAnsi="Arial" w:cs="Arial"/>
          <w:sz w:val="22"/>
          <w:szCs w:val="22"/>
        </w:rPr>
      </w:pPr>
    </w:p>
    <w:p w14:paraId="088E6A80" w14:textId="77777777" w:rsidR="00F741CA" w:rsidRPr="003C009A" w:rsidRDefault="00FF27F5" w:rsidP="00F741CA">
      <w:pPr>
        <w:jc w:val="both"/>
        <w:rPr>
          <w:rFonts w:ascii="Arial" w:hAnsi="Arial" w:cs="Arial"/>
          <w:b/>
          <w:bCs/>
          <w:sz w:val="22"/>
          <w:szCs w:val="22"/>
        </w:rPr>
      </w:pPr>
      <w:r w:rsidRPr="003C009A">
        <w:rPr>
          <w:rFonts w:ascii="Arial" w:hAnsi="Arial" w:cs="Arial"/>
          <w:b/>
          <w:bCs/>
          <w:sz w:val="22"/>
          <w:szCs w:val="22"/>
        </w:rPr>
        <w:lastRenderedPageBreak/>
        <w:t xml:space="preserve">Ponudnika </w:t>
      </w:r>
      <w:r w:rsidR="00F741CA" w:rsidRPr="003C009A">
        <w:rPr>
          <w:rFonts w:ascii="Arial" w:hAnsi="Arial" w:cs="Arial"/>
          <w:b/>
          <w:bCs/>
          <w:sz w:val="22"/>
          <w:szCs w:val="22"/>
        </w:rPr>
        <w:t>mora za vsakega podizvajalca, ki ga navede v ponudbi, navesti oz. dostaviti naslednje podatke oz. dokumente, na način, kot je to opredeljeno v tej razpisni dokumentaciji</w:t>
      </w:r>
    </w:p>
    <w:p w14:paraId="5A987835" w14:textId="0F3FE697" w:rsidR="00F741CA" w:rsidRPr="003C009A" w:rsidRDefault="00F741CA" w:rsidP="004A7D02">
      <w:pPr>
        <w:pStyle w:val="Odstavekseznama"/>
        <w:numPr>
          <w:ilvl w:val="0"/>
          <w:numId w:val="17"/>
        </w:numPr>
        <w:spacing w:after="0" w:line="240" w:lineRule="auto"/>
        <w:jc w:val="both"/>
        <w:rPr>
          <w:rFonts w:ascii="Arial" w:hAnsi="Arial" w:cs="Arial"/>
        </w:rPr>
      </w:pPr>
      <w:r w:rsidRPr="000D5743">
        <w:rPr>
          <w:rFonts w:ascii="Arial" w:hAnsi="Arial" w:cs="Arial"/>
          <w:u w:val="single"/>
        </w:rPr>
        <w:t>Izjavo podizvajalca o izpolnjevanju pogojev ali drug s to razpisno dokumentacijo zahtevan obrazec</w:t>
      </w:r>
      <w:r w:rsidRPr="000D5743">
        <w:rPr>
          <w:rFonts w:ascii="Arial" w:hAnsi="Arial" w:cs="Arial"/>
        </w:rPr>
        <w:t xml:space="preserve"> izpolnjen</w:t>
      </w:r>
      <w:r w:rsidR="000D5743" w:rsidRPr="000D5743">
        <w:rPr>
          <w:rFonts w:ascii="Arial" w:hAnsi="Arial" w:cs="Arial"/>
        </w:rPr>
        <w:t xml:space="preserve"> </w:t>
      </w:r>
      <w:r w:rsidRPr="000D5743">
        <w:rPr>
          <w:rFonts w:ascii="Arial" w:hAnsi="Arial" w:cs="Arial"/>
        </w:rPr>
        <w:t>s</w:t>
      </w:r>
      <w:r w:rsidRPr="003C009A">
        <w:rPr>
          <w:rFonts w:ascii="Arial" w:hAnsi="Arial" w:cs="Arial"/>
        </w:rPr>
        <w:t xml:space="preserve"> strani podizvajalca (ob preložitvi ponudbe).</w:t>
      </w:r>
    </w:p>
    <w:p w14:paraId="26485C93" w14:textId="77777777" w:rsidR="00F741CA" w:rsidRPr="003C009A" w:rsidRDefault="00F741CA" w:rsidP="004A7D02">
      <w:pPr>
        <w:pStyle w:val="Odstavekseznama"/>
        <w:numPr>
          <w:ilvl w:val="0"/>
          <w:numId w:val="17"/>
        </w:numPr>
        <w:spacing w:after="0" w:line="240" w:lineRule="auto"/>
        <w:jc w:val="both"/>
        <w:rPr>
          <w:rFonts w:ascii="Arial" w:hAnsi="Arial" w:cs="Arial"/>
        </w:rPr>
      </w:pPr>
      <w:r w:rsidRPr="003C009A">
        <w:rPr>
          <w:rFonts w:ascii="Arial" w:hAnsi="Arial" w:cs="Arial"/>
        </w:rPr>
        <w:t>Ostale podatke oz. dokumente, če je tako zahtevano v tej razpisni dokumentaciji (na poziv naročnika v fazi preverjanja ponudbe, če ni s to razpisno dokumentacijo določeno drugače).</w:t>
      </w:r>
    </w:p>
    <w:p w14:paraId="41144CA4" w14:textId="77777777" w:rsidR="00F741CA" w:rsidRPr="00F56E68" w:rsidRDefault="00F741CA" w:rsidP="00F741CA">
      <w:pPr>
        <w:pStyle w:val="Odstavekseznama"/>
        <w:spacing w:after="0" w:line="240" w:lineRule="auto"/>
        <w:ind w:left="360"/>
        <w:rPr>
          <w:rFonts w:ascii="Arial" w:hAnsi="Arial" w:cs="Arial"/>
        </w:rPr>
      </w:pPr>
    </w:p>
    <w:p w14:paraId="42CD163B" w14:textId="2924AEDD" w:rsidR="00F741CA" w:rsidRPr="00422405" w:rsidRDefault="00F741CA" w:rsidP="00F741CA">
      <w:pPr>
        <w:jc w:val="both"/>
        <w:rPr>
          <w:rFonts w:ascii="Arial" w:hAnsi="Arial" w:cs="Arial"/>
          <w:sz w:val="22"/>
          <w:szCs w:val="22"/>
        </w:rPr>
      </w:pPr>
      <w:r w:rsidRPr="00F56E68">
        <w:rPr>
          <w:rFonts w:ascii="Arial" w:hAnsi="Arial" w:cs="Arial"/>
          <w:sz w:val="22"/>
          <w:szCs w:val="22"/>
        </w:rPr>
        <w:t xml:space="preserve">V primeru, da bo ponudnik izbran za izvedbo javnega naročila, bo moral </w:t>
      </w:r>
      <w:r w:rsidR="00372F20">
        <w:rPr>
          <w:rFonts w:ascii="Arial" w:hAnsi="Arial" w:cs="Arial"/>
          <w:sz w:val="22"/>
          <w:szCs w:val="22"/>
        </w:rPr>
        <w:t>pred</w:t>
      </w:r>
      <w:r w:rsidRPr="00F56E68">
        <w:rPr>
          <w:rFonts w:ascii="Arial" w:hAnsi="Arial" w:cs="Arial"/>
          <w:sz w:val="22"/>
          <w:szCs w:val="22"/>
        </w:rPr>
        <w:t xml:space="preserve"> podpis</w:t>
      </w:r>
      <w:r w:rsidR="00372F20">
        <w:rPr>
          <w:rFonts w:ascii="Arial" w:hAnsi="Arial" w:cs="Arial"/>
          <w:sz w:val="22"/>
          <w:szCs w:val="22"/>
        </w:rPr>
        <w:t>om</w:t>
      </w:r>
      <w:r w:rsidRPr="00F56E68">
        <w:rPr>
          <w:rFonts w:ascii="Arial" w:hAnsi="Arial" w:cs="Arial"/>
          <w:sz w:val="22"/>
          <w:szCs w:val="22"/>
        </w:rPr>
        <w:t xml:space="preserve"> pogodbe predložiti pogodbo med izvajalcem in podizvajalcem, kot je to opredeljeno v vzorcu pogodbe</w:t>
      </w:r>
      <w:r w:rsidRPr="007C5357">
        <w:rPr>
          <w:rFonts w:ascii="Arial" w:hAnsi="Arial" w:cs="Arial"/>
          <w:sz w:val="22"/>
          <w:szCs w:val="22"/>
        </w:rPr>
        <w:t>, v katerem morajo biti navedeni najmanj naslednji podatki: predmet, količina, vrednost, kraj in rok izvedbe.</w:t>
      </w:r>
    </w:p>
    <w:p w14:paraId="50DAA96D" w14:textId="77777777" w:rsidR="00F741CA" w:rsidRDefault="00F741CA" w:rsidP="00F741CA">
      <w:pPr>
        <w:jc w:val="both"/>
        <w:rPr>
          <w:rFonts w:ascii="Arial" w:hAnsi="Arial" w:cs="Arial"/>
          <w:sz w:val="22"/>
          <w:szCs w:val="22"/>
        </w:rPr>
      </w:pPr>
    </w:p>
    <w:p w14:paraId="1EAC4AF2" w14:textId="6FA2AC30" w:rsidR="003F6BBA" w:rsidRDefault="00F741CA" w:rsidP="00F741CA">
      <w:pPr>
        <w:jc w:val="both"/>
        <w:rPr>
          <w:rFonts w:ascii="Arial" w:hAnsi="Arial" w:cs="Arial"/>
          <w:sz w:val="22"/>
          <w:szCs w:val="22"/>
        </w:rPr>
      </w:pPr>
      <w:r>
        <w:rPr>
          <w:rFonts w:ascii="Arial" w:hAnsi="Arial" w:cs="Arial"/>
          <w:sz w:val="22"/>
          <w:szCs w:val="22"/>
        </w:rPr>
        <w:t xml:space="preserve">Ponudnik z oddajo ponudbe in podpisom krovne </w:t>
      </w:r>
      <w:r w:rsidRPr="00FC3C4E">
        <w:rPr>
          <w:rFonts w:ascii="Arial" w:hAnsi="Arial" w:cs="Arial"/>
          <w:sz w:val="22"/>
          <w:szCs w:val="22"/>
        </w:rPr>
        <w:t>izjave</w:t>
      </w:r>
      <w:r>
        <w:rPr>
          <w:rFonts w:ascii="Arial" w:hAnsi="Arial" w:cs="Arial"/>
          <w:sz w:val="22"/>
          <w:szCs w:val="22"/>
        </w:rPr>
        <w:t xml:space="preserve"> potrjuje, da je v primeru podajanja popusta na ponudbeno ceno, pridobil predhodno soglasje podizvajalca k znižanju ponudbene cene tudi v delu, ki ga bo izvedel podizvajalec. Popust na ponudbeno ceno se upošteva tudi na vrednost del, ki jih izvede podizvajalec</w:t>
      </w:r>
      <w:r w:rsidR="00F84410">
        <w:rPr>
          <w:rFonts w:ascii="Arial" w:hAnsi="Arial" w:cs="Arial"/>
          <w:sz w:val="22"/>
          <w:szCs w:val="22"/>
        </w:rPr>
        <w:t>.</w:t>
      </w:r>
    </w:p>
    <w:p w14:paraId="52C3DD6F" w14:textId="77777777" w:rsidR="00F84410" w:rsidRDefault="00F84410" w:rsidP="003F6BBA">
      <w:pPr>
        <w:jc w:val="both"/>
        <w:rPr>
          <w:rFonts w:ascii="Arial" w:hAnsi="Arial" w:cs="Arial"/>
          <w:sz w:val="22"/>
          <w:szCs w:val="22"/>
        </w:rPr>
      </w:pPr>
    </w:p>
    <w:p w14:paraId="3F12DC04" w14:textId="77777777" w:rsidR="00C82F40" w:rsidRPr="00585D1C" w:rsidRDefault="00985B36" w:rsidP="00531412">
      <w:pPr>
        <w:jc w:val="both"/>
        <w:rPr>
          <w:rFonts w:ascii="Arial" w:hAnsi="Arial" w:cs="Arial"/>
          <w:sz w:val="22"/>
          <w:szCs w:val="22"/>
        </w:rPr>
      </w:pPr>
      <w:r>
        <w:rPr>
          <w:rFonts w:ascii="Arial" w:hAnsi="Arial" w:cs="Arial"/>
          <w:sz w:val="22"/>
          <w:szCs w:val="22"/>
        </w:rPr>
        <w:t>Pogoji</w:t>
      </w:r>
      <w:r w:rsidR="0083739F" w:rsidRPr="00585D1C">
        <w:rPr>
          <w:rFonts w:ascii="Arial" w:hAnsi="Arial" w:cs="Arial"/>
          <w:sz w:val="22"/>
          <w:szCs w:val="22"/>
        </w:rPr>
        <w:t>, ki jih morajo, poleg pogojev določenih v ZJN-3 kot obveznih, izpolnjevati podizvajalci ponudnika</w:t>
      </w:r>
      <w:r>
        <w:rPr>
          <w:rFonts w:ascii="Arial" w:hAnsi="Arial" w:cs="Arial"/>
          <w:sz w:val="22"/>
          <w:szCs w:val="22"/>
        </w:rPr>
        <w:t>, so opredeljeni v posebnem delu</w:t>
      </w:r>
      <w:r w:rsidR="0083739F" w:rsidRPr="00585D1C">
        <w:rPr>
          <w:rFonts w:ascii="Arial" w:hAnsi="Arial" w:cs="Arial"/>
          <w:sz w:val="22"/>
          <w:szCs w:val="22"/>
        </w:rPr>
        <w:t xml:space="preserve"> navodil za izdelavo ponudbe.</w:t>
      </w:r>
    </w:p>
    <w:p w14:paraId="518F667C" w14:textId="77777777" w:rsidR="0083739F" w:rsidRDefault="0083739F" w:rsidP="00830181"/>
    <w:p w14:paraId="055B8582" w14:textId="77777777" w:rsidR="00A55B50" w:rsidRDefault="00A55B50" w:rsidP="00A55B50">
      <w:pPr>
        <w:jc w:val="both"/>
        <w:rPr>
          <w:rFonts w:ascii="Arial" w:hAnsi="Arial" w:cs="Arial"/>
          <w:sz w:val="22"/>
          <w:szCs w:val="22"/>
        </w:rPr>
      </w:pPr>
      <w:r>
        <w:rPr>
          <w:rFonts w:ascii="Arial" w:hAnsi="Arial" w:cs="Arial"/>
          <w:sz w:val="22"/>
          <w:szCs w:val="22"/>
        </w:rPr>
        <w:t>Izbrani i</w:t>
      </w:r>
      <w:r w:rsidRPr="003F07C7">
        <w:rPr>
          <w:rFonts w:ascii="Arial" w:hAnsi="Arial" w:cs="Arial"/>
          <w:sz w:val="22"/>
          <w:szCs w:val="22"/>
        </w:rPr>
        <w:t>zvajalec mora v primeru morebitne zamenjave podizvajalca ali sklenitve pogodbe z novim podizvajalcem, pred spremembo oz. uvedbo podizvajalca o tem pridobiti pisno privolitev naročnika.</w:t>
      </w:r>
      <w:r>
        <w:rPr>
          <w:rFonts w:ascii="Arial" w:hAnsi="Arial" w:cs="Arial"/>
          <w:sz w:val="22"/>
          <w:szCs w:val="22"/>
        </w:rPr>
        <w:t xml:space="preserve"> Morebitno zavrnitev zamenjave podizvajalca oz. vključitev novega podizvajalca bo naročnik glavnega izvajalca obvestil najpozneje v desetih dneh od prejema predloga.</w:t>
      </w:r>
    </w:p>
    <w:p w14:paraId="231D7344" w14:textId="77777777" w:rsidR="004550D1" w:rsidRDefault="004550D1" w:rsidP="00A55B50">
      <w:pPr>
        <w:jc w:val="both"/>
        <w:rPr>
          <w:rFonts w:ascii="Arial" w:hAnsi="Arial" w:cs="Arial"/>
          <w:sz w:val="22"/>
          <w:szCs w:val="22"/>
        </w:rPr>
      </w:pPr>
    </w:p>
    <w:p w14:paraId="3BDBC388" w14:textId="0391FC3B" w:rsidR="004550D1" w:rsidRDefault="004550D1" w:rsidP="00A55B50">
      <w:pPr>
        <w:jc w:val="both"/>
        <w:rPr>
          <w:rFonts w:ascii="Arial" w:hAnsi="Arial" w:cs="Arial"/>
          <w:sz w:val="22"/>
          <w:szCs w:val="22"/>
        </w:rPr>
      </w:pPr>
      <w:r>
        <w:rPr>
          <w:rFonts w:ascii="Arial" w:hAnsi="Arial" w:cs="Arial"/>
          <w:sz w:val="22"/>
          <w:szCs w:val="22"/>
        </w:rPr>
        <w:t xml:space="preserve">Vsak na novo </w:t>
      </w:r>
      <w:r w:rsidR="009D4D22">
        <w:rPr>
          <w:rFonts w:ascii="Arial" w:hAnsi="Arial" w:cs="Arial"/>
          <w:sz w:val="22"/>
          <w:szCs w:val="22"/>
        </w:rPr>
        <w:t>nominiran</w:t>
      </w:r>
      <w:r>
        <w:rPr>
          <w:rFonts w:ascii="Arial" w:hAnsi="Arial" w:cs="Arial"/>
          <w:sz w:val="22"/>
          <w:szCs w:val="22"/>
        </w:rPr>
        <w:t xml:space="preserve"> podizvajalec </w:t>
      </w:r>
      <w:r w:rsidR="00985B36">
        <w:rPr>
          <w:rFonts w:ascii="Arial" w:hAnsi="Arial" w:cs="Arial"/>
          <w:sz w:val="22"/>
          <w:szCs w:val="22"/>
        </w:rPr>
        <w:t>(</w:t>
      </w:r>
      <w:r>
        <w:rPr>
          <w:rFonts w:ascii="Arial" w:hAnsi="Arial" w:cs="Arial"/>
          <w:sz w:val="22"/>
          <w:szCs w:val="22"/>
        </w:rPr>
        <w:t xml:space="preserve">zamenjava ali nov podizvajalec) mora izpolnjevati vse pogoje, ki so bili določeni za prvotnega podizvajalca. Kjer je izpolnjevanje pogojev vezano na točno določen datum, se upošteva datum, ko je glavni izvajalec naročniku podal </w:t>
      </w:r>
      <w:r w:rsidR="00CE7E09">
        <w:rPr>
          <w:rFonts w:ascii="Arial" w:hAnsi="Arial" w:cs="Arial"/>
          <w:sz w:val="22"/>
          <w:szCs w:val="22"/>
        </w:rPr>
        <w:t xml:space="preserve">pisni </w:t>
      </w:r>
      <w:r>
        <w:rPr>
          <w:rFonts w:ascii="Arial" w:hAnsi="Arial" w:cs="Arial"/>
          <w:sz w:val="22"/>
          <w:szCs w:val="22"/>
        </w:rPr>
        <w:t>predlog za zamenjavo oz. uvedbo novega podizvajalca.</w:t>
      </w:r>
    </w:p>
    <w:p w14:paraId="78E90B59" w14:textId="77777777" w:rsidR="005A22B3" w:rsidRDefault="005A22B3" w:rsidP="00A55B50">
      <w:pPr>
        <w:jc w:val="both"/>
        <w:rPr>
          <w:rFonts w:ascii="Arial" w:hAnsi="Arial" w:cs="Arial"/>
          <w:sz w:val="22"/>
          <w:szCs w:val="22"/>
        </w:rPr>
      </w:pPr>
    </w:p>
    <w:p w14:paraId="1F655875" w14:textId="77777777" w:rsidR="0085254B" w:rsidRDefault="0085254B" w:rsidP="00A55B50">
      <w:pPr>
        <w:jc w:val="both"/>
        <w:rPr>
          <w:rFonts w:ascii="Arial" w:hAnsi="Arial" w:cs="Arial"/>
          <w:sz w:val="22"/>
          <w:szCs w:val="22"/>
        </w:rPr>
      </w:pPr>
      <w:r>
        <w:rPr>
          <w:rFonts w:ascii="Arial" w:hAnsi="Arial" w:cs="Arial"/>
          <w:sz w:val="22"/>
          <w:szCs w:val="22"/>
        </w:rPr>
        <w:t xml:space="preserve">Če neposredno plačilo podizvajalcu v sklad z 94. členom ZJN-3 ni obvezno, bo naročnik od glavnega izvajalca zahteval, da mu najpozneje v 60 dneh od plačila končnega računa oz. situacije pošlje pisno izjavo in pisno izjavo podizvajalca, da je podizvajalec prejel plačilo za izvedene gradnje, storitve oz. dobavljeno blago neposredno povezano s predmetnim javnim naročilom. </w:t>
      </w:r>
    </w:p>
    <w:p w14:paraId="6712FAF7" w14:textId="77777777" w:rsidR="00E86865" w:rsidRDefault="00E86865" w:rsidP="004550D1">
      <w:pPr>
        <w:jc w:val="both"/>
        <w:rPr>
          <w:rFonts w:ascii="Arial" w:hAnsi="Arial" w:cs="Arial"/>
          <w:sz w:val="22"/>
          <w:szCs w:val="22"/>
        </w:rPr>
      </w:pPr>
    </w:p>
    <w:p w14:paraId="5E32B257" w14:textId="77777777" w:rsidR="00A52E05" w:rsidRPr="00153243" w:rsidRDefault="00A52E05" w:rsidP="006521A5">
      <w:pPr>
        <w:pStyle w:val="Naslov2"/>
        <w:numPr>
          <w:ilvl w:val="1"/>
          <w:numId w:val="5"/>
        </w:numPr>
        <w:shd w:val="clear" w:color="auto" w:fill="CAE9C0" w:themeFill="accent5" w:themeFillTint="66"/>
        <w:rPr>
          <w:color w:val="auto"/>
        </w:rPr>
      </w:pPr>
      <w:bookmarkStart w:id="153" w:name="_Toc203473805"/>
      <w:r w:rsidRPr="00153243">
        <w:rPr>
          <w:color w:val="auto"/>
        </w:rPr>
        <w:t>Uporaba zmogljivosti drugih subjektov</w:t>
      </w:r>
      <w:bookmarkEnd w:id="153"/>
    </w:p>
    <w:p w14:paraId="59F0A0ED" w14:textId="77777777" w:rsidR="00A52E05" w:rsidRDefault="00A52E05" w:rsidP="00256802">
      <w:pPr>
        <w:rPr>
          <w:highlight w:val="green"/>
        </w:rPr>
      </w:pPr>
    </w:p>
    <w:p w14:paraId="7F5A7E75" w14:textId="77777777" w:rsidR="0035500C" w:rsidRPr="00301A3A" w:rsidRDefault="0035500C" w:rsidP="00256802">
      <w:pPr>
        <w:rPr>
          <w:highlight w:val="green"/>
        </w:rPr>
      </w:pPr>
    </w:p>
    <w:p w14:paraId="4DB250F4" w14:textId="77777777" w:rsidR="00301A3A" w:rsidRPr="0035500C" w:rsidRDefault="0035500C" w:rsidP="00256802">
      <w:pPr>
        <w:rPr>
          <w:rFonts w:ascii="Arial" w:hAnsi="Arial" w:cs="Arial"/>
          <w:sz w:val="22"/>
          <w:szCs w:val="22"/>
        </w:rPr>
      </w:pPr>
      <w:r w:rsidRPr="0035500C">
        <w:rPr>
          <w:rFonts w:ascii="Arial" w:hAnsi="Arial" w:cs="Arial"/>
          <w:sz w:val="22"/>
          <w:szCs w:val="22"/>
        </w:rPr>
        <w:t>Naročnik bo v primeru, če se bo ponudnik skliceval na zmogljivosti drugih subjektov, ravnal v skladu z 81. členom ZJN-3.</w:t>
      </w:r>
    </w:p>
    <w:p w14:paraId="4CD8839F" w14:textId="77777777" w:rsidR="00B14DCD" w:rsidRPr="00256802" w:rsidRDefault="00B14DCD" w:rsidP="00256802"/>
    <w:p w14:paraId="293E4294" w14:textId="77777777" w:rsidR="00256802" w:rsidRDefault="00256802" w:rsidP="006521A5">
      <w:pPr>
        <w:pStyle w:val="Naslov2"/>
        <w:numPr>
          <w:ilvl w:val="1"/>
          <w:numId w:val="5"/>
        </w:numPr>
        <w:shd w:val="clear" w:color="auto" w:fill="CAE9C0" w:themeFill="accent5" w:themeFillTint="66"/>
        <w:rPr>
          <w:color w:val="auto"/>
        </w:rPr>
      </w:pPr>
      <w:bookmarkStart w:id="154" w:name="_Toc203473806"/>
      <w:r>
        <w:rPr>
          <w:color w:val="auto"/>
        </w:rPr>
        <w:t xml:space="preserve">Določbe </w:t>
      </w:r>
      <w:proofErr w:type="spellStart"/>
      <w:r>
        <w:rPr>
          <w:color w:val="auto"/>
        </w:rPr>
        <w:t>ZIntKP</w:t>
      </w:r>
      <w:bookmarkEnd w:id="154"/>
      <w:proofErr w:type="spellEnd"/>
    </w:p>
    <w:p w14:paraId="548CFD1C" w14:textId="227DCC7A" w:rsidR="00256802" w:rsidRDefault="00256802" w:rsidP="00256802"/>
    <w:p w14:paraId="4F1A346B" w14:textId="77777777" w:rsidR="00FD5860" w:rsidRDefault="00FD5860" w:rsidP="00256802"/>
    <w:p w14:paraId="112E1FC5" w14:textId="51072B10" w:rsidR="00244A37" w:rsidRDefault="00244A37" w:rsidP="00244A37">
      <w:pPr>
        <w:jc w:val="both"/>
        <w:rPr>
          <w:rFonts w:ascii="Arial" w:hAnsi="Arial" w:cs="Arial"/>
          <w:sz w:val="22"/>
          <w:szCs w:val="22"/>
        </w:rPr>
      </w:pPr>
      <w:r>
        <w:rPr>
          <w:rFonts w:ascii="Arial" w:hAnsi="Arial" w:cs="Arial"/>
          <w:sz w:val="22"/>
          <w:szCs w:val="22"/>
        </w:rPr>
        <w:t>Naročnik bo pri oddaji javnega naročila u</w:t>
      </w:r>
      <w:r w:rsidRPr="00A52E05">
        <w:rPr>
          <w:rFonts w:ascii="Arial" w:hAnsi="Arial" w:cs="Arial"/>
          <w:sz w:val="22"/>
          <w:szCs w:val="22"/>
        </w:rPr>
        <w:t>pošteva</w:t>
      </w:r>
      <w:r>
        <w:rPr>
          <w:rFonts w:ascii="Arial" w:hAnsi="Arial" w:cs="Arial"/>
          <w:sz w:val="22"/>
          <w:szCs w:val="22"/>
        </w:rPr>
        <w:t>l</w:t>
      </w:r>
      <w:r w:rsidRPr="00A52E05">
        <w:rPr>
          <w:rFonts w:ascii="Arial" w:hAnsi="Arial" w:cs="Arial"/>
          <w:sz w:val="22"/>
          <w:szCs w:val="22"/>
        </w:rPr>
        <w:t xml:space="preserve"> </w:t>
      </w:r>
      <w:r>
        <w:rPr>
          <w:rFonts w:ascii="Arial" w:hAnsi="Arial" w:cs="Arial"/>
          <w:sz w:val="22"/>
          <w:szCs w:val="22"/>
        </w:rPr>
        <w:t>d</w:t>
      </w:r>
      <w:r w:rsidRPr="00A52E05">
        <w:rPr>
          <w:rFonts w:ascii="Arial" w:hAnsi="Arial" w:cs="Arial"/>
          <w:sz w:val="22"/>
          <w:szCs w:val="22"/>
        </w:rPr>
        <w:t xml:space="preserve">oločila </w:t>
      </w:r>
      <w:r w:rsidRPr="00236141">
        <w:rPr>
          <w:rFonts w:ascii="Arial" w:hAnsi="Arial" w:cs="Arial"/>
          <w:sz w:val="22"/>
          <w:szCs w:val="22"/>
        </w:rPr>
        <w:t>Zakona o integriteti in preprečevanju korupcije (Uradni lis RS, št. 69/2011</w:t>
      </w:r>
      <w:r>
        <w:rPr>
          <w:rFonts w:ascii="Arial" w:hAnsi="Arial" w:cs="Arial"/>
          <w:sz w:val="22"/>
          <w:szCs w:val="22"/>
        </w:rPr>
        <w:t xml:space="preserve"> - uradno prečiščeno besedilo</w:t>
      </w:r>
      <w:r w:rsidR="004028DD">
        <w:rPr>
          <w:rFonts w:ascii="Arial" w:hAnsi="Arial" w:cs="Arial"/>
          <w:sz w:val="22"/>
          <w:szCs w:val="22"/>
        </w:rPr>
        <w:t xml:space="preserve"> in 158/2020</w:t>
      </w:r>
      <w:r>
        <w:rPr>
          <w:rFonts w:ascii="Arial" w:hAnsi="Arial" w:cs="Arial"/>
          <w:sz w:val="22"/>
          <w:szCs w:val="22"/>
        </w:rPr>
        <w:t xml:space="preserve">, v nadaljevanju: </w:t>
      </w:r>
      <w:proofErr w:type="spellStart"/>
      <w:r>
        <w:rPr>
          <w:rFonts w:ascii="Arial" w:hAnsi="Arial" w:cs="Arial"/>
          <w:sz w:val="22"/>
          <w:szCs w:val="22"/>
        </w:rPr>
        <w:t>ZintPK</w:t>
      </w:r>
      <w:proofErr w:type="spellEnd"/>
      <w:r>
        <w:rPr>
          <w:rFonts w:ascii="Arial" w:hAnsi="Arial" w:cs="Arial"/>
          <w:sz w:val="22"/>
          <w:szCs w:val="22"/>
        </w:rPr>
        <w:t>)</w:t>
      </w:r>
      <w:r w:rsidRPr="00A52E05">
        <w:rPr>
          <w:rFonts w:ascii="Arial" w:hAnsi="Arial" w:cs="Arial"/>
          <w:sz w:val="22"/>
          <w:szCs w:val="22"/>
        </w:rPr>
        <w:t>.</w:t>
      </w:r>
    </w:p>
    <w:p w14:paraId="1C955F52" w14:textId="2B1E5E1B" w:rsidR="00244A37" w:rsidRDefault="00244A37" w:rsidP="00244A37">
      <w:pPr>
        <w:jc w:val="both"/>
        <w:rPr>
          <w:rFonts w:ascii="Arial" w:hAnsi="Arial" w:cs="Arial"/>
          <w:sz w:val="22"/>
          <w:szCs w:val="22"/>
        </w:rPr>
      </w:pPr>
    </w:p>
    <w:p w14:paraId="470CFA44" w14:textId="7A638870" w:rsidR="00D60C7A" w:rsidRDefault="00D60C7A" w:rsidP="00244A37">
      <w:pPr>
        <w:jc w:val="both"/>
        <w:rPr>
          <w:rFonts w:ascii="Arial" w:hAnsi="Arial" w:cs="Arial"/>
          <w:sz w:val="22"/>
          <w:szCs w:val="22"/>
        </w:rPr>
      </w:pPr>
      <w:r w:rsidRPr="00D70B52">
        <w:rPr>
          <w:rFonts w:ascii="Arial" w:hAnsi="Arial" w:cs="Arial"/>
          <w:sz w:val="22"/>
          <w:szCs w:val="22"/>
        </w:rPr>
        <w:t xml:space="preserve">Zapisano velja </w:t>
      </w:r>
      <w:r w:rsidRPr="002E57EC">
        <w:rPr>
          <w:rFonts w:ascii="Arial" w:hAnsi="Arial" w:cs="Arial"/>
          <w:sz w:val="22"/>
          <w:szCs w:val="22"/>
          <w:u w:val="single"/>
        </w:rPr>
        <w:t>za ponudnika in vse partnerje</w:t>
      </w:r>
      <w:r w:rsidRPr="00D70B52">
        <w:rPr>
          <w:rFonts w:ascii="Arial" w:hAnsi="Arial" w:cs="Arial"/>
          <w:sz w:val="22"/>
          <w:szCs w:val="22"/>
        </w:rPr>
        <w:t xml:space="preserve"> v skupni ponudbi</w:t>
      </w:r>
      <w:r w:rsidR="00A8598E">
        <w:rPr>
          <w:rFonts w:ascii="Arial" w:hAnsi="Arial" w:cs="Arial"/>
          <w:sz w:val="22"/>
          <w:szCs w:val="22"/>
        </w:rPr>
        <w:t>.</w:t>
      </w:r>
    </w:p>
    <w:p w14:paraId="19EEAF7C" w14:textId="74CED5C0" w:rsidR="00951075" w:rsidRDefault="00951075" w:rsidP="00244A37">
      <w:pPr>
        <w:jc w:val="both"/>
        <w:rPr>
          <w:rFonts w:ascii="Arial" w:hAnsi="Arial" w:cs="Arial"/>
          <w:sz w:val="22"/>
          <w:szCs w:val="22"/>
        </w:rPr>
      </w:pPr>
    </w:p>
    <w:p w14:paraId="3DEB1F4F" w14:textId="080F077A" w:rsidR="00951075" w:rsidRDefault="00951075" w:rsidP="00244A37">
      <w:pPr>
        <w:jc w:val="both"/>
        <w:rPr>
          <w:rFonts w:ascii="Arial" w:hAnsi="Arial" w:cs="Arial"/>
          <w:sz w:val="22"/>
          <w:szCs w:val="22"/>
        </w:rPr>
      </w:pPr>
      <w:r>
        <w:rPr>
          <w:rFonts w:ascii="Arial" w:hAnsi="Arial" w:cs="Arial"/>
          <w:sz w:val="22"/>
          <w:szCs w:val="22"/>
        </w:rPr>
        <w:lastRenderedPageBreak/>
        <w:t>Ponudnik lahko</w:t>
      </w:r>
      <w:r w:rsidR="00C33EEE">
        <w:rPr>
          <w:rFonts w:ascii="Arial" w:hAnsi="Arial" w:cs="Arial"/>
          <w:sz w:val="22"/>
          <w:szCs w:val="22"/>
        </w:rPr>
        <w:t xml:space="preserve"> namesto izjav iz točk 6.1. in 6.2. </w:t>
      </w:r>
      <w:r w:rsidR="007422DB">
        <w:rPr>
          <w:rFonts w:ascii="Arial" w:hAnsi="Arial" w:cs="Arial"/>
          <w:sz w:val="22"/>
          <w:szCs w:val="22"/>
        </w:rPr>
        <w:t>lahko uporabi last</w:t>
      </w:r>
      <w:r w:rsidR="000A4583">
        <w:rPr>
          <w:rFonts w:ascii="Arial" w:hAnsi="Arial" w:cs="Arial"/>
          <w:sz w:val="22"/>
          <w:szCs w:val="22"/>
        </w:rPr>
        <w:t xml:space="preserve">ni izjavi, pri čemer </w:t>
      </w:r>
      <w:r w:rsidRPr="00822F40">
        <w:rPr>
          <w:rFonts w:ascii="Arial" w:hAnsi="Arial" w:cs="Arial"/>
          <w:sz w:val="22"/>
          <w:szCs w:val="22"/>
        </w:rPr>
        <w:t>mora biti vsebina le-te identična vzorcu izjav iz te razpisne dokumentacije</w:t>
      </w:r>
      <w:r>
        <w:rPr>
          <w:rFonts w:ascii="Arial" w:hAnsi="Arial" w:cs="Arial"/>
          <w:sz w:val="22"/>
          <w:szCs w:val="22"/>
        </w:rPr>
        <w:t>.</w:t>
      </w:r>
    </w:p>
    <w:p w14:paraId="0E75299F" w14:textId="7F82D8D1" w:rsidR="00A2428B" w:rsidRPr="001227DA" w:rsidRDefault="0049709F" w:rsidP="004A7D02">
      <w:pPr>
        <w:pStyle w:val="Naslov3"/>
        <w:numPr>
          <w:ilvl w:val="1"/>
          <w:numId w:val="37"/>
        </w:numPr>
        <w:rPr>
          <w:i/>
          <w:color w:val="auto"/>
          <w:sz w:val="22"/>
          <w:szCs w:val="22"/>
          <w:u w:val="single"/>
        </w:rPr>
      </w:pPr>
      <w:bookmarkStart w:id="155" w:name="_Toc203473807"/>
      <w:r w:rsidRPr="001227DA">
        <w:rPr>
          <w:i/>
          <w:color w:val="auto"/>
          <w:sz w:val="22"/>
          <w:szCs w:val="22"/>
          <w:u w:val="single"/>
        </w:rPr>
        <w:t>Nepovezanost</w:t>
      </w:r>
      <w:bookmarkEnd w:id="155"/>
      <w:r w:rsidRPr="001227DA">
        <w:rPr>
          <w:i/>
          <w:color w:val="auto"/>
          <w:sz w:val="22"/>
          <w:szCs w:val="22"/>
          <w:u w:val="single"/>
        </w:rPr>
        <w:t xml:space="preserve"> </w:t>
      </w:r>
    </w:p>
    <w:p w14:paraId="7B2BD257" w14:textId="34F2F0EA" w:rsidR="00512017" w:rsidRPr="00A265FD" w:rsidRDefault="00A265FD" w:rsidP="00EE4518">
      <w:pPr>
        <w:jc w:val="both"/>
        <w:rPr>
          <w:rFonts w:ascii="Arial" w:eastAsia="Calibri" w:hAnsi="Arial" w:cs="Arial"/>
          <w:sz w:val="22"/>
          <w:szCs w:val="22"/>
          <w:lang w:eastAsia="en-US"/>
        </w:rPr>
      </w:pPr>
      <w:r w:rsidRPr="00A265FD">
        <w:rPr>
          <w:rFonts w:ascii="Arial" w:eastAsia="Calibri" w:hAnsi="Arial" w:cs="Arial"/>
          <w:sz w:val="22"/>
          <w:szCs w:val="22"/>
          <w:u w:val="single"/>
          <w:lang w:eastAsia="en-US"/>
        </w:rPr>
        <w:t xml:space="preserve">Peti odstavek 35. člena </w:t>
      </w:r>
      <w:proofErr w:type="spellStart"/>
      <w:r w:rsidRPr="00A265FD">
        <w:rPr>
          <w:rFonts w:ascii="Arial" w:eastAsia="Calibri" w:hAnsi="Arial" w:cs="Arial"/>
          <w:sz w:val="22"/>
          <w:szCs w:val="22"/>
          <w:u w:val="single"/>
          <w:lang w:eastAsia="en-US"/>
        </w:rPr>
        <w:t>ZIntPK</w:t>
      </w:r>
      <w:proofErr w:type="spellEnd"/>
      <w:r w:rsidRPr="00A265FD">
        <w:rPr>
          <w:rFonts w:ascii="Arial" w:eastAsia="Calibri" w:hAnsi="Arial" w:cs="Arial"/>
          <w:sz w:val="22"/>
          <w:szCs w:val="22"/>
          <w:lang w:eastAsia="en-US"/>
        </w:rPr>
        <w:t xml:space="preserve">: </w:t>
      </w:r>
      <w:r w:rsidR="002B4A6A" w:rsidRPr="00A265FD">
        <w:rPr>
          <w:rFonts w:ascii="Arial" w:eastAsia="Calibri" w:hAnsi="Arial" w:cs="Arial"/>
          <w:sz w:val="22"/>
          <w:szCs w:val="22"/>
          <w:lang w:eastAsia="en-US"/>
        </w:rPr>
        <w:t>Naročnik bo iz postopka izbora</w:t>
      </w:r>
      <w:r w:rsidR="00645018" w:rsidRPr="00A265FD">
        <w:rPr>
          <w:rFonts w:ascii="Arial" w:eastAsia="Calibri" w:hAnsi="Arial" w:cs="Arial"/>
          <w:sz w:val="22"/>
          <w:szCs w:val="22"/>
          <w:lang w:eastAsia="en-US"/>
        </w:rPr>
        <w:t xml:space="preserve"> izključil </w:t>
      </w:r>
      <w:r w:rsidR="003D0A04" w:rsidRPr="00A265FD">
        <w:rPr>
          <w:rFonts w:ascii="Arial" w:eastAsia="Calibri" w:hAnsi="Arial" w:cs="Arial"/>
          <w:sz w:val="22"/>
          <w:szCs w:val="22"/>
          <w:lang w:eastAsia="en-US"/>
        </w:rPr>
        <w:t>p</w:t>
      </w:r>
      <w:r w:rsidR="002B4A6A" w:rsidRPr="00A265FD">
        <w:rPr>
          <w:rFonts w:ascii="Arial" w:eastAsia="Calibri" w:hAnsi="Arial" w:cs="Arial"/>
          <w:sz w:val="22"/>
          <w:szCs w:val="22"/>
          <w:lang w:eastAsia="en-US"/>
        </w:rPr>
        <w:t>onudbe prijaviteljev</w:t>
      </w:r>
      <w:r w:rsidR="00512017" w:rsidRPr="00A265FD">
        <w:rPr>
          <w:rFonts w:ascii="Arial" w:eastAsia="Calibri" w:hAnsi="Arial" w:cs="Arial"/>
          <w:sz w:val="22"/>
          <w:szCs w:val="22"/>
          <w:lang w:eastAsia="en-US"/>
        </w:rPr>
        <w:t>,</w:t>
      </w:r>
      <w:r w:rsidR="003D0A04" w:rsidRPr="00A265FD">
        <w:rPr>
          <w:rFonts w:ascii="Arial" w:eastAsia="Calibri" w:hAnsi="Arial" w:cs="Arial"/>
          <w:sz w:val="22"/>
          <w:szCs w:val="22"/>
          <w:lang w:eastAsia="en-US"/>
        </w:rPr>
        <w:t xml:space="preserve"> </w:t>
      </w:r>
      <w:r w:rsidR="00512017" w:rsidRPr="00A265FD">
        <w:rPr>
          <w:rFonts w:ascii="Arial" w:eastAsia="Calibri" w:hAnsi="Arial" w:cs="Arial"/>
          <w:sz w:val="22"/>
          <w:szCs w:val="22"/>
          <w:lang w:eastAsia="en-US"/>
        </w:rPr>
        <w:t xml:space="preserve">v katerih je funkcionar, </w:t>
      </w:r>
      <w:r w:rsidR="002D4088" w:rsidRPr="00A265FD">
        <w:rPr>
          <w:rFonts w:ascii="Arial" w:eastAsia="Calibri" w:hAnsi="Arial" w:cs="Arial"/>
          <w:sz w:val="22"/>
          <w:szCs w:val="22"/>
          <w:lang w:eastAsia="en-US"/>
        </w:rPr>
        <w:t>k</w:t>
      </w:r>
      <w:r w:rsidR="00512017" w:rsidRPr="00A265FD">
        <w:rPr>
          <w:rFonts w:ascii="Arial" w:eastAsia="Calibri" w:hAnsi="Arial" w:cs="Arial"/>
          <w:sz w:val="22"/>
          <w:szCs w:val="22"/>
          <w:lang w:eastAsia="en-US"/>
        </w:rPr>
        <w:t xml:space="preserve">i pri </w:t>
      </w:r>
      <w:r w:rsidR="002D4088" w:rsidRPr="00A265FD">
        <w:rPr>
          <w:rFonts w:ascii="Arial" w:eastAsia="Calibri" w:hAnsi="Arial" w:cs="Arial"/>
          <w:sz w:val="22"/>
          <w:szCs w:val="22"/>
          <w:lang w:eastAsia="en-US"/>
        </w:rPr>
        <w:t>Občini Brežice</w:t>
      </w:r>
      <w:r w:rsidR="00512017" w:rsidRPr="00A265FD">
        <w:rPr>
          <w:rFonts w:ascii="Arial" w:eastAsia="Calibri" w:hAnsi="Arial" w:cs="Arial"/>
          <w:sz w:val="22"/>
          <w:szCs w:val="22"/>
          <w:lang w:eastAsia="en-US"/>
        </w:rPr>
        <w:t xml:space="preserve"> opravlja funkcijo, ali njegov družinski član:</w:t>
      </w:r>
    </w:p>
    <w:p w14:paraId="33805EF5" w14:textId="77777777" w:rsidR="00512017" w:rsidRPr="00A265FD" w:rsidRDefault="00512017" w:rsidP="004A7D02">
      <w:pPr>
        <w:pStyle w:val="Brezrazmikov"/>
        <w:numPr>
          <w:ilvl w:val="0"/>
          <w:numId w:val="36"/>
        </w:numPr>
        <w:rPr>
          <w:rFonts w:ascii="Arial" w:hAnsi="Arial" w:cs="Arial"/>
        </w:rPr>
      </w:pPr>
      <w:r w:rsidRPr="00A265FD">
        <w:rPr>
          <w:rFonts w:ascii="Arial" w:hAnsi="Arial" w:cs="Arial"/>
        </w:rPr>
        <w:t>udeležen kot poslovodja, član poslovodstva ali zakoniti zastopnik ali</w:t>
      </w:r>
    </w:p>
    <w:p w14:paraId="1C0426CD" w14:textId="7447D54A" w:rsidR="0049709F" w:rsidRPr="00A265FD" w:rsidRDefault="00512017" w:rsidP="004A7D02">
      <w:pPr>
        <w:pStyle w:val="Brezrazmikov"/>
        <w:numPr>
          <w:ilvl w:val="0"/>
          <w:numId w:val="36"/>
        </w:numPr>
        <w:rPr>
          <w:rFonts w:ascii="Arial" w:hAnsi="Arial" w:cs="Arial"/>
        </w:rPr>
      </w:pPr>
      <w:r w:rsidRPr="00A265FD">
        <w:rPr>
          <w:rFonts w:ascii="Arial" w:hAnsi="Arial" w:cs="Arial"/>
        </w:rPr>
        <w:t>neposredno ali prek drugih pravnih oseb v več kot pet odstotnem deležu udeležen pri ustanoviteljskih pravicah, upravljanju ali kapitalu</w:t>
      </w:r>
      <w:r w:rsidR="00645018" w:rsidRPr="00A265FD">
        <w:rPr>
          <w:rFonts w:ascii="Arial" w:hAnsi="Arial" w:cs="Arial"/>
        </w:rPr>
        <w:t>.</w:t>
      </w:r>
    </w:p>
    <w:p w14:paraId="0C00883B" w14:textId="220CE040" w:rsidR="001227DA" w:rsidRDefault="001227DA" w:rsidP="00EE4518">
      <w:pPr>
        <w:jc w:val="both"/>
        <w:rPr>
          <w:rFonts w:ascii="Arial" w:hAnsi="Arial" w:cs="Arial"/>
          <w:sz w:val="22"/>
          <w:szCs w:val="22"/>
        </w:rPr>
      </w:pPr>
    </w:p>
    <w:p w14:paraId="1F630B9D" w14:textId="77777777" w:rsidR="00405D12" w:rsidRDefault="00405D12" w:rsidP="00405D12">
      <w:pPr>
        <w:jc w:val="both"/>
        <w:rPr>
          <w:rFonts w:ascii="Arial" w:hAnsi="Arial" w:cs="Arial"/>
          <w:sz w:val="22"/>
          <w:szCs w:val="22"/>
        </w:rPr>
      </w:pPr>
      <w:r>
        <w:rPr>
          <w:rFonts w:ascii="Arial" w:hAnsi="Arial" w:cs="Arial"/>
          <w:sz w:val="22"/>
          <w:szCs w:val="22"/>
        </w:rPr>
        <w:t xml:space="preserve">Podatki o subjektih, s katerimi naročnik ne sme poslovati, so razvidni iz seznama »Omejitve poslovanja«, ki je dosegljiv na spletni strani Erar: </w:t>
      </w:r>
      <w:hyperlink r:id="rId17" w:history="1">
        <w:r w:rsidRPr="00D87905">
          <w:rPr>
            <w:rStyle w:val="Hiperpovezava"/>
            <w:rFonts w:ascii="Arial" w:hAnsi="Arial" w:cs="Arial"/>
            <w:color w:val="0B5294" w:themeColor="accent1" w:themeShade="BF"/>
            <w:sz w:val="22"/>
            <w:szCs w:val="22"/>
          </w:rPr>
          <w:t>https://erar.si/omejitve/</w:t>
        </w:r>
      </w:hyperlink>
      <w:r w:rsidRPr="00D87905">
        <w:rPr>
          <w:rFonts w:ascii="Arial" w:hAnsi="Arial" w:cs="Arial"/>
          <w:color w:val="0B5294" w:themeColor="accent1" w:themeShade="BF"/>
          <w:sz w:val="22"/>
          <w:szCs w:val="22"/>
        </w:rPr>
        <w:t xml:space="preserve"> </w:t>
      </w:r>
      <w:r>
        <w:rPr>
          <w:rFonts w:ascii="Arial" w:hAnsi="Arial" w:cs="Arial"/>
          <w:sz w:val="22"/>
          <w:szCs w:val="22"/>
        </w:rPr>
        <w:t>.</w:t>
      </w:r>
    </w:p>
    <w:p w14:paraId="6303AF25" w14:textId="77777777" w:rsidR="00405D12" w:rsidRDefault="00405D12" w:rsidP="00EE4518">
      <w:pPr>
        <w:jc w:val="both"/>
        <w:rPr>
          <w:rFonts w:ascii="Arial" w:hAnsi="Arial" w:cs="Arial"/>
          <w:sz w:val="22"/>
          <w:szCs w:val="22"/>
        </w:rPr>
      </w:pPr>
    </w:p>
    <w:p w14:paraId="652CC308" w14:textId="39152BA4" w:rsidR="00A265FD" w:rsidRDefault="001227DA" w:rsidP="00EE4518">
      <w:pPr>
        <w:jc w:val="both"/>
        <w:rPr>
          <w:rFonts w:ascii="Arial" w:hAnsi="Arial" w:cs="Arial"/>
          <w:sz w:val="22"/>
          <w:szCs w:val="22"/>
        </w:rPr>
      </w:pPr>
      <w:r>
        <w:rPr>
          <w:rFonts w:ascii="Arial" w:hAnsi="Arial" w:cs="Arial"/>
          <w:sz w:val="22"/>
          <w:szCs w:val="22"/>
        </w:rPr>
        <w:t>Izkazovanje dejstev</w:t>
      </w:r>
      <w:r w:rsidR="00AB6044">
        <w:rPr>
          <w:rFonts w:ascii="Arial" w:hAnsi="Arial" w:cs="Arial"/>
          <w:sz w:val="22"/>
          <w:szCs w:val="22"/>
        </w:rPr>
        <w:t>: »Izjava</w:t>
      </w:r>
      <w:r w:rsidR="00D60C7A">
        <w:rPr>
          <w:rFonts w:ascii="Arial" w:hAnsi="Arial" w:cs="Arial"/>
          <w:sz w:val="22"/>
          <w:szCs w:val="22"/>
        </w:rPr>
        <w:t xml:space="preserve"> o nepovezanosti«</w:t>
      </w:r>
      <w:r w:rsidR="009F5B8B">
        <w:rPr>
          <w:rFonts w:ascii="Arial" w:hAnsi="Arial" w:cs="Arial"/>
          <w:sz w:val="22"/>
          <w:szCs w:val="22"/>
        </w:rPr>
        <w:t xml:space="preserve"> (vzorec)</w:t>
      </w:r>
    </w:p>
    <w:p w14:paraId="58144F53" w14:textId="053BB9C3" w:rsidR="0049709F" w:rsidRPr="00D70B52" w:rsidRDefault="00863043" w:rsidP="004A7D02">
      <w:pPr>
        <w:pStyle w:val="Naslov3"/>
        <w:numPr>
          <w:ilvl w:val="1"/>
          <w:numId w:val="37"/>
        </w:numPr>
        <w:rPr>
          <w:i/>
          <w:color w:val="auto"/>
          <w:sz w:val="22"/>
          <w:szCs w:val="22"/>
          <w:u w:val="single"/>
        </w:rPr>
      </w:pPr>
      <w:bookmarkStart w:id="156" w:name="_Toc203473808"/>
      <w:r w:rsidRPr="00D70B52">
        <w:rPr>
          <w:i/>
          <w:color w:val="auto"/>
          <w:sz w:val="22"/>
          <w:szCs w:val="22"/>
          <w:u w:val="single"/>
        </w:rPr>
        <w:t>Podatki o lastništvu</w:t>
      </w:r>
      <w:bookmarkEnd w:id="156"/>
    </w:p>
    <w:p w14:paraId="1065849C" w14:textId="79BE6048" w:rsidR="004377A9" w:rsidRDefault="008D447E" w:rsidP="00BE0097">
      <w:pPr>
        <w:autoSpaceDE w:val="0"/>
        <w:autoSpaceDN w:val="0"/>
        <w:adjustRightInd w:val="0"/>
        <w:jc w:val="both"/>
        <w:rPr>
          <w:rFonts w:ascii="Arial" w:hAnsi="Arial" w:cs="Arial"/>
          <w:sz w:val="22"/>
          <w:szCs w:val="22"/>
        </w:rPr>
      </w:pPr>
      <w:r>
        <w:rPr>
          <w:rFonts w:ascii="Arial" w:eastAsia="Calibri" w:hAnsi="Arial" w:cs="Arial"/>
          <w:sz w:val="22"/>
          <w:szCs w:val="22"/>
          <w:u w:val="single"/>
          <w:lang w:eastAsia="en-US"/>
        </w:rPr>
        <w:t>Šesti</w:t>
      </w:r>
      <w:r w:rsidR="0087661A" w:rsidRPr="00A265FD">
        <w:rPr>
          <w:rFonts w:ascii="Arial" w:eastAsia="Calibri" w:hAnsi="Arial" w:cs="Arial"/>
          <w:sz w:val="22"/>
          <w:szCs w:val="22"/>
          <w:u w:val="single"/>
          <w:lang w:eastAsia="en-US"/>
        </w:rPr>
        <w:t xml:space="preserve"> odstavek </w:t>
      </w:r>
      <w:r>
        <w:rPr>
          <w:rFonts w:ascii="Arial" w:eastAsia="Calibri" w:hAnsi="Arial" w:cs="Arial"/>
          <w:sz w:val="22"/>
          <w:szCs w:val="22"/>
          <w:u w:val="single"/>
          <w:lang w:eastAsia="en-US"/>
        </w:rPr>
        <w:t>14</w:t>
      </w:r>
      <w:r w:rsidR="0087661A" w:rsidRPr="00A265FD">
        <w:rPr>
          <w:rFonts w:ascii="Arial" w:eastAsia="Calibri" w:hAnsi="Arial" w:cs="Arial"/>
          <w:sz w:val="22"/>
          <w:szCs w:val="22"/>
          <w:u w:val="single"/>
          <w:lang w:eastAsia="en-US"/>
        </w:rPr>
        <w:t xml:space="preserve">. člena </w:t>
      </w:r>
      <w:proofErr w:type="spellStart"/>
      <w:r w:rsidR="0087661A" w:rsidRPr="00A265FD">
        <w:rPr>
          <w:rFonts w:ascii="Arial" w:eastAsia="Calibri" w:hAnsi="Arial" w:cs="Arial"/>
          <w:sz w:val="22"/>
          <w:szCs w:val="22"/>
          <w:u w:val="single"/>
          <w:lang w:eastAsia="en-US"/>
        </w:rPr>
        <w:t>ZIntPK</w:t>
      </w:r>
      <w:proofErr w:type="spellEnd"/>
      <w:r w:rsidR="0087661A">
        <w:rPr>
          <w:rFonts w:ascii="Arial" w:hAnsi="Arial" w:cs="Arial"/>
          <w:sz w:val="22"/>
          <w:szCs w:val="22"/>
        </w:rPr>
        <w:t xml:space="preserve">: </w:t>
      </w:r>
      <w:r w:rsidR="001F26B6">
        <w:rPr>
          <w:rFonts w:ascii="Arial" w:hAnsi="Arial" w:cs="Arial"/>
          <w:sz w:val="22"/>
          <w:szCs w:val="22"/>
        </w:rPr>
        <w:t xml:space="preserve">Zaradi zagotovitve transparentnosti posla in preprečevanja korupcijskih tveganj je naročnik </w:t>
      </w:r>
      <w:r w:rsidR="00AA2128">
        <w:rPr>
          <w:rFonts w:ascii="Arial" w:hAnsi="Arial" w:cs="Arial"/>
          <w:sz w:val="22"/>
          <w:szCs w:val="22"/>
        </w:rPr>
        <w:t xml:space="preserve">od ponudnika dolžan pridobiti </w:t>
      </w:r>
      <w:r w:rsidR="00D70B52" w:rsidRPr="00A52E05">
        <w:rPr>
          <w:rFonts w:ascii="Arial" w:hAnsi="Arial" w:cs="Arial"/>
          <w:sz w:val="22"/>
          <w:szCs w:val="22"/>
        </w:rPr>
        <w:t xml:space="preserve">podatke o </w:t>
      </w:r>
      <w:r w:rsidR="00C432CA">
        <w:rPr>
          <w:rFonts w:ascii="Arial" w:hAnsi="Arial" w:cs="Arial"/>
          <w:sz w:val="22"/>
          <w:szCs w:val="22"/>
        </w:rPr>
        <w:t xml:space="preserve">lastništvu in povezanosti ponudnika. </w:t>
      </w:r>
      <w:r w:rsidR="002E57EC">
        <w:rPr>
          <w:rFonts w:ascii="Arial" w:hAnsi="Arial" w:cs="Arial"/>
          <w:sz w:val="22"/>
          <w:szCs w:val="22"/>
        </w:rPr>
        <w:t>Ponudnik tako predloži podatke o:</w:t>
      </w:r>
    </w:p>
    <w:p w14:paraId="4CF57D64" w14:textId="77777777" w:rsidR="002E57EC" w:rsidRDefault="00D70B52" w:rsidP="004A7D02">
      <w:pPr>
        <w:pStyle w:val="Odstavekseznama"/>
        <w:numPr>
          <w:ilvl w:val="0"/>
          <w:numId w:val="36"/>
        </w:numPr>
        <w:autoSpaceDE w:val="0"/>
        <w:autoSpaceDN w:val="0"/>
        <w:adjustRightInd w:val="0"/>
        <w:spacing w:after="0" w:line="240" w:lineRule="auto"/>
        <w:jc w:val="both"/>
        <w:rPr>
          <w:rFonts w:ascii="Arial" w:hAnsi="Arial" w:cs="Arial"/>
        </w:rPr>
      </w:pPr>
      <w:r w:rsidRPr="002E57EC">
        <w:rPr>
          <w:rFonts w:ascii="Arial" w:hAnsi="Arial" w:cs="Arial"/>
        </w:rPr>
        <w:t xml:space="preserve">svojih ustanoviteljih, družbenikih, vključno s tihimi družbeniki, delničarjih, </w:t>
      </w:r>
      <w:proofErr w:type="spellStart"/>
      <w:r w:rsidRPr="002E57EC">
        <w:rPr>
          <w:rFonts w:ascii="Arial" w:hAnsi="Arial" w:cs="Arial"/>
        </w:rPr>
        <w:t>komanditistih</w:t>
      </w:r>
      <w:proofErr w:type="spellEnd"/>
      <w:r w:rsidRPr="002E57EC">
        <w:rPr>
          <w:rFonts w:ascii="Arial" w:hAnsi="Arial" w:cs="Arial"/>
        </w:rPr>
        <w:t xml:space="preserve"> ali drugih lastnikih in podatke o lastniških deležih navedenih oseb ter </w:t>
      </w:r>
    </w:p>
    <w:p w14:paraId="66DCE9AD" w14:textId="20ED5C2A" w:rsidR="00D70B52" w:rsidRPr="002E57EC" w:rsidRDefault="00D70B52" w:rsidP="004A7D02">
      <w:pPr>
        <w:pStyle w:val="Odstavekseznama"/>
        <w:numPr>
          <w:ilvl w:val="0"/>
          <w:numId w:val="36"/>
        </w:numPr>
        <w:autoSpaceDE w:val="0"/>
        <w:autoSpaceDN w:val="0"/>
        <w:adjustRightInd w:val="0"/>
        <w:spacing w:after="0" w:line="240" w:lineRule="auto"/>
        <w:jc w:val="both"/>
        <w:rPr>
          <w:rFonts w:ascii="Arial" w:hAnsi="Arial" w:cs="Arial"/>
        </w:rPr>
      </w:pPr>
      <w:r w:rsidRPr="002E57EC">
        <w:rPr>
          <w:rFonts w:ascii="Arial" w:hAnsi="Arial" w:cs="Arial"/>
        </w:rPr>
        <w:t xml:space="preserve">gospodarskih subjektih, za katere se glede na določbe zakona, ki ureja gospodarske družbe, šteje, da so z njim povezane družbe. </w:t>
      </w:r>
    </w:p>
    <w:p w14:paraId="1ECE70B0" w14:textId="70C5DEAF" w:rsidR="00D70B52" w:rsidRDefault="00D70B52" w:rsidP="00BE0097">
      <w:pPr>
        <w:autoSpaceDE w:val="0"/>
        <w:autoSpaceDN w:val="0"/>
        <w:adjustRightInd w:val="0"/>
        <w:jc w:val="both"/>
        <w:rPr>
          <w:rFonts w:ascii="Arial" w:hAnsi="Arial" w:cs="Arial"/>
          <w:sz w:val="22"/>
          <w:szCs w:val="22"/>
        </w:rPr>
      </w:pPr>
    </w:p>
    <w:p w14:paraId="0C94CD75" w14:textId="44DCA501" w:rsidR="00D70B52" w:rsidRDefault="00D70B52" w:rsidP="00BE0097">
      <w:pPr>
        <w:jc w:val="both"/>
        <w:rPr>
          <w:rFonts w:ascii="Arial" w:hAnsi="Arial" w:cs="Arial"/>
          <w:sz w:val="22"/>
          <w:szCs w:val="22"/>
        </w:rPr>
      </w:pPr>
      <w:r>
        <w:rPr>
          <w:rFonts w:ascii="Arial" w:hAnsi="Arial" w:cs="Arial"/>
          <w:sz w:val="22"/>
          <w:szCs w:val="22"/>
        </w:rPr>
        <w:t>Izkazovanje dejstev: »Izjava o lastništvu«</w:t>
      </w:r>
      <w:r w:rsidR="009F5B8B">
        <w:rPr>
          <w:rFonts w:ascii="Arial" w:hAnsi="Arial" w:cs="Arial"/>
          <w:sz w:val="22"/>
          <w:szCs w:val="22"/>
        </w:rPr>
        <w:t xml:space="preserve"> (vzorec)</w:t>
      </w:r>
    </w:p>
    <w:p w14:paraId="3FD6F0BE" w14:textId="0A5965A8" w:rsidR="00A52E05" w:rsidRPr="00D70B52" w:rsidRDefault="00A2428B" w:rsidP="004A7D02">
      <w:pPr>
        <w:pStyle w:val="Naslov3"/>
        <w:numPr>
          <w:ilvl w:val="1"/>
          <w:numId w:val="37"/>
        </w:numPr>
        <w:rPr>
          <w:i/>
          <w:color w:val="auto"/>
          <w:sz w:val="22"/>
          <w:szCs w:val="22"/>
          <w:u w:val="single"/>
        </w:rPr>
      </w:pPr>
      <w:bookmarkStart w:id="157" w:name="_Toc203473809"/>
      <w:r w:rsidRPr="00D70B52">
        <w:rPr>
          <w:i/>
          <w:color w:val="auto"/>
          <w:sz w:val="22"/>
          <w:szCs w:val="22"/>
          <w:u w:val="single"/>
        </w:rPr>
        <w:t>Protikorupcijska klavzula</w:t>
      </w:r>
      <w:bookmarkEnd w:id="157"/>
    </w:p>
    <w:p w14:paraId="13A7FB40" w14:textId="1B6B2DB9" w:rsidR="00244A37" w:rsidRDefault="008D447E" w:rsidP="006C6D41">
      <w:pPr>
        <w:jc w:val="both"/>
        <w:rPr>
          <w:rFonts w:ascii="Arial" w:hAnsi="Arial" w:cs="Arial"/>
          <w:sz w:val="22"/>
          <w:szCs w:val="22"/>
        </w:rPr>
      </w:pPr>
      <w:r>
        <w:rPr>
          <w:rFonts w:ascii="Arial" w:eastAsia="Calibri" w:hAnsi="Arial" w:cs="Arial"/>
          <w:sz w:val="22"/>
          <w:szCs w:val="22"/>
          <w:u w:val="single"/>
          <w:lang w:eastAsia="en-US"/>
        </w:rPr>
        <w:t>Prvi</w:t>
      </w:r>
      <w:r w:rsidRPr="00A265FD">
        <w:rPr>
          <w:rFonts w:ascii="Arial" w:eastAsia="Calibri" w:hAnsi="Arial" w:cs="Arial"/>
          <w:sz w:val="22"/>
          <w:szCs w:val="22"/>
          <w:u w:val="single"/>
          <w:lang w:eastAsia="en-US"/>
        </w:rPr>
        <w:t xml:space="preserve"> odstavek </w:t>
      </w:r>
      <w:r>
        <w:rPr>
          <w:rFonts w:ascii="Arial" w:eastAsia="Calibri" w:hAnsi="Arial" w:cs="Arial"/>
          <w:sz w:val="22"/>
          <w:szCs w:val="22"/>
          <w:u w:val="single"/>
          <w:lang w:eastAsia="en-US"/>
        </w:rPr>
        <w:t>14</w:t>
      </w:r>
      <w:r w:rsidRPr="00A265FD">
        <w:rPr>
          <w:rFonts w:ascii="Arial" w:eastAsia="Calibri" w:hAnsi="Arial" w:cs="Arial"/>
          <w:sz w:val="22"/>
          <w:szCs w:val="22"/>
          <w:u w:val="single"/>
          <w:lang w:eastAsia="en-US"/>
        </w:rPr>
        <w:t xml:space="preserve">. člena </w:t>
      </w:r>
      <w:proofErr w:type="spellStart"/>
      <w:r w:rsidRPr="00A265FD">
        <w:rPr>
          <w:rFonts w:ascii="Arial" w:eastAsia="Calibri" w:hAnsi="Arial" w:cs="Arial"/>
          <w:sz w:val="22"/>
          <w:szCs w:val="22"/>
          <w:u w:val="single"/>
          <w:lang w:eastAsia="en-US"/>
        </w:rPr>
        <w:t>ZIntPK</w:t>
      </w:r>
      <w:proofErr w:type="spellEnd"/>
      <w:r w:rsidRPr="00A52E05">
        <w:rPr>
          <w:rFonts w:ascii="Arial" w:hAnsi="Arial" w:cs="Arial"/>
          <w:sz w:val="22"/>
          <w:szCs w:val="22"/>
        </w:rPr>
        <w:t xml:space="preserve"> </w:t>
      </w:r>
      <w:r>
        <w:rPr>
          <w:rFonts w:ascii="Arial" w:hAnsi="Arial" w:cs="Arial"/>
          <w:sz w:val="22"/>
          <w:szCs w:val="22"/>
        </w:rPr>
        <w:t>:</w:t>
      </w:r>
      <w:r w:rsidR="006C6D41" w:rsidRPr="00A52E05">
        <w:rPr>
          <w:rFonts w:ascii="Arial" w:hAnsi="Arial" w:cs="Arial"/>
          <w:sz w:val="22"/>
          <w:szCs w:val="22"/>
        </w:rPr>
        <w:t xml:space="preserve">Naročnik bo iz postopka izbora </w:t>
      </w:r>
      <w:r w:rsidR="00645018" w:rsidRPr="00A52E05">
        <w:rPr>
          <w:rFonts w:ascii="Arial" w:hAnsi="Arial" w:cs="Arial"/>
          <w:sz w:val="22"/>
          <w:szCs w:val="22"/>
        </w:rPr>
        <w:t>iz</w:t>
      </w:r>
      <w:r w:rsidR="00645018">
        <w:rPr>
          <w:rFonts w:ascii="Arial" w:hAnsi="Arial" w:cs="Arial"/>
          <w:sz w:val="22"/>
          <w:szCs w:val="22"/>
        </w:rPr>
        <w:t>klju</w:t>
      </w:r>
      <w:r w:rsidR="00645018" w:rsidRPr="00A52E05">
        <w:rPr>
          <w:rFonts w:ascii="Arial" w:hAnsi="Arial" w:cs="Arial"/>
          <w:sz w:val="22"/>
          <w:szCs w:val="22"/>
        </w:rPr>
        <w:t xml:space="preserve">čil </w:t>
      </w:r>
      <w:r w:rsidR="006C6D41" w:rsidRPr="00A52E05">
        <w:rPr>
          <w:rFonts w:ascii="Arial" w:hAnsi="Arial" w:cs="Arial"/>
          <w:sz w:val="22"/>
          <w:szCs w:val="22"/>
        </w:rPr>
        <w:t xml:space="preserve">ponudbe prijaviteljev, ko obstaja utemeljen sum, da je prijavitelj ponudbe ali druga oseba v njegovem imenu delavcu naročnika ali drugi osebi, ki lahko vpliva na odločitev naročnika v postopku oddaje javnega naročila, obljubil, ponudil ali dal kakršnokoli (premoženjsko ali nepremoženjsko) korist z namenom, da bi tako vplival na vsebino, dejanje ali odločitev naročnika glede prijave pred, med ali po izbiri prijavitelja. </w:t>
      </w:r>
    </w:p>
    <w:p w14:paraId="79C5D617" w14:textId="5A8AC67B" w:rsidR="00C63C92" w:rsidRDefault="00C63C92" w:rsidP="006C6D41">
      <w:pPr>
        <w:jc w:val="both"/>
        <w:rPr>
          <w:rFonts w:ascii="Arial" w:hAnsi="Arial" w:cs="Arial"/>
          <w:sz w:val="22"/>
          <w:szCs w:val="22"/>
        </w:rPr>
      </w:pPr>
    </w:p>
    <w:p w14:paraId="2C01C31D" w14:textId="77777777" w:rsidR="00FA5394" w:rsidRDefault="00FA5394" w:rsidP="00FA5394">
      <w:pPr>
        <w:pStyle w:val="Naslov2"/>
        <w:numPr>
          <w:ilvl w:val="1"/>
          <w:numId w:val="5"/>
        </w:numPr>
        <w:shd w:val="clear" w:color="auto" w:fill="CAE9C0" w:themeFill="accent5" w:themeFillTint="66"/>
        <w:rPr>
          <w:color w:val="auto"/>
        </w:rPr>
      </w:pPr>
      <w:bookmarkStart w:id="158" w:name="_Toc203473810"/>
      <w:r>
        <w:rPr>
          <w:color w:val="auto"/>
        </w:rPr>
        <w:t>Varstvo osebnih podatkov</w:t>
      </w:r>
      <w:bookmarkEnd w:id="158"/>
    </w:p>
    <w:p w14:paraId="5AA6F524" w14:textId="77777777" w:rsidR="00FA5394" w:rsidRDefault="00FA5394" w:rsidP="00FA5394">
      <w:pPr>
        <w:jc w:val="both"/>
        <w:rPr>
          <w:rFonts w:ascii="Arial" w:hAnsi="Arial" w:cs="Arial"/>
          <w:sz w:val="22"/>
          <w:szCs w:val="22"/>
        </w:rPr>
      </w:pPr>
    </w:p>
    <w:p w14:paraId="5B1FFE14" w14:textId="0DBBB3F5" w:rsidR="00D566F4" w:rsidRPr="00D566F4" w:rsidRDefault="00D566F4" w:rsidP="00D566F4">
      <w:pPr>
        <w:jc w:val="both"/>
        <w:rPr>
          <w:rFonts w:ascii="Arial" w:hAnsi="Arial"/>
          <w:color w:val="0F6FC6" w:themeColor="accent1"/>
          <w:sz w:val="22"/>
          <w:szCs w:val="22"/>
        </w:rPr>
      </w:pPr>
      <w:r w:rsidRPr="00D566F4">
        <w:rPr>
          <w:rFonts w:ascii="Arial" w:hAnsi="Arial"/>
          <w:sz w:val="22"/>
          <w:szCs w:val="22"/>
        </w:rPr>
        <w:t xml:space="preserve">Občina Brežice bo vse osebne podatke, pridobljene v postopku javnega naročila, obdelovala izključno za namen postopka javnega naročila v skladu z  določili ZJN-3. Občina Brežice osebnih podatkov ne bo posredovala tretjim osebam brez pisne privolitve posameznika, razen v primerih postopkov pred Državno revizijsko komisijo za revizijo postopkov javnih naročil oz. drugimi sodišči v primeru sporov. Podrobnejše informacije o ravnanju Občne Brežice z osebnimi podatki so dosegljive v dokumentu Politika varstva osebnih podatkov, ki je dosegljiva na spletni strani Občine Brežice ter pri pooblaščeni osebi za varstvo osebnih podatkov </w:t>
      </w:r>
      <w:r w:rsidR="00ED6B24" w:rsidRPr="001D5DFD">
        <w:rPr>
          <w:rFonts w:ascii="Arial" w:hAnsi="Arial"/>
          <w:sz w:val="22"/>
          <w:szCs w:val="22"/>
        </w:rPr>
        <w:t>zunanj</w:t>
      </w:r>
      <w:r w:rsidR="00950AAD">
        <w:rPr>
          <w:rFonts w:ascii="Arial" w:hAnsi="Arial"/>
          <w:sz w:val="22"/>
          <w:szCs w:val="22"/>
        </w:rPr>
        <w:t>i</w:t>
      </w:r>
      <w:r w:rsidR="00ED6B24" w:rsidRPr="001D5DFD">
        <w:rPr>
          <w:rFonts w:ascii="Arial" w:hAnsi="Arial"/>
          <w:sz w:val="22"/>
          <w:szCs w:val="22"/>
        </w:rPr>
        <w:t xml:space="preserve"> svetovalk</w:t>
      </w:r>
      <w:r w:rsidR="00950AAD">
        <w:rPr>
          <w:rFonts w:ascii="Arial" w:hAnsi="Arial"/>
          <w:sz w:val="22"/>
          <w:szCs w:val="22"/>
        </w:rPr>
        <w:t>i</w:t>
      </w:r>
      <w:r w:rsidR="00ED6B24" w:rsidRPr="001D5DFD">
        <w:rPr>
          <w:rFonts w:ascii="Arial" w:hAnsi="Arial"/>
          <w:sz w:val="22"/>
          <w:szCs w:val="22"/>
        </w:rPr>
        <w:t xml:space="preserve"> mag. Renat</w:t>
      </w:r>
      <w:r w:rsidR="00950AAD">
        <w:rPr>
          <w:rFonts w:ascii="Arial" w:hAnsi="Arial"/>
          <w:sz w:val="22"/>
          <w:szCs w:val="22"/>
        </w:rPr>
        <w:t>i</w:t>
      </w:r>
      <w:r w:rsidR="00ED6B24" w:rsidRPr="001D5DFD">
        <w:rPr>
          <w:rFonts w:ascii="Arial" w:hAnsi="Arial"/>
          <w:sz w:val="22"/>
          <w:szCs w:val="22"/>
        </w:rPr>
        <w:t xml:space="preserve"> Zatler, </w:t>
      </w:r>
      <w:proofErr w:type="spellStart"/>
      <w:r w:rsidR="00ED6B24" w:rsidRPr="001D5DFD">
        <w:rPr>
          <w:rFonts w:ascii="Arial" w:hAnsi="Arial"/>
          <w:sz w:val="22"/>
          <w:szCs w:val="22"/>
        </w:rPr>
        <w:t>Dataofficer</w:t>
      </w:r>
      <w:proofErr w:type="spellEnd"/>
      <w:r w:rsidR="00ED6B24" w:rsidRPr="001D5DFD">
        <w:rPr>
          <w:rFonts w:ascii="Arial" w:hAnsi="Arial"/>
          <w:sz w:val="22"/>
          <w:szCs w:val="22"/>
        </w:rPr>
        <w:t xml:space="preserve"> </w:t>
      </w:r>
      <w:proofErr w:type="spellStart"/>
      <w:r w:rsidR="00ED6B24" w:rsidRPr="001D5DFD">
        <w:rPr>
          <w:rFonts w:ascii="Arial" w:hAnsi="Arial"/>
          <w:sz w:val="22"/>
          <w:szCs w:val="22"/>
        </w:rPr>
        <w:t>d.o.o</w:t>
      </w:r>
      <w:proofErr w:type="spellEnd"/>
      <w:r w:rsidRPr="00D566F4">
        <w:rPr>
          <w:rFonts w:ascii="Arial" w:hAnsi="Arial"/>
          <w:sz w:val="22"/>
          <w:szCs w:val="22"/>
        </w:rPr>
        <w:t xml:space="preserve">, e-naslov: </w:t>
      </w:r>
      <w:hyperlink r:id="rId18" w:history="1">
        <w:r w:rsidRPr="00D566F4">
          <w:rPr>
            <w:rStyle w:val="Hiperpovezava"/>
            <w:rFonts w:ascii="Arial" w:hAnsi="Arial"/>
            <w:color w:val="0F6FC6" w:themeColor="accent1"/>
            <w:sz w:val="22"/>
            <w:szCs w:val="22"/>
          </w:rPr>
          <w:t>varstvopodatkov@brezice.si</w:t>
        </w:r>
      </w:hyperlink>
      <w:r w:rsidRPr="00D566F4">
        <w:rPr>
          <w:rFonts w:ascii="Arial" w:hAnsi="Arial"/>
          <w:color w:val="0F6FC6" w:themeColor="accent1"/>
          <w:sz w:val="22"/>
          <w:szCs w:val="22"/>
        </w:rPr>
        <w:t>.  </w:t>
      </w:r>
    </w:p>
    <w:p w14:paraId="18ED4763" w14:textId="77777777" w:rsidR="00FA5394" w:rsidRDefault="00FA5394" w:rsidP="006C6D41">
      <w:pPr>
        <w:jc w:val="both"/>
        <w:rPr>
          <w:rFonts w:ascii="Arial" w:hAnsi="Arial" w:cs="Arial"/>
          <w:sz w:val="22"/>
          <w:szCs w:val="22"/>
        </w:rPr>
      </w:pPr>
    </w:p>
    <w:p w14:paraId="7F92F6FB" w14:textId="384A2CD6" w:rsidR="00256802" w:rsidRDefault="00D70B52" w:rsidP="006521A5">
      <w:pPr>
        <w:pStyle w:val="Naslov2"/>
        <w:numPr>
          <w:ilvl w:val="1"/>
          <w:numId w:val="5"/>
        </w:numPr>
        <w:shd w:val="clear" w:color="auto" w:fill="CAE9C0" w:themeFill="accent5" w:themeFillTint="66"/>
        <w:rPr>
          <w:color w:val="auto"/>
        </w:rPr>
      </w:pPr>
      <w:bookmarkStart w:id="159" w:name="_Toc203473811"/>
      <w:r>
        <w:rPr>
          <w:color w:val="auto"/>
        </w:rPr>
        <w:t>P</w:t>
      </w:r>
      <w:r w:rsidR="00256802">
        <w:rPr>
          <w:color w:val="auto"/>
        </w:rPr>
        <w:t>ridobitev</w:t>
      </w:r>
      <w:r w:rsidR="00D17B8B">
        <w:rPr>
          <w:color w:val="auto"/>
        </w:rPr>
        <w:t xml:space="preserve"> </w:t>
      </w:r>
      <w:r w:rsidR="00256802">
        <w:rPr>
          <w:color w:val="auto"/>
        </w:rPr>
        <w:t>razpisne dokumentacije</w:t>
      </w:r>
      <w:r w:rsidR="009B140A">
        <w:rPr>
          <w:color w:val="auto"/>
        </w:rPr>
        <w:t xml:space="preserve"> in zastavljanje vprašanj</w:t>
      </w:r>
      <w:bookmarkEnd w:id="159"/>
    </w:p>
    <w:p w14:paraId="441A06A0" w14:textId="77777777" w:rsidR="00DE769B" w:rsidRPr="00DE769B" w:rsidRDefault="00DE769B" w:rsidP="00DE769B"/>
    <w:p w14:paraId="357D0350" w14:textId="470C977F" w:rsidR="00256802" w:rsidRDefault="00256802" w:rsidP="004A7D02">
      <w:pPr>
        <w:pStyle w:val="Naslov3"/>
        <w:numPr>
          <w:ilvl w:val="1"/>
          <w:numId w:val="38"/>
        </w:numPr>
        <w:rPr>
          <w:i/>
          <w:color w:val="auto"/>
          <w:sz w:val="22"/>
          <w:szCs w:val="22"/>
          <w:u w:val="single"/>
        </w:rPr>
      </w:pPr>
      <w:bookmarkStart w:id="160" w:name="_Toc203473812"/>
      <w:r>
        <w:rPr>
          <w:i/>
          <w:color w:val="auto"/>
          <w:sz w:val="22"/>
          <w:szCs w:val="22"/>
          <w:u w:val="single"/>
        </w:rPr>
        <w:t>Pridobitev razpisne dokumentacije</w:t>
      </w:r>
      <w:bookmarkEnd w:id="160"/>
    </w:p>
    <w:p w14:paraId="17F4F014" w14:textId="77777777" w:rsidR="00256802" w:rsidRPr="003F07C7" w:rsidRDefault="00256802" w:rsidP="00256802">
      <w:pPr>
        <w:autoSpaceDE w:val="0"/>
        <w:autoSpaceDN w:val="0"/>
        <w:adjustRightInd w:val="0"/>
        <w:jc w:val="both"/>
        <w:rPr>
          <w:rFonts w:ascii="Arial" w:hAnsi="Arial" w:cs="Arial"/>
          <w:color w:val="000000"/>
          <w:sz w:val="22"/>
          <w:szCs w:val="22"/>
        </w:rPr>
      </w:pPr>
      <w:r w:rsidRPr="003F07C7">
        <w:rPr>
          <w:rFonts w:ascii="Arial" w:hAnsi="Arial" w:cs="Arial"/>
          <w:b/>
          <w:bCs/>
          <w:color w:val="000000"/>
          <w:sz w:val="22"/>
          <w:szCs w:val="22"/>
        </w:rPr>
        <w:t>Razpisno dokumentacijo</w:t>
      </w:r>
      <w:r w:rsidRPr="003F07C7">
        <w:rPr>
          <w:rFonts w:ascii="Arial" w:hAnsi="Arial" w:cs="Arial"/>
          <w:color w:val="000000"/>
          <w:sz w:val="22"/>
          <w:szCs w:val="22"/>
        </w:rPr>
        <w:t>, potrebno za izdelavo ponudbe, ponudniki</w:t>
      </w:r>
      <w:r w:rsidRPr="00290C6A">
        <w:rPr>
          <w:rFonts w:ascii="Arial" w:hAnsi="Arial" w:cs="Arial"/>
          <w:b/>
          <w:color w:val="000000"/>
          <w:sz w:val="22"/>
          <w:szCs w:val="22"/>
        </w:rPr>
        <w:t xml:space="preserve"> brezplačno</w:t>
      </w:r>
      <w:r w:rsidRPr="003F07C7">
        <w:rPr>
          <w:rFonts w:ascii="Arial" w:hAnsi="Arial" w:cs="Arial"/>
          <w:color w:val="000000"/>
          <w:sz w:val="22"/>
          <w:szCs w:val="22"/>
        </w:rPr>
        <w:t xml:space="preserve"> </w:t>
      </w:r>
      <w:r w:rsidRPr="00290C6A">
        <w:rPr>
          <w:rFonts w:ascii="Arial" w:hAnsi="Arial" w:cs="Arial"/>
          <w:bCs/>
          <w:color w:val="000000"/>
          <w:sz w:val="22"/>
          <w:szCs w:val="22"/>
        </w:rPr>
        <w:t>pridobijo</w:t>
      </w:r>
      <w:r w:rsidRPr="003F07C7">
        <w:rPr>
          <w:rFonts w:ascii="Arial" w:hAnsi="Arial" w:cs="Arial"/>
          <w:b/>
          <w:bCs/>
          <w:color w:val="000000"/>
          <w:sz w:val="22"/>
          <w:szCs w:val="22"/>
        </w:rPr>
        <w:t xml:space="preserve"> </w:t>
      </w:r>
      <w:r w:rsidRPr="003F07C7">
        <w:rPr>
          <w:rFonts w:ascii="Arial" w:hAnsi="Arial" w:cs="Arial"/>
          <w:color w:val="000000"/>
          <w:sz w:val="22"/>
          <w:szCs w:val="22"/>
        </w:rPr>
        <w:t xml:space="preserve">na </w:t>
      </w:r>
      <w:r w:rsidRPr="003F07C7">
        <w:rPr>
          <w:rFonts w:ascii="Arial" w:hAnsi="Arial" w:cs="Arial"/>
          <w:b/>
          <w:bCs/>
          <w:color w:val="000000"/>
          <w:sz w:val="22"/>
          <w:szCs w:val="22"/>
        </w:rPr>
        <w:t xml:space="preserve">spletni  strani naročnika </w:t>
      </w:r>
      <w:r w:rsidRPr="003F07C7">
        <w:rPr>
          <w:rFonts w:ascii="Arial" w:hAnsi="Arial" w:cs="Arial"/>
          <w:color w:val="000000"/>
          <w:sz w:val="22"/>
          <w:szCs w:val="22"/>
        </w:rPr>
        <w:t>(</w:t>
      </w:r>
      <w:r w:rsidRPr="003F07C7">
        <w:rPr>
          <w:rFonts w:ascii="Arial" w:hAnsi="Arial" w:cs="Arial"/>
          <w:color w:val="0000FF"/>
          <w:sz w:val="22"/>
          <w:szCs w:val="22"/>
        </w:rPr>
        <w:t xml:space="preserve">www.brezice.si </w:t>
      </w:r>
      <w:r w:rsidRPr="003F07C7">
        <w:rPr>
          <w:rFonts w:ascii="Arial" w:hAnsi="Arial" w:cs="Arial"/>
          <w:color w:val="000000"/>
          <w:sz w:val="22"/>
          <w:szCs w:val="22"/>
        </w:rPr>
        <w:t>– rubrika »Javna naročila«).</w:t>
      </w:r>
    </w:p>
    <w:p w14:paraId="2AAAE4D7" w14:textId="74163E8C" w:rsidR="00256802" w:rsidRDefault="00256802" w:rsidP="004A7D02">
      <w:pPr>
        <w:pStyle w:val="Naslov3"/>
        <w:numPr>
          <w:ilvl w:val="1"/>
          <w:numId w:val="38"/>
        </w:numPr>
        <w:rPr>
          <w:i/>
          <w:color w:val="auto"/>
          <w:sz w:val="22"/>
          <w:szCs w:val="22"/>
          <w:u w:val="single"/>
        </w:rPr>
      </w:pPr>
      <w:bookmarkStart w:id="161" w:name="_Toc203473813"/>
      <w:r>
        <w:rPr>
          <w:i/>
          <w:color w:val="auto"/>
          <w:sz w:val="22"/>
          <w:szCs w:val="22"/>
          <w:u w:val="single"/>
        </w:rPr>
        <w:lastRenderedPageBreak/>
        <w:t>Pojasnjevanje razpisne dokumentacije</w:t>
      </w:r>
      <w:bookmarkEnd w:id="161"/>
    </w:p>
    <w:p w14:paraId="7919E112" w14:textId="77777777" w:rsidR="00256802" w:rsidRPr="003F07C7" w:rsidRDefault="00256802" w:rsidP="00256802">
      <w:pPr>
        <w:autoSpaceDE w:val="0"/>
        <w:autoSpaceDN w:val="0"/>
        <w:adjustRightInd w:val="0"/>
        <w:jc w:val="both"/>
        <w:rPr>
          <w:rFonts w:ascii="Arial" w:hAnsi="Arial" w:cs="Arial"/>
          <w:color w:val="000000"/>
          <w:sz w:val="22"/>
          <w:szCs w:val="22"/>
        </w:rPr>
      </w:pPr>
      <w:r w:rsidRPr="00290C6A">
        <w:rPr>
          <w:rFonts w:ascii="Arial" w:hAnsi="Arial" w:cs="Arial"/>
          <w:bCs/>
          <w:color w:val="000000"/>
          <w:sz w:val="22"/>
          <w:szCs w:val="22"/>
        </w:rPr>
        <w:t>Pojasnila o vsebini razpisne dokumentacije</w:t>
      </w:r>
      <w:r w:rsidRPr="003F07C7">
        <w:rPr>
          <w:rFonts w:ascii="Arial" w:hAnsi="Arial" w:cs="Arial"/>
          <w:b/>
          <w:bCs/>
          <w:color w:val="000000"/>
          <w:sz w:val="22"/>
          <w:szCs w:val="22"/>
        </w:rPr>
        <w:t xml:space="preserve"> </w:t>
      </w:r>
      <w:r w:rsidRPr="003F07C7">
        <w:rPr>
          <w:rFonts w:ascii="Arial" w:hAnsi="Arial" w:cs="Arial"/>
          <w:color w:val="000000"/>
          <w:sz w:val="22"/>
          <w:szCs w:val="22"/>
        </w:rPr>
        <w:t xml:space="preserve">sme prijavitelj zahtevati </w:t>
      </w:r>
      <w:r w:rsidRPr="00290C6A">
        <w:rPr>
          <w:rFonts w:ascii="Arial" w:hAnsi="Arial" w:cs="Arial"/>
          <w:b/>
          <w:color w:val="000000"/>
          <w:sz w:val="22"/>
          <w:szCs w:val="22"/>
        </w:rPr>
        <w:t>le preko vprašanj na Portalu javnih naročil</w:t>
      </w:r>
      <w:r w:rsidR="009B140A">
        <w:rPr>
          <w:rFonts w:ascii="Arial" w:hAnsi="Arial" w:cs="Arial"/>
          <w:color w:val="000000"/>
          <w:sz w:val="22"/>
          <w:szCs w:val="22"/>
        </w:rPr>
        <w:t xml:space="preserve"> in sicer v zakonskem roku oz. roku zapisanem v tej razpisni dokumentaciji.</w:t>
      </w:r>
    </w:p>
    <w:p w14:paraId="70DC6EFD" w14:textId="77777777" w:rsidR="00256802" w:rsidRPr="003F07C7" w:rsidRDefault="00256802" w:rsidP="00256802">
      <w:pPr>
        <w:autoSpaceDE w:val="0"/>
        <w:autoSpaceDN w:val="0"/>
        <w:adjustRightInd w:val="0"/>
        <w:jc w:val="both"/>
        <w:rPr>
          <w:rFonts w:ascii="Arial" w:hAnsi="Arial" w:cs="Arial"/>
          <w:color w:val="000000"/>
          <w:sz w:val="22"/>
          <w:szCs w:val="22"/>
        </w:rPr>
      </w:pPr>
    </w:p>
    <w:p w14:paraId="539ADF10" w14:textId="77777777" w:rsidR="00256802" w:rsidRDefault="00D17B8B" w:rsidP="001B7623">
      <w:pPr>
        <w:autoSpaceDE w:val="0"/>
        <w:autoSpaceDN w:val="0"/>
        <w:adjustRightInd w:val="0"/>
        <w:jc w:val="both"/>
        <w:rPr>
          <w:rFonts w:ascii="Arial" w:hAnsi="Arial" w:cs="Arial"/>
          <w:color w:val="000000"/>
          <w:sz w:val="22"/>
          <w:szCs w:val="22"/>
        </w:rPr>
      </w:pPr>
      <w:r>
        <w:rPr>
          <w:rFonts w:ascii="Arial" w:hAnsi="Arial" w:cs="Arial"/>
          <w:color w:val="000000"/>
          <w:sz w:val="22"/>
          <w:szCs w:val="22"/>
        </w:rPr>
        <w:t>N</w:t>
      </w:r>
      <w:r w:rsidR="00256802" w:rsidRPr="003F07C7">
        <w:rPr>
          <w:rFonts w:ascii="Arial" w:hAnsi="Arial" w:cs="Arial"/>
          <w:color w:val="000000"/>
          <w:sz w:val="22"/>
          <w:szCs w:val="22"/>
        </w:rPr>
        <w:t>aročnik bo</w:t>
      </w:r>
      <w:r>
        <w:rPr>
          <w:rFonts w:ascii="Arial" w:hAnsi="Arial" w:cs="Arial"/>
          <w:color w:val="000000"/>
          <w:sz w:val="22"/>
          <w:szCs w:val="22"/>
        </w:rPr>
        <w:t xml:space="preserve"> v zakonskem roku </w:t>
      </w:r>
      <w:r w:rsidR="001B7623">
        <w:rPr>
          <w:rFonts w:ascii="Arial" w:hAnsi="Arial" w:cs="Arial"/>
          <w:color w:val="000000"/>
          <w:sz w:val="22"/>
          <w:szCs w:val="22"/>
        </w:rPr>
        <w:t>na Portalu javnih naročil posredoval pisni odgovor, pod pogojem, da je bila zahteva posredovana pravočasno. Po potrebi pa tudi na spletni strani naročnika.</w:t>
      </w:r>
    </w:p>
    <w:p w14:paraId="776C4C17" w14:textId="77777777" w:rsidR="00256802" w:rsidRDefault="00256802" w:rsidP="00256802">
      <w:pPr>
        <w:autoSpaceDE w:val="0"/>
        <w:autoSpaceDN w:val="0"/>
        <w:adjustRightInd w:val="0"/>
        <w:jc w:val="both"/>
        <w:rPr>
          <w:rFonts w:ascii="Arial" w:hAnsi="Arial" w:cs="Arial"/>
          <w:color w:val="000000"/>
          <w:sz w:val="22"/>
          <w:szCs w:val="22"/>
        </w:rPr>
      </w:pPr>
    </w:p>
    <w:p w14:paraId="10B0020C" w14:textId="77777777" w:rsidR="009B140A" w:rsidRDefault="009B140A" w:rsidP="00256802">
      <w:pPr>
        <w:autoSpaceDE w:val="0"/>
        <w:autoSpaceDN w:val="0"/>
        <w:adjustRightInd w:val="0"/>
        <w:jc w:val="both"/>
        <w:rPr>
          <w:rFonts w:ascii="Arial" w:hAnsi="Arial" w:cs="Arial"/>
          <w:color w:val="000000"/>
          <w:sz w:val="22"/>
          <w:szCs w:val="22"/>
        </w:rPr>
      </w:pPr>
      <w:r>
        <w:rPr>
          <w:rFonts w:ascii="Arial" w:hAnsi="Arial" w:cs="Arial"/>
          <w:color w:val="000000"/>
          <w:sz w:val="22"/>
          <w:szCs w:val="22"/>
        </w:rPr>
        <w:t>Vsako pojasnilo oz. odgovor na vprašanje je se</w:t>
      </w:r>
      <w:r w:rsidR="00BF0F21">
        <w:rPr>
          <w:rFonts w:ascii="Arial" w:hAnsi="Arial" w:cs="Arial"/>
          <w:color w:val="000000"/>
          <w:sz w:val="22"/>
          <w:szCs w:val="22"/>
        </w:rPr>
        <w:t>s</w:t>
      </w:r>
      <w:r>
        <w:rPr>
          <w:rFonts w:ascii="Arial" w:hAnsi="Arial" w:cs="Arial"/>
          <w:color w:val="000000"/>
          <w:sz w:val="22"/>
          <w:szCs w:val="22"/>
        </w:rPr>
        <w:t>tavni del razpisne dokumentacije.</w:t>
      </w:r>
    </w:p>
    <w:p w14:paraId="4B4B4B38" w14:textId="77777777" w:rsidR="00DE769B" w:rsidRPr="003F07C7" w:rsidRDefault="00DE769B" w:rsidP="00256802">
      <w:pPr>
        <w:autoSpaceDE w:val="0"/>
        <w:autoSpaceDN w:val="0"/>
        <w:adjustRightInd w:val="0"/>
        <w:jc w:val="both"/>
        <w:rPr>
          <w:rFonts w:ascii="Arial" w:hAnsi="Arial" w:cs="Arial"/>
          <w:color w:val="000000"/>
          <w:sz w:val="22"/>
          <w:szCs w:val="22"/>
        </w:rPr>
      </w:pPr>
    </w:p>
    <w:p w14:paraId="22917A6A" w14:textId="77777777" w:rsidR="00D17B8B" w:rsidRDefault="00D17B8B" w:rsidP="006521A5">
      <w:pPr>
        <w:pStyle w:val="Naslov2"/>
        <w:numPr>
          <w:ilvl w:val="1"/>
          <w:numId w:val="5"/>
        </w:numPr>
        <w:shd w:val="clear" w:color="auto" w:fill="CAE9C0" w:themeFill="accent5" w:themeFillTint="66"/>
        <w:rPr>
          <w:color w:val="auto"/>
        </w:rPr>
      </w:pPr>
      <w:bookmarkStart w:id="162" w:name="_Toc203473814"/>
      <w:r>
        <w:rPr>
          <w:color w:val="auto"/>
        </w:rPr>
        <w:t>Dopolnitev in sprememba razpisne dokumentacije</w:t>
      </w:r>
      <w:bookmarkEnd w:id="162"/>
    </w:p>
    <w:p w14:paraId="4211EA88" w14:textId="77777777" w:rsidR="00BE67DA" w:rsidRDefault="00BE67DA" w:rsidP="007D073C"/>
    <w:p w14:paraId="445F3BD2" w14:textId="77777777" w:rsidR="00DE769B" w:rsidRDefault="00DE769B" w:rsidP="007D073C"/>
    <w:p w14:paraId="1486CE05" w14:textId="77777777" w:rsidR="001B7623" w:rsidRPr="00483954" w:rsidRDefault="001B7623" w:rsidP="001B7623">
      <w:pPr>
        <w:autoSpaceDE w:val="0"/>
        <w:autoSpaceDN w:val="0"/>
        <w:adjustRightInd w:val="0"/>
        <w:jc w:val="both"/>
        <w:rPr>
          <w:rFonts w:ascii="Arial" w:hAnsi="Arial" w:cs="Arial"/>
          <w:b/>
          <w:bCs/>
          <w:color w:val="000000"/>
          <w:sz w:val="22"/>
          <w:szCs w:val="22"/>
        </w:rPr>
      </w:pPr>
      <w:r w:rsidRPr="00F416DA">
        <w:rPr>
          <w:rFonts w:ascii="Arial" w:hAnsi="Arial" w:cs="Arial"/>
          <w:color w:val="000000"/>
          <w:sz w:val="22"/>
          <w:szCs w:val="22"/>
        </w:rPr>
        <w:t xml:space="preserve">Pred potekom roka za oddajo ponudbe lahko naročnik </w:t>
      </w:r>
      <w:r w:rsidRPr="00F416DA">
        <w:rPr>
          <w:rFonts w:ascii="Arial" w:hAnsi="Arial" w:cs="Arial"/>
          <w:b/>
          <w:bCs/>
          <w:color w:val="000000"/>
          <w:sz w:val="22"/>
          <w:szCs w:val="22"/>
        </w:rPr>
        <w:t>dopolni, spremeni ali pojasni razpisno dokumentacijo</w:t>
      </w:r>
      <w:r w:rsidRPr="00F416DA">
        <w:rPr>
          <w:rFonts w:ascii="Arial" w:hAnsi="Arial" w:cs="Arial"/>
          <w:color w:val="000000"/>
          <w:sz w:val="22"/>
          <w:szCs w:val="22"/>
        </w:rPr>
        <w:t>. Vsaka taka dopolnitev</w:t>
      </w:r>
      <w:r w:rsidR="00483954">
        <w:rPr>
          <w:rFonts w:ascii="Arial" w:hAnsi="Arial" w:cs="Arial"/>
          <w:b/>
          <w:bCs/>
          <w:color w:val="000000"/>
          <w:sz w:val="22"/>
          <w:szCs w:val="22"/>
        </w:rPr>
        <w:t xml:space="preserve"> </w:t>
      </w:r>
      <w:r w:rsidRPr="003F07C7">
        <w:rPr>
          <w:rFonts w:ascii="Arial" w:hAnsi="Arial" w:cs="Arial"/>
          <w:color w:val="000000"/>
          <w:sz w:val="22"/>
          <w:szCs w:val="22"/>
        </w:rPr>
        <w:t>je sestavni del razpisne dokumentacije.</w:t>
      </w:r>
    </w:p>
    <w:p w14:paraId="129A4A6B" w14:textId="77777777" w:rsidR="001B7623" w:rsidRPr="003F07C7" w:rsidRDefault="001B7623" w:rsidP="001B7623">
      <w:pPr>
        <w:autoSpaceDE w:val="0"/>
        <w:autoSpaceDN w:val="0"/>
        <w:adjustRightInd w:val="0"/>
        <w:jc w:val="both"/>
        <w:rPr>
          <w:rFonts w:ascii="Arial" w:hAnsi="Arial" w:cs="Arial"/>
          <w:color w:val="000000"/>
          <w:sz w:val="22"/>
          <w:szCs w:val="22"/>
        </w:rPr>
      </w:pPr>
    </w:p>
    <w:p w14:paraId="7529AC1E" w14:textId="416A924A" w:rsidR="001B7623" w:rsidRPr="003F07C7" w:rsidRDefault="001B7623" w:rsidP="001B7623">
      <w:pPr>
        <w:autoSpaceDE w:val="0"/>
        <w:autoSpaceDN w:val="0"/>
        <w:adjustRightInd w:val="0"/>
        <w:jc w:val="both"/>
        <w:rPr>
          <w:rFonts w:ascii="Arial" w:hAnsi="Arial" w:cs="Arial"/>
          <w:color w:val="000000"/>
          <w:sz w:val="22"/>
          <w:szCs w:val="22"/>
        </w:rPr>
      </w:pPr>
      <w:r w:rsidRPr="003F07C7">
        <w:rPr>
          <w:rFonts w:ascii="Arial" w:hAnsi="Arial" w:cs="Arial"/>
          <w:color w:val="000000"/>
          <w:sz w:val="22"/>
          <w:szCs w:val="22"/>
        </w:rPr>
        <w:t xml:space="preserve">Naročnik bo po potrebi </w:t>
      </w:r>
      <w:r w:rsidRPr="003F07C7">
        <w:rPr>
          <w:rFonts w:ascii="Arial" w:hAnsi="Arial" w:cs="Arial"/>
          <w:b/>
          <w:bCs/>
          <w:color w:val="000000"/>
          <w:sz w:val="22"/>
          <w:szCs w:val="22"/>
        </w:rPr>
        <w:t>podaljšal rok za oddajo ponudb</w:t>
      </w:r>
      <w:r w:rsidRPr="003F07C7">
        <w:rPr>
          <w:rFonts w:ascii="Arial" w:hAnsi="Arial" w:cs="Arial"/>
          <w:color w:val="000000"/>
          <w:sz w:val="22"/>
          <w:szCs w:val="22"/>
        </w:rPr>
        <w:t>, da bo prijaviteljem omogočil upoštevanje dopolnitev. S premaknitvijo roka za oddajo prijav se pravice in obveznosti naročnika in ponudnikov vežejo na nove roke</w:t>
      </w:r>
      <w:r w:rsidR="00E46804">
        <w:rPr>
          <w:rFonts w:ascii="Arial" w:hAnsi="Arial" w:cs="Arial"/>
          <w:color w:val="000000"/>
          <w:sz w:val="22"/>
          <w:szCs w:val="22"/>
        </w:rPr>
        <w:t xml:space="preserve"> iz te razpisne dokumentacije</w:t>
      </w:r>
      <w:r w:rsidRPr="003F07C7">
        <w:rPr>
          <w:rFonts w:ascii="Arial" w:hAnsi="Arial" w:cs="Arial"/>
          <w:color w:val="000000"/>
          <w:sz w:val="22"/>
          <w:szCs w:val="22"/>
        </w:rPr>
        <w:t>, ki posledično izhajajo iz podaljšanega roka za</w:t>
      </w:r>
      <w:r w:rsidR="006F672F">
        <w:rPr>
          <w:rFonts w:ascii="Arial" w:hAnsi="Arial" w:cs="Arial"/>
          <w:color w:val="000000"/>
          <w:sz w:val="22"/>
          <w:szCs w:val="22"/>
        </w:rPr>
        <w:t xml:space="preserve"> </w:t>
      </w:r>
      <w:r w:rsidRPr="003F07C7">
        <w:rPr>
          <w:rFonts w:ascii="Arial" w:hAnsi="Arial" w:cs="Arial"/>
          <w:color w:val="000000"/>
          <w:sz w:val="22"/>
          <w:szCs w:val="22"/>
        </w:rPr>
        <w:t>oddajo ponudb.</w:t>
      </w:r>
    </w:p>
    <w:p w14:paraId="5ABCF51B" w14:textId="77777777" w:rsidR="001B7623" w:rsidRPr="003F07C7" w:rsidRDefault="001B7623" w:rsidP="001B7623">
      <w:pPr>
        <w:autoSpaceDE w:val="0"/>
        <w:autoSpaceDN w:val="0"/>
        <w:adjustRightInd w:val="0"/>
        <w:jc w:val="both"/>
        <w:rPr>
          <w:rFonts w:ascii="Arial" w:hAnsi="Arial" w:cs="Arial"/>
          <w:color w:val="000000"/>
          <w:sz w:val="22"/>
          <w:szCs w:val="22"/>
        </w:rPr>
      </w:pPr>
    </w:p>
    <w:p w14:paraId="1E13F08A" w14:textId="77777777" w:rsidR="001B7623" w:rsidRDefault="001B7623" w:rsidP="001B7623">
      <w:pPr>
        <w:autoSpaceDE w:val="0"/>
        <w:autoSpaceDN w:val="0"/>
        <w:adjustRightInd w:val="0"/>
        <w:jc w:val="both"/>
        <w:rPr>
          <w:rFonts w:ascii="Arial" w:hAnsi="Arial" w:cs="Arial"/>
          <w:color w:val="000000"/>
          <w:sz w:val="22"/>
          <w:szCs w:val="22"/>
        </w:rPr>
      </w:pPr>
      <w:r w:rsidRPr="003F07C7">
        <w:rPr>
          <w:rFonts w:ascii="Arial" w:hAnsi="Arial" w:cs="Arial"/>
          <w:b/>
          <w:bCs/>
          <w:color w:val="000000"/>
          <w:sz w:val="22"/>
          <w:szCs w:val="22"/>
        </w:rPr>
        <w:t xml:space="preserve">Vse spremembe, dopolnitve in pojasnila vezana </w:t>
      </w:r>
      <w:r w:rsidRPr="003F07C7">
        <w:rPr>
          <w:rFonts w:ascii="Arial" w:hAnsi="Arial" w:cs="Arial"/>
          <w:color w:val="000000"/>
          <w:sz w:val="22"/>
          <w:szCs w:val="22"/>
        </w:rPr>
        <w:t xml:space="preserve">na to javno naročilo bodo objavljene na Portalu javnih naročil in </w:t>
      </w:r>
      <w:r w:rsidR="009B140A">
        <w:rPr>
          <w:rFonts w:ascii="Arial" w:hAnsi="Arial" w:cs="Arial"/>
          <w:color w:val="000000"/>
          <w:sz w:val="22"/>
          <w:szCs w:val="22"/>
        </w:rPr>
        <w:t xml:space="preserve">po potrebi na </w:t>
      </w:r>
      <w:r w:rsidRPr="003F07C7">
        <w:rPr>
          <w:rFonts w:ascii="Arial" w:hAnsi="Arial" w:cs="Arial"/>
          <w:color w:val="000000"/>
          <w:sz w:val="22"/>
          <w:szCs w:val="22"/>
        </w:rPr>
        <w:t>spletni strani naročnika ob objavi javnega naročila (</w:t>
      </w:r>
      <w:r w:rsidRPr="003F07C7">
        <w:rPr>
          <w:rFonts w:ascii="Arial" w:hAnsi="Arial" w:cs="Arial"/>
          <w:color w:val="0000FF"/>
          <w:sz w:val="22"/>
          <w:szCs w:val="22"/>
        </w:rPr>
        <w:t>www.brezice.si</w:t>
      </w:r>
      <w:r w:rsidRPr="003F07C7">
        <w:rPr>
          <w:rFonts w:ascii="Arial" w:hAnsi="Arial" w:cs="Arial"/>
          <w:color w:val="000000"/>
          <w:sz w:val="22"/>
          <w:szCs w:val="22"/>
        </w:rPr>
        <w:t>) ter skupaj z objavljenimi odgovori na vprašanja postanejo sestavni del razpisne dokumentacije.</w:t>
      </w:r>
    </w:p>
    <w:p w14:paraId="7DFFAEE7" w14:textId="77777777" w:rsidR="008542CA" w:rsidRDefault="008542CA" w:rsidP="007D073C"/>
    <w:p w14:paraId="54E5CCC7" w14:textId="77777777" w:rsidR="00A52E05" w:rsidRDefault="004B7B98" w:rsidP="006521A5">
      <w:pPr>
        <w:pStyle w:val="Naslov2"/>
        <w:numPr>
          <w:ilvl w:val="1"/>
          <w:numId w:val="5"/>
        </w:numPr>
        <w:shd w:val="clear" w:color="auto" w:fill="CAE9C0" w:themeFill="accent5" w:themeFillTint="66"/>
        <w:rPr>
          <w:color w:val="auto"/>
        </w:rPr>
      </w:pPr>
      <w:bookmarkStart w:id="163" w:name="_Toc203473815"/>
      <w:r>
        <w:rPr>
          <w:color w:val="auto"/>
        </w:rPr>
        <w:t xml:space="preserve">Ponudbena cena, </w:t>
      </w:r>
      <w:r w:rsidR="00A52E05">
        <w:rPr>
          <w:color w:val="auto"/>
        </w:rPr>
        <w:t>plačilni pogoji</w:t>
      </w:r>
      <w:r>
        <w:rPr>
          <w:color w:val="auto"/>
        </w:rPr>
        <w:t xml:space="preserve"> in način obračuna del</w:t>
      </w:r>
      <w:bookmarkEnd w:id="163"/>
    </w:p>
    <w:p w14:paraId="0EEDC7B0" w14:textId="77777777" w:rsidR="008542CA" w:rsidRDefault="008542CA" w:rsidP="008542CA"/>
    <w:p w14:paraId="2E44F945" w14:textId="77777777" w:rsidR="003753A9" w:rsidRPr="003753A9" w:rsidRDefault="003753A9" w:rsidP="004137D3">
      <w:pPr>
        <w:pStyle w:val="Odstavekseznama"/>
        <w:keepNext/>
        <w:keepLines/>
        <w:numPr>
          <w:ilvl w:val="0"/>
          <w:numId w:val="10"/>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64" w:name="_Toc96514331"/>
      <w:bookmarkStart w:id="165" w:name="_Toc203473816"/>
      <w:bookmarkEnd w:id="164"/>
      <w:bookmarkEnd w:id="165"/>
    </w:p>
    <w:p w14:paraId="661B1C1B" w14:textId="77777777" w:rsidR="003753A9" w:rsidRPr="003753A9" w:rsidRDefault="003753A9" w:rsidP="004137D3">
      <w:pPr>
        <w:pStyle w:val="Odstavekseznama"/>
        <w:keepNext/>
        <w:keepLines/>
        <w:numPr>
          <w:ilvl w:val="0"/>
          <w:numId w:val="10"/>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66" w:name="_Toc96514332"/>
      <w:bookmarkStart w:id="167" w:name="_Toc203473817"/>
      <w:bookmarkEnd w:id="166"/>
      <w:bookmarkEnd w:id="167"/>
    </w:p>
    <w:p w14:paraId="531252CC" w14:textId="271B871D" w:rsidR="00F47974" w:rsidRDefault="00F47974" w:rsidP="004137D3">
      <w:pPr>
        <w:pStyle w:val="Naslov3"/>
        <w:numPr>
          <w:ilvl w:val="1"/>
          <w:numId w:val="10"/>
        </w:numPr>
        <w:spacing w:before="0"/>
        <w:rPr>
          <w:i/>
          <w:color w:val="auto"/>
          <w:sz w:val="22"/>
          <w:szCs w:val="22"/>
          <w:u w:val="single"/>
        </w:rPr>
      </w:pPr>
      <w:bookmarkStart w:id="168" w:name="_Toc203473818"/>
      <w:r>
        <w:rPr>
          <w:i/>
          <w:color w:val="auto"/>
          <w:sz w:val="22"/>
          <w:szCs w:val="22"/>
          <w:u w:val="single"/>
        </w:rPr>
        <w:t>Ponudbena cena</w:t>
      </w:r>
      <w:bookmarkEnd w:id="168"/>
    </w:p>
    <w:p w14:paraId="00FF4E3B" w14:textId="77777777" w:rsidR="00BF0F21" w:rsidRPr="00BD3A14" w:rsidRDefault="00BF0F21" w:rsidP="00BE0EA2">
      <w:pPr>
        <w:pStyle w:val="Naslov3"/>
        <w:numPr>
          <w:ilvl w:val="3"/>
          <w:numId w:val="6"/>
        </w:numPr>
        <w:tabs>
          <w:tab w:val="clear" w:pos="3000"/>
          <w:tab w:val="num" w:pos="1134"/>
        </w:tabs>
        <w:ind w:left="1134" w:hanging="425"/>
        <w:rPr>
          <w:i/>
          <w:color w:val="auto"/>
          <w:sz w:val="22"/>
          <w:szCs w:val="22"/>
          <w:u w:val="single"/>
        </w:rPr>
      </w:pPr>
      <w:bookmarkStart w:id="169" w:name="_Toc203473819"/>
      <w:r w:rsidRPr="00BD3A14">
        <w:rPr>
          <w:i/>
          <w:color w:val="auto"/>
          <w:sz w:val="22"/>
          <w:szCs w:val="22"/>
          <w:u w:val="single"/>
        </w:rPr>
        <w:t>Ponudbena cena – vsebina in oblikovanje</w:t>
      </w:r>
      <w:bookmarkEnd w:id="169"/>
    </w:p>
    <w:p w14:paraId="5D68D30C" w14:textId="162099CE" w:rsidR="00BF0F21" w:rsidRPr="000A0C10" w:rsidRDefault="00BF0F21" w:rsidP="00F56E68">
      <w:pPr>
        <w:jc w:val="both"/>
        <w:rPr>
          <w:rFonts w:ascii="Arial" w:hAnsi="Arial" w:cs="Arial"/>
          <w:bCs/>
          <w:iCs/>
          <w:sz w:val="22"/>
          <w:szCs w:val="22"/>
          <w:u w:val="single"/>
        </w:rPr>
      </w:pPr>
      <w:r w:rsidRPr="003F07C7">
        <w:rPr>
          <w:rFonts w:ascii="Arial" w:hAnsi="Arial" w:cs="Arial"/>
          <w:sz w:val="22"/>
          <w:szCs w:val="22"/>
          <w:u w:val="single"/>
        </w:rPr>
        <w:t>Ponudbena cena mora vsebovati vse stroške ponudnika vezane na predmetno javno naročilo</w:t>
      </w:r>
      <w:r w:rsidR="00404961" w:rsidRPr="00404961">
        <w:rPr>
          <w:rFonts w:ascii="Arial" w:hAnsi="Arial" w:cs="Arial"/>
          <w:sz w:val="22"/>
          <w:szCs w:val="22"/>
        </w:rPr>
        <w:t xml:space="preserve">, </w:t>
      </w:r>
      <w:r w:rsidRPr="00E574C0">
        <w:rPr>
          <w:rFonts w:ascii="Arial" w:hAnsi="Arial" w:cs="Arial"/>
          <w:bCs/>
          <w:iCs/>
          <w:sz w:val="22"/>
          <w:szCs w:val="22"/>
        </w:rPr>
        <w:t>vključno z vsemi stroški povezanimi z ustreznimi dovoljenji za izvajanje del</w:t>
      </w:r>
      <w:r w:rsidR="000A0C10" w:rsidRPr="00E574C0">
        <w:rPr>
          <w:rFonts w:ascii="Arial" w:hAnsi="Arial" w:cs="Arial"/>
          <w:bCs/>
          <w:iCs/>
          <w:sz w:val="22"/>
          <w:szCs w:val="22"/>
        </w:rPr>
        <w:t>, če so ta potrebna</w:t>
      </w:r>
      <w:r w:rsidRPr="00E574C0">
        <w:rPr>
          <w:rFonts w:ascii="Arial" w:hAnsi="Arial" w:cs="Arial"/>
          <w:bCs/>
          <w:iCs/>
          <w:sz w:val="22"/>
          <w:szCs w:val="22"/>
        </w:rPr>
        <w:t>.</w:t>
      </w:r>
    </w:p>
    <w:p w14:paraId="2D7FBD76" w14:textId="77777777" w:rsidR="00A32977" w:rsidRDefault="00A32977" w:rsidP="00A32977">
      <w:pPr>
        <w:autoSpaceDE w:val="0"/>
        <w:autoSpaceDN w:val="0"/>
        <w:adjustRightInd w:val="0"/>
        <w:jc w:val="both"/>
        <w:rPr>
          <w:rFonts w:ascii="Arial" w:hAnsi="Arial" w:cs="Arial"/>
          <w:sz w:val="22"/>
        </w:rPr>
      </w:pPr>
    </w:p>
    <w:p w14:paraId="56B72313" w14:textId="4AC9744E" w:rsidR="00A32977" w:rsidRPr="003F07C7" w:rsidRDefault="00A32977" w:rsidP="00A32977">
      <w:pPr>
        <w:autoSpaceDE w:val="0"/>
        <w:autoSpaceDN w:val="0"/>
        <w:adjustRightInd w:val="0"/>
        <w:jc w:val="both"/>
        <w:rPr>
          <w:rFonts w:ascii="Arial" w:hAnsi="Arial" w:cs="Arial"/>
          <w:sz w:val="22"/>
        </w:rPr>
      </w:pPr>
      <w:r w:rsidRPr="003F07C7">
        <w:rPr>
          <w:rFonts w:ascii="Arial" w:hAnsi="Arial" w:cs="Arial"/>
          <w:sz w:val="22"/>
        </w:rPr>
        <w:t>Ponudbena cena se predloži v EUR-ih do največ dve (2) decimalni mesti.</w:t>
      </w:r>
    </w:p>
    <w:p w14:paraId="754861A0" w14:textId="77777777" w:rsidR="00D7200F" w:rsidRDefault="00D7200F" w:rsidP="00F56E68">
      <w:pPr>
        <w:autoSpaceDE w:val="0"/>
        <w:autoSpaceDN w:val="0"/>
        <w:adjustRightInd w:val="0"/>
        <w:jc w:val="both"/>
        <w:rPr>
          <w:rFonts w:ascii="Arial" w:hAnsi="Arial" w:cs="Arial"/>
          <w:sz w:val="22"/>
        </w:rPr>
      </w:pPr>
    </w:p>
    <w:p w14:paraId="72CABD4E" w14:textId="77777777" w:rsidR="00E37ABC" w:rsidRDefault="00E37ABC" w:rsidP="00E574C0">
      <w:pPr>
        <w:pStyle w:val="Telobesedila"/>
        <w:rPr>
          <w:rFonts w:ascii="Arial" w:hAnsi="Arial" w:cs="Arial"/>
          <w:bCs/>
          <w:sz w:val="22"/>
          <w:szCs w:val="22"/>
        </w:rPr>
      </w:pPr>
      <w:r w:rsidRPr="00D02D09">
        <w:rPr>
          <w:rFonts w:ascii="Arial" w:hAnsi="Arial" w:cs="Arial"/>
          <w:b/>
          <w:bCs/>
          <w:sz w:val="22"/>
          <w:szCs w:val="22"/>
        </w:rPr>
        <w:t>Naročnik ponudnike posebej opozarja</w:t>
      </w:r>
      <w:r w:rsidRPr="00D02D09">
        <w:rPr>
          <w:rFonts w:ascii="Arial" w:hAnsi="Arial" w:cs="Arial"/>
          <w:bCs/>
          <w:sz w:val="22"/>
          <w:szCs w:val="22"/>
        </w:rPr>
        <w:t>, da je potrebno pri izdelavi ponudbe</w:t>
      </w:r>
      <w:r>
        <w:rPr>
          <w:rFonts w:ascii="Arial" w:hAnsi="Arial" w:cs="Arial"/>
          <w:bCs/>
          <w:sz w:val="22"/>
          <w:szCs w:val="22"/>
        </w:rPr>
        <w:t xml:space="preserve"> upoštevati skupna določila/opise po posameznih vrstah del, ki so zapisani v popisu del pred navedbo posameznih postavk in veljajo za vse postavke v popisu del. </w:t>
      </w:r>
      <w:r w:rsidRPr="00B2779D">
        <w:rPr>
          <w:rFonts w:ascii="Arial" w:hAnsi="Arial" w:cs="Arial"/>
          <w:bCs/>
          <w:sz w:val="22"/>
          <w:szCs w:val="22"/>
        </w:rPr>
        <w:t xml:space="preserve">Sestavni del popisa del je tudi vsa ostala projektna in tehnična dokumentacija. </w:t>
      </w:r>
    </w:p>
    <w:p w14:paraId="0AB2DE0C" w14:textId="77777777" w:rsidR="00BF0F21" w:rsidRPr="00BD3A14" w:rsidRDefault="00BF0F21" w:rsidP="00BE0EA2">
      <w:pPr>
        <w:pStyle w:val="Naslov3"/>
        <w:numPr>
          <w:ilvl w:val="3"/>
          <w:numId w:val="6"/>
        </w:numPr>
        <w:tabs>
          <w:tab w:val="clear" w:pos="3000"/>
          <w:tab w:val="num" w:pos="1134"/>
        </w:tabs>
        <w:ind w:left="1134" w:hanging="425"/>
        <w:rPr>
          <w:i/>
          <w:color w:val="auto"/>
          <w:sz w:val="22"/>
          <w:szCs w:val="22"/>
          <w:u w:val="single"/>
        </w:rPr>
      </w:pPr>
      <w:bookmarkStart w:id="170" w:name="_Toc203473820"/>
      <w:r w:rsidRPr="00BD3A14">
        <w:rPr>
          <w:i/>
          <w:color w:val="auto"/>
          <w:sz w:val="22"/>
          <w:szCs w:val="22"/>
          <w:u w:val="single"/>
        </w:rPr>
        <w:t>Fiksnost cen</w:t>
      </w:r>
      <w:bookmarkEnd w:id="170"/>
    </w:p>
    <w:p w14:paraId="14AA1890" w14:textId="7981D954" w:rsidR="00B37B5D" w:rsidRPr="007A14D3" w:rsidRDefault="00B37B5D" w:rsidP="006D287D">
      <w:pPr>
        <w:pStyle w:val="Telobesedila3"/>
        <w:spacing w:after="0"/>
        <w:jc w:val="both"/>
        <w:rPr>
          <w:rFonts w:ascii="Arial" w:hAnsi="Arial" w:cs="Arial"/>
          <w:bCs/>
          <w:strike/>
          <w:sz w:val="22"/>
          <w:szCs w:val="22"/>
        </w:rPr>
      </w:pPr>
      <w:r w:rsidRPr="003F07C7">
        <w:rPr>
          <w:rFonts w:ascii="Arial" w:hAnsi="Arial" w:cs="Arial"/>
          <w:bCs/>
          <w:sz w:val="22"/>
          <w:szCs w:val="22"/>
        </w:rPr>
        <w:t>Neto ponudben</w:t>
      </w:r>
      <w:r>
        <w:rPr>
          <w:rFonts w:ascii="Arial" w:hAnsi="Arial" w:cs="Arial"/>
          <w:bCs/>
          <w:sz w:val="22"/>
          <w:szCs w:val="22"/>
        </w:rPr>
        <w:t>a</w:t>
      </w:r>
      <w:r w:rsidRPr="003F07C7">
        <w:rPr>
          <w:rFonts w:ascii="Arial" w:hAnsi="Arial" w:cs="Arial"/>
          <w:bCs/>
          <w:sz w:val="22"/>
          <w:szCs w:val="22"/>
        </w:rPr>
        <w:t xml:space="preserve"> cen</w:t>
      </w:r>
      <w:r>
        <w:rPr>
          <w:rFonts w:ascii="Arial" w:hAnsi="Arial" w:cs="Arial"/>
          <w:bCs/>
          <w:sz w:val="22"/>
          <w:szCs w:val="22"/>
        </w:rPr>
        <w:t>a</w:t>
      </w:r>
      <w:r w:rsidRPr="003F07C7">
        <w:rPr>
          <w:rFonts w:ascii="Arial" w:hAnsi="Arial" w:cs="Arial"/>
          <w:bCs/>
          <w:sz w:val="22"/>
          <w:szCs w:val="22"/>
        </w:rPr>
        <w:t xml:space="preserve"> </w:t>
      </w:r>
      <w:r>
        <w:rPr>
          <w:rFonts w:ascii="Arial" w:hAnsi="Arial" w:cs="Arial"/>
          <w:bCs/>
          <w:sz w:val="22"/>
          <w:szCs w:val="22"/>
        </w:rPr>
        <w:t>je</w:t>
      </w:r>
      <w:r w:rsidRPr="003F07C7">
        <w:rPr>
          <w:rFonts w:ascii="Arial" w:hAnsi="Arial" w:cs="Arial"/>
          <w:bCs/>
          <w:sz w:val="22"/>
          <w:szCs w:val="22"/>
        </w:rPr>
        <w:t xml:space="preserve"> fiksn</w:t>
      </w:r>
      <w:r>
        <w:rPr>
          <w:rFonts w:ascii="Arial" w:hAnsi="Arial" w:cs="Arial"/>
          <w:bCs/>
          <w:sz w:val="22"/>
          <w:szCs w:val="22"/>
        </w:rPr>
        <w:t>a</w:t>
      </w:r>
      <w:r w:rsidRPr="003F07C7">
        <w:rPr>
          <w:rFonts w:ascii="Arial" w:hAnsi="Arial" w:cs="Arial"/>
          <w:bCs/>
          <w:sz w:val="22"/>
          <w:szCs w:val="22"/>
        </w:rPr>
        <w:t xml:space="preserve"> in dokončn</w:t>
      </w:r>
      <w:r w:rsidR="00A0688C">
        <w:rPr>
          <w:rFonts w:ascii="Arial" w:hAnsi="Arial" w:cs="Arial"/>
          <w:bCs/>
          <w:sz w:val="22"/>
          <w:szCs w:val="22"/>
        </w:rPr>
        <w:t>a</w:t>
      </w:r>
      <w:r w:rsidRPr="003F07C7">
        <w:rPr>
          <w:rFonts w:ascii="Arial" w:hAnsi="Arial" w:cs="Arial"/>
          <w:bCs/>
          <w:sz w:val="22"/>
          <w:szCs w:val="22"/>
        </w:rPr>
        <w:t xml:space="preserve"> do zaključka izvedbe javnega naročila</w:t>
      </w:r>
      <w:r w:rsidR="006D287D">
        <w:rPr>
          <w:rFonts w:ascii="Arial" w:hAnsi="Arial" w:cs="Arial"/>
          <w:bCs/>
          <w:sz w:val="22"/>
          <w:szCs w:val="22"/>
        </w:rPr>
        <w:t>.</w:t>
      </w:r>
    </w:p>
    <w:p w14:paraId="070A95FF" w14:textId="50ABD0B8" w:rsidR="003327BC" w:rsidRDefault="003327BC" w:rsidP="006D287D">
      <w:pPr>
        <w:pStyle w:val="Telobesedila3"/>
        <w:spacing w:after="0"/>
        <w:jc w:val="both"/>
        <w:rPr>
          <w:rFonts w:ascii="Arial" w:hAnsi="Arial" w:cs="Arial"/>
          <w:bCs/>
          <w:sz w:val="22"/>
          <w:szCs w:val="22"/>
        </w:rPr>
      </w:pPr>
    </w:p>
    <w:p w14:paraId="3C2913BB" w14:textId="057B5505" w:rsidR="003327BC" w:rsidRDefault="003327BC" w:rsidP="006D287D">
      <w:pPr>
        <w:pStyle w:val="Telobesedila3"/>
        <w:spacing w:after="0"/>
        <w:jc w:val="both"/>
        <w:rPr>
          <w:rFonts w:ascii="Arial" w:hAnsi="Arial" w:cs="Arial"/>
          <w:bCs/>
          <w:sz w:val="22"/>
          <w:szCs w:val="22"/>
        </w:rPr>
      </w:pPr>
      <w:r w:rsidRPr="003F07C7">
        <w:rPr>
          <w:rFonts w:ascii="Arial" w:hAnsi="Arial" w:cs="Arial"/>
          <w:bCs/>
          <w:sz w:val="22"/>
          <w:szCs w:val="22"/>
        </w:rPr>
        <w:t xml:space="preserve">Neto ponudbene cene </w:t>
      </w:r>
      <w:r>
        <w:rPr>
          <w:rFonts w:ascii="Arial" w:hAnsi="Arial" w:cs="Arial"/>
          <w:bCs/>
          <w:sz w:val="22"/>
          <w:szCs w:val="22"/>
        </w:rPr>
        <w:t xml:space="preserve">na enoto posamezne postavke </w:t>
      </w:r>
      <w:r w:rsidR="00E91331">
        <w:rPr>
          <w:rFonts w:ascii="Arial" w:hAnsi="Arial" w:cs="Arial"/>
          <w:bCs/>
          <w:sz w:val="22"/>
          <w:szCs w:val="22"/>
        </w:rPr>
        <w:t xml:space="preserve">iz </w:t>
      </w:r>
      <w:r w:rsidR="00E91331" w:rsidRPr="006D287D">
        <w:rPr>
          <w:rFonts w:ascii="Arial" w:hAnsi="Arial" w:cs="Arial"/>
          <w:bCs/>
          <w:sz w:val="22"/>
          <w:szCs w:val="22"/>
        </w:rPr>
        <w:t>popisa del</w:t>
      </w:r>
      <w:r w:rsidR="00E91331">
        <w:rPr>
          <w:rFonts w:ascii="Arial" w:hAnsi="Arial" w:cs="Arial"/>
          <w:bCs/>
          <w:sz w:val="22"/>
          <w:szCs w:val="22"/>
        </w:rPr>
        <w:t xml:space="preserve"> </w:t>
      </w:r>
      <w:r w:rsidRPr="003F07C7">
        <w:rPr>
          <w:rFonts w:ascii="Arial" w:hAnsi="Arial" w:cs="Arial"/>
          <w:bCs/>
          <w:sz w:val="22"/>
          <w:szCs w:val="22"/>
        </w:rPr>
        <w:t>so fiksne in dokončne do zaključka izvedbe javnega naročila</w:t>
      </w:r>
      <w:r>
        <w:rPr>
          <w:rFonts w:ascii="Arial" w:hAnsi="Arial" w:cs="Arial"/>
          <w:bCs/>
          <w:sz w:val="22"/>
          <w:szCs w:val="22"/>
        </w:rPr>
        <w:t>.</w:t>
      </w:r>
    </w:p>
    <w:p w14:paraId="686F6A4C" w14:textId="77777777" w:rsidR="00535B7A" w:rsidRDefault="00535B7A" w:rsidP="00E91331">
      <w:pPr>
        <w:pStyle w:val="Telobesedila3"/>
        <w:spacing w:after="0"/>
        <w:jc w:val="both"/>
        <w:rPr>
          <w:rFonts w:ascii="Arial" w:hAnsi="Arial" w:cs="Arial"/>
          <w:bCs/>
          <w:sz w:val="22"/>
          <w:szCs w:val="22"/>
        </w:rPr>
      </w:pPr>
    </w:p>
    <w:p w14:paraId="13D8227D" w14:textId="77777777" w:rsidR="00BF0F21" w:rsidRPr="00BD3A14" w:rsidRDefault="00BF0F21" w:rsidP="00BE0EA2">
      <w:pPr>
        <w:pStyle w:val="Naslov3"/>
        <w:numPr>
          <w:ilvl w:val="3"/>
          <w:numId w:val="6"/>
        </w:numPr>
        <w:tabs>
          <w:tab w:val="clear" w:pos="3000"/>
          <w:tab w:val="num" w:pos="1134"/>
        </w:tabs>
        <w:ind w:left="1134" w:hanging="425"/>
        <w:rPr>
          <w:i/>
          <w:color w:val="auto"/>
          <w:sz w:val="22"/>
          <w:szCs w:val="22"/>
          <w:u w:val="single"/>
        </w:rPr>
      </w:pPr>
      <w:bookmarkStart w:id="171" w:name="_Toc203473821"/>
      <w:r w:rsidRPr="00BD3A14">
        <w:rPr>
          <w:i/>
          <w:color w:val="auto"/>
          <w:sz w:val="22"/>
          <w:szCs w:val="22"/>
          <w:u w:val="single"/>
        </w:rPr>
        <w:t>Popusti (rabati)</w:t>
      </w:r>
      <w:bookmarkEnd w:id="171"/>
    </w:p>
    <w:p w14:paraId="65AFCBCE" w14:textId="597C546A" w:rsidR="00BF0F21" w:rsidRDefault="00BF0F21" w:rsidP="00BF0F21">
      <w:pPr>
        <w:jc w:val="both"/>
        <w:rPr>
          <w:rFonts w:ascii="Arial" w:hAnsi="Arial" w:cs="Arial"/>
          <w:sz w:val="22"/>
          <w:szCs w:val="22"/>
        </w:rPr>
      </w:pPr>
      <w:r w:rsidRPr="00971720">
        <w:rPr>
          <w:rFonts w:ascii="Arial" w:hAnsi="Arial" w:cs="Arial"/>
          <w:sz w:val="22"/>
          <w:szCs w:val="22"/>
        </w:rPr>
        <w:t>Ponudnik mora v ponudbi vidno označiti morebitne popuste na ceno ponudbe</w:t>
      </w:r>
      <w:r w:rsidR="00A14E88">
        <w:rPr>
          <w:rFonts w:ascii="Arial" w:hAnsi="Arial" w:cs="Arial"/>
          <w:sz w:val="22"/>
          <w:szCs w:val="22"/>
        </w:rPr>
        <w:t xml:space="preserve"> in sicer v obrazcu »Ponudba«</w:t>
      </w:r>
      <w:r w:rsidRPr="00971720">
        <w:rPr>
          <w:rFonts w:ascii="Arial" w:hAnsi="Arial" w:cs="Arial"/>
          <w:sz w:val="22"/>
          <w:szCs w:val="22"/>
        </w:rPr>
        <w:t xml:space="preserve">. Popust se lahko predloži le do izteka roka za predložitev ponudb in mora biti naveden v odstotkih (%) od cene ponudbe! Enak odstotek (%) navedenega popusta se </w:t>
      </w:r>
      <w:r w:rsidRPr="00971720">
        <w:rPr>
          <w:rFonts w:ascii="Arial" w:hAnsi="Arial" w:cs="Arial"/>
          <w:sz w:val="22"/>
          <w:szCs w:val="22"/>
        </w:rPr>
        <w:lastRenderedPageBreak/>
        <w:t xml:space="preserve">upošteva tudi pri določanju končne cene v primeru sklenitve pogodbe v zmanjšanem obsegu. </w:t>
      </w:r>
      <w:r w:rsidR="00971720" w:rsidRPr="00971720">
        <w:rPr>
          <w:rFonts w:ascii="Arial" w:hAnsi="Arial" w:cs="Arial"/>
          <w:sz w:val="22"/>
          <w:szCs w:val="22"/>
        </w:rPr>
        <w:t>Popust velja za vse postavke v ponudbi oz. ponudbenem predračunu.</w:t>
      </w:r>
    </w:p>
    <w:p w14:paraId="242A9918" w14:textId="77777777" w:rsidR="00BF0F21" w:rsidRPr="00BD3A14" w:rsidRDefault="00BF0F21" w:rsidP="00BE0EA2">
      <w:pPr>
        <w:pStyle w:val="Naslov3"/>
        <w:numPr>
          <w:ilvl w:val="3"/>
          <w:numId w:val="6"/>
        </w:numPr>
        <w:tabs>
          <w:tab w:val="clear" w:pos="3000"/>
          <w:tab w:val="num" w:pos="1134"/>
        </w:tabs>
        <w:ind w:left="1134" w:hanging="425"/>
        <w:rPr>
          <w:i/>
          <w:color w:val="auto"/>
          <w:sz w:val="22"/>
          <w:szCs w:val="22"/>
          <w:u w:val="single"/>
        </w:rPr>
      </w:pPr>
      <w:bookmarkStart w:id="172" w:name="_Toc203473822"/>
      <w:r w:rsidRPr="00BD3A14">
        <w:rPr>
          <w:i/>
          <w:color w:val="auto"/>
          <w:sz w:val="22"/>
          <w:szCs w:val="22"/>
          <w:u w:val="single"/>
        </w:rPr>
        <w:t>Davek na dodano vrednost</w:t>
      </w:r>
      <w:bookmarkEnd w:id="172"/>
    </w:p>
    <w:p w14:paraId="113FFFD8" w14:textId="77777777" w:rsidR="00BF0F21" w:rsidRPr="003F07C7" w:rsidRDefault="00BF0F21" w:rsidP="00BF0F21">
      <w:pPr>
        <w:jc w:val="both"/>
        <w:rPr>
          <w:rFonts w:ascii="Arial" w:hAnsi="Arial" w:cs="Arial"/>
          <w:b/>
          <w:sz w:val="22"/>
          <w:szCs w:val="22"/>
        </w:rPr>
      </w:pPr>
      <w:r w:rsidRPr="003F07C7">
        <w:rPr>
          <w:rFonts w:ascii="Arial" w:hAnsi="Arial" w:cs="Arial"/>
          <w:sz w:val="22"/>
          <w:szCs w:val="22"/>
        </w:rPr>
        <w:t xml:space="preserve">Cene na enoto ne smejo vsebovati davka. </w:t>
      </w:r>
      <w:r w:rsidRPr="003F07C7">
        <w:rPr>
          <w:rFonts w:ascii="Arial" w:hAnsi="Arial" w:cs="Arial"/>
          <w:b/>
          <w:sz w:val="22"/>
          <w:szCs w:val="22"/>
        </w:rPr>
        <w:t>Davek na dodano vrednost se mora prikazati ločeno na koncu v rekapitulaciji ponudbe</w:t>
      </w:r>
      <w:r w:rsidR="00BD3A14">
        <w:rPr>
          <w:rFonts w:ascii="Arial" w:hAnsi="Arial" w:cs="Arial"/>
          <w:b/>
          <w:sz w:val="22"/>
          <w:szCs w:val="22"/>
        </w:rPr>
        <w:t>.</w:t>
      </w:r>
    </w:p>
    <w:p w14:paraId="5F46B7F1" w14:textId="77777777" w:rsidR="00BF0F21" w:rsidRPr="00BD3A14" w:rsidRDefault="00BF0F21" w:rsidP="00BE0EA2">
      <w:pPr>
        <w:pStyle w:val="Naslov3"/>
        <w:numPr>
          <w:ilvl w:val="3"/>
          <w:numId w:val="6"/>
        </w:numPr>
        <w:tabs>
          <w:tab w:val="clear" w:pos="3000"/>
          <w:tab w:val="num" w:pos="1134"/>
        </w:tabs>
        <w:ind w:left="1134" w:hanging="425"/>
        <w:rPr>
          <w:i/>
          <w:color w:val="auto"/>
          <w:sz w:val="22"/>
          <w:szCs w:val="22"/>
          <w:u w:val="single"/>
        </w:rPr>
      </w:pPr>
      <w:bookmarkStart w:id="173" w:name="_Toc203473823"/>
      <w:r w:rsidRPr="00BD3A14">
        <w:rPr>
          <w:i/>
          <w:color w:val="auto"/>
          <w:sz w:val="22"/>
          <w:szCs w:val="22"/>
          <w:u w:val="single"/>
        </w:rPr>
        <w:t>Spreminjanje vsebine ponudbe</w:t>
      </w:r>
      <w:bookmarkEnd w:id="173"/>
    </w:p>
    <w:p w14:paraId="370B746A" w14:textId="77777777" w:rsidR="00BF0F21" w:rsidRPr="003F07C7" w:rsidRDefault="00BF0F21" w:rsidP="00BF0F21">
      <w:pPr>
        <w:autoSpaceDE w:val="0"/>
        <w:autoSpaceDN w:val="0"/>
        <w:adjustRightInd w:val="0"/>
        <w:jc w:val="both"/>
        <w:rPr>
          <w:rFonts w:ascii="Arial" w:hAnsi="Arial" w:cs="Arial"/>
          <w:sz w:val="22"/>
        </w:rPr>
      </w:pPr>
      <w:r w:rsidRPr="003F07C7">
        <w:rPr>
          <w:rFonts w:ascii="Arial" w:hAnsi="Arial" w:cs="Arial"/>
          <w:sz w:val="22"/>
        </w:rPr>
        <w:t xml:space="preserve">Ponudnik mora izpolniti postavke v </w:t>
      </w:r>
      <w:r w:rsidR="00F47974">
        <w:rPr>
          <w:rFonts w:ascii="Arial" w:hAnsi="Arial" w:cs="Arial"/>
          <w:sz w:val="22"/>
        </w:rPr>
        <w:t>obrazcu »Ponudba«</w:t>
      </w:r>
      <w:r>
        <w:rPr>
          <w:rFonts w:ascii="Arial" w:hAnsi="Arial" w:cs="Arial"/>
          <w:sz w:val="22"/>
        </w:rPr>
        <w:t xml:space="preserve"> in specifikaciji</w:t>
      </w:r>
      <w:r w:rsidR="00F47974">
        <w:rPr>
          <w:rFonts w:ascii="Arial" w:hAnsi="Arial" w:cs="Arial"/>
          <w:sz w:val="22"/>
        </w:rPr>
        <w:t xml:space="preserve"> oz. </w:t>
      </w:r>
      <w:r w:rsidR="00116A15">
        <w:rPr>
          <w:rFonts w:ascii="Arial" w:hAnsi="Arial" w:cs="Arial"/>
          <w:sz w:val="22"/>
        </w:rPr>
        <w:t>ponudbenem predračunu</w:t>
      </w:r>
      <w:r w:rsidRPr="003F07C7">
        <w:rPr>
          <w:rFonts w:ascii="Arial" w:hAnsi="Arial" w:cs="Arial"/>
          <w:sz w:val="22"/>
        </w:rPr>
        <w:t xml:space="preserve">, takšne, kot so opisane. Nikakršne spremembe posameznih postavk niso dovoljene.  </w:t>
      </w:r>
    </w:p>
    <w:p w14:paraId="4D7DD482" w14:textId="77777777" w:rsidR="00BF0F21" w:rsidRPr="00BD3A14" w:rsidRDefault="00BF0F21" w:rsidP="00BE0EA2">
      <w:pPr>
        <w:pStyle w:val="Naslov3"/>
        <w:numPr>
          <w:ilvl w:val="3"/>
          <w:numId w:val="6"/>
        </w:numPr>
        <w:tabs>
          <w:tab w:val="clear" w:pos="3000"/>
          <w:tab w:val="num" w:pos="1134"/>
        </w:tabs>
        <w:ind w:left="1134" w:hanging="425"/>
        <w:rPr>
          <w:i/>
          <w:color w:val="auto"/>
          <w:sz w:val="22"/>
          <w:szCs w:val="22"/>
          <w:u w:val="single"/>
        </w:rPr>
      </w:pPr>
      <w:bookmarkStart w:id="174" w:name="_Toc203473824"/>
      <w:r w:rsidRPr="00BD3A14">
        <w:rPr>
          <w:i/>
          <w:color w:val="auto"/>
          <w:sz w:val="22"/>
          <w:szCs w:val="22"/>
          <w:u w:val="single"/>
        </w:rPr>
        <w:t>Drugo</w:t>
      </w:r>
      <w:bookmarkEnd w:id="174"/>
    </w:p>
    <w:p w14:paraId="6F4E5C6F" w14:textId="77777777" w:rsidR="00BF0F21" w:rsidRPr="008651DC" w:rsidRDefault="00BF0F21" w:rsidP="00BF0F21">
      <w:pPr>
        <w:jc w:val="both"/>
        <w:rPr>
          <w:rFonts w:ascii="Arial" w:hAnsi="Arial" w:cs="Arial"/>
          <w:sz w:val="22"/>
          <w:szCs w:val="22"/>
        </w:rPr>
      </w:pPr>
      <w:r w:rsidRPr="008651DC">
        <w:rPr>
          <w:rFonts w:ascii="Arial" w:hAnsi="Arial" w:cs="Arial"/>
          <w:sz w:val="22"/>
          <w:szCs w:val="22"/>
        </w:rPr>
        <w:t>1. Če v ponudbeni dokumentaciji ni nikjer določeno, velja ponudba za celotno javno naročilo.</w:t>
      </w:r>
    </w:p>
    <w:p w14:paraId="3A1C6B7D" w14:textId="77777777" w:rsidR="00222A73" w:rsidRPr="00D4739F" w:rsidRDefault="00222A73" w:rsidP="00222A73">
      <w:pPr>
        <w:jc w:val="both"/>
        <w:rPr>
          <w:rFonts w:asciiTheme="majorHAnsi" w:hAnsiTheme="majorHAnsi" w:cstheme="majorHAnsi"/>
          <w:sz w:val="22"/>
          <w:szCs w:val="22"/>
        </w:rPr>
      </w:pPr>
    </w:p>
    <w:p w14:paraId="0E77EF01" w14:textId="2749E693" w:rsidR="007E412F" w:rsidRPr="008651DC" w:rsidRDefault="00FC53BC" w:rsidP="00BF0F21">
      <w:pPr>
        <w:jc w:val="both"/>
        <w:rPr>
          <w:rFonts w:ascii="Arial" w:hAnsi="Arial" w:cs="Arial"/>
          <w:sz w:val="22"/>
          <w:szCs w:val="22"/>
        </w:rPr>
      </w:pPr>
      <w:r w:rsidRPr="00FC53BC">
        <w:rPr>
          <w:rFonts w:ascii="Arial" w:hAnsi="Arial" w:cs="Arial"/>
          <w:sz w:val="22"/>
          <w:szCs w:val="22"/>
        </w:rPr>
        <w:t xml:space="preserve">2. Kjer v popisu del ponudnik ne bo vpisal cene na enoto (prazno polje) ali bo vpisal številko 0 ali znesek 0,00, bo naročnik štel, da je ponudnik za predmetno postavko ponudil ceno 0,00 EUR in da bo za tako ceno delo tudi opravil. V kolikor bo ponudnik pri postavki uporabil znak (npr. »-» ali »/» in podobno), bo naročnik štel, da te postavke ne ponuja in bo ponudbo </w:t>
      </w:r>
      <w:r w:rsidRPr="00FC53BC">
        <w:rPr>
          <w:rFonts w:ascii="Arial" w:hAnsi="Arial" w:cs="Arial"/>
          <w:b/>
          <w:i/>
          <w:sz w:val="22"/>
          <w:szCs w:val="22"/>
          <w:u w:val="single"/>
        </w:rPr>
        <w:t>izključil</w:t>
      </w:r>
      <w:r w:rsidRPr="00FC53BC">
        <w:rPr>
          <w:rFonts w:ascii="Arial" w:hAnsi="Arial" w:cs="Arial"/>
          <w:sz w:val="22"/>
          <w:szCs w:val="22"/>
        </w:rPr>
        <w:t>.</w:t>
      </w:r>
    </w:p>
    <w:p w14:paraId="67F3DB8B" w14:textId="77777777" w:rsidR="009666D5" w:rsidRPr="00BD3A14" w:rsidRDefault="009666D5" w:rsidP="00BE0EA2">
      <w:pPr>
        <w:pStyle w:val="Naslov3"/>
        <w:numPr>
          <w:ilvl w:val="3"/>
          <w:numId w:val="6"/>
        </w:numPr>
        <w:tabs>
          <w:tab w:val="clear" w:pos="3000"/>
          <w:tab w:val="num" w:pos="1134"/>
        </w:tabs>
        <w:ind w:left="1134" w:hanging="425"/>
        <w:rPr>
          <w:i/>
          <w:color w:val="auto"/>
          <w:sz w:val="22"/>
          <w:szCs w:val="22"/>
          <w:u w:val="single"/>
        </w:rPr>
      </w:pPr>
      <w:bookmarkStart w:id="175" w:name="_Toc203473825"/>
      <w:r>
        <w:rPr>
          <w:i/>
          <w:color w:val="auto"/>
          <w:sz w:val="22"/>
          <w:szCs w:val="22"/>
          <w:u w:val="single"/>
        </w:rPr>
        <w:t>Neobičajno nizka ponudba</w:t>
      </w:r>
      <w:bookmarkEnd w:id="175"/>
    </w:p>
    <w:p w14:paraId="113A419C" w14:textId="77777777" w:rsidR="00873F9F" w:rsidRPr="008651DC" w:rsidRDefault="00873F9F" w:rsidP="00873F9F">
      <w:pPr>
        <w:jc w:val="both"/>
        <w:rPr>
          <w:rFonts w:ascii="Arial" w:hAnsi="Arial" w:cs="Arial"/>
          <w:b/>
          <w:i/>
          <w:sz w:val="22"/>
          <w:szCs w:val="22"/>
          <w:u w:val="single"/>
        </w:rPr>
      </w:pPr>
      <w:r w:rsidRPr="009666D5">
        <w:rPr>
          <w:rFonts w:ascii="Arial" w:hAnsi="Arial" w:cs="Arial"/>
          <w:sz w:val="22"/>
          <w:szCs w:val="22"/>
        </w:rPr>
        <w:t>Naročnik si pridržuje pravico, da v primeru neobičajno nizke cene, ki jo poda ponudnik v svoji</w:t>
      </w:r>
      <w:r w:rsidRPr="008651DC">
        <w:rPr>
          <w:rFonts w:ascii="Arial" w:hAnsi="Arial" w:cs="Arial"/>
          <w:sz w:val="22"/>
          <w:szCs w:val="22"/>
        </w:rPr>
        <w:t xml:space="preserve"> ponudbi, pred zavrnitvijo le-te, zahteva pisno obrazložitev take ponudbe</w:t>
      </w:r>
      <w:r w:rsidR="009666D5">
        <w:rPr>
          <w:rFonts w:ascii="Arial" w:hAnsi="Arial" w:cs="Arial"/>
          <w:sz w:val="22"/>
          <w:szCs w:val="22"/>
        </w:rPr>
        <w:t xml:space="preserve"> ob upoštevanju določil 86. člena ZJN-3</w:t>
      </w:r>
      <w:r w:rsidRPr="008651DC">
        <w:rPr>
          <w:rFonts w:ascii="Arial" w:hAnsi="Arial" w:cs="Arial"/>
          <w:sz w:val="22"/>
          <w:szCs w:val="22"/>
        </w:rPr>
        <w:t>.</w:t>
      </w:r>
      <w:r w:rsidRPr="008651DC">
        <w:rPr>
          <w:rFonts w:ascii="Arial" w:hAnsi="Arial" w:cs="Arial"/>
          <w:b/>
          <w:i/>
          <w:sz w:val="22"/>
          <w:szCs w:val="22"/>
          <w:u w:val="single"/>
        </w:rPr>
        <w:t xml:space="preserve"> </w:t>
      </w:r>
    </w:p>
    <w:p w14:paraId="02F3B68C" w14:textId="77777777" w:rsidR="00F47974" w:rsidRDefault="00F47974" w:rsidP="004137D3">
      <w:pPr>
        <w:pStyle w:val="Naslov3"/>
        <w:numPr>
          <w:ilvl w:val="1"/>
          <w:numId w:val="10"/>
        </w:numPr>
        <w:rPr>
          <w:i/>
          <w:color w:val="auto"/>
          <w:sz w:val="22"/>
          <w:szCs w:val="22"/>
          <w:u w:val="single"/>
        </w:rPr>
      </w:pPr>
      <w:bookmarkStart w:id="176" w:name="_Toc203473826"/>
      <w:r>
        <w:rPr>
          <w:i/>
          <w:color w:val="auto"/>
          <w:sz w:val="22"/>
          <w:szCs w:val="22"/>
          <w:u w:val="single"/>
        </w:rPr>
        <w:t>Plačilni pogoji</w:t>
      </w:r>
      <w:bookmarkEnd w:id="176"/>
    </w:p>
    <w:p w14:paraId="5AAEC72A" w14:textId="77777777" w:rsidR="00F9478C" w:rsidRDefault="00F9478C" w:rsidP="00F9478C">
      <w:pPr>
        <w:pStyle w:val="Telobesedila"/>
        <w:rPr>
          <w:rFonts w:ascii="Arial" w:hAnsi="Arial" w:cs="Arial"/>
          <w:bCs/>
          <w:snapToGrid w:val="0"/>
          <w:sz w:val="22"/>
          <w:szCs w:val="22"/>
        </w:rPr>
      </w:pPr>
      <w:r>
        <w:rPr>
          <w:rFonts w:ascii="Arial" w:hAnsi="Arial" w:cs="Arial"/>
          <w:bCs/>
          <w:snapToGrid w:val="0"/>
          <w:sz w:val="22"/>
          <w:szCs w:val="22"/>
        </w:rPr>
        <w:t>Vse poslovanje se vrši v elektronski obliki - izstavitev e-računov.</w:t>
      </w:r>
    </w:p>
    <w:p w14:paraId="7E1B79D6" w14:textId="77777777" w:rsidR="00F9478C" w:rsidRDefault="00F9478C" w:rsidP="00F9478C">
      <w:pPr>
        <w:pStyle w:val="Telobesedila"/>
        <w:rPr>
          <w:rFonts w:ascii="Arial" w:hAnsi="Arial" w:cs="Arial"/>
          <w:bCs/>
          <w:snapToGrid w:val="0"/>
          <w:sz w:val="22"/>
          <w:szCs w:val="22"/>
        </w:rPr>
      </w:pPr>
    </w:p>
    <w:p w14:paraId="7F1E06F1" w14:textId="77777777" w:rsidR="00F9478C" w:rsidRDefault="00F9478C" w:rsidP="00F9478C">
      <w:pPr>
        <w:jc w:val="both"/>
        <w:rPr>
          <w:rFonts w:ascii="Arial" w:hAnsi="Arial" w:cs="Arial"/>
          <w:bCs/>
          <w:sz w:val="22"/>
          <w:szCs w:val="22"/>
        </w:rPr>
      </w:pPr>
      <w:r w:rsidRPr="003F07C7">
        <w:rPr>
          <w:rFonts w:ascii="Arial" w:hAnsi="Arial" w:cs="Arial"/>
          <w:sz w:val="22"/>
          <w:szCs w:val="22"/>
        </w:rPr>
        <w:t xml:space="preserve">Naročnik bo svoj del obveznosti plačeval tako, da bo nesporni del e-računa plačal 30. dan od njegovega uradnega </w:t>
      </w:r>
      <w:r w:rsidRPr="00B94A06">
        <w:rPr>
          <w:rFonts w:ascii="Arial" w:hAnsi="Arial" w:cs="Arial"/>
          <w:sz w:val="22"/>
          <w:szCs w:val="22"/>
        </w:rPr>
        <w:t>prejema</w:t>
      </w:r>
      <w:r w:rsidR="00AC67DB">
        <w:rPr>
          <w:rFonts w:ascii="Arial" w:hAnsi="Arial" w:cs="Arial"/>
          <w:bCs/>
          <w:sz w:val="22"/>
          <w:szCs w:val="22"/>
        </w:rPr>
        <w:t xml:space="preserve"> v skladu z dinamiko navedeno v tej razpisni dokumentaciji.</w:t>
      </w:r>
    </w:p>
    <w:p w14:paraId="3DFD43A9" w14:textId="77777777" w:rsidR="00F9478C" w:rsidRPr="000E3E58" w:rsidRDefault="00F9478C" w:rsidP="00F9478C">
      <w:pPr>
        <w:pStyle w:val="Telobesedila"/>
        <w:rPr>
          <w:rFonts w:ascii="Arial" w:hAnsi="Arial" w:cs="Arial"/>
          <w:sz w:val="22"/>
          <w:szCs w:val="22"/>
        </w:rPr>
      </w:pPr>
    </w:p>
    <w:p w14:paraId="38198AD4" w14:textId="77777777" w:rsidR="00F9478C" w:rsidRDefault="00F9478C" w:rsidP="00F9478C">
      <w:pPr>
        <w:jc w:val="both"/>
        <w:rPr>
          <w:rFonts w:ascii="Arial" w:hAnsi="Arial" w:cs="Arial"/>
          <w:sz w:val="22"/>
          <w:szCs w:val="22"/>
        </w:rPr>
      </w:pPr>
      <w:r w:rsidRPr="003F07C7">
        <w:rPr>
          <w:rFonts w:ascii="Arial" w:hAnsi="Arial" w:cs="Arial"/>
          <w:sz w:val="22"/>
          <w:szCs w:val="22"/>
        </w:rPr>
        <w:t>Za da</w:t>
      </w:r>
      <w:r>
        <w:rPr>
          <w:rFonts w:ascii="Arial" w:hAnsi="Arial" w:cs="Arial"/>
          <w:sz w:val="22"/>
          <w:szCs w:val="22"/>
        </w:rPr>
        <w:t xml:space="preserve">tum prejema e-računa </w:t>
      </w:r>
      <w:r w:rsidRPr="003F07C7">
        <w:rPr>
          <w:rFonts w:ascii="Arial" w:hAnsi="Arial" w:cs="Arial"/>
          <w:sz w:val="22"/>
          <w:szCs w:val="22"/>
        </w:rPr>
        <w:t xml:space="preserve">se šteje datum, ko je izvajalec račun pravilno in z ustreznimi prilogami oddal na </w:t>
      </w:r>
      <w:proofErr w:type="spellStart"/>
      <w:r w:rsidRPr="003F07C7">
        <w:rPr>
          <w:rFonts w:ascii="Arial" w:hAnsi="Arial" w:cs="Arial"/>
          <w:sz w:val="22"/>
          <w:szCs w:val="22"/>
        </w:rPr>
        <w:t>UJPnet</w:t>
      </w:r>
      <w:proofErr w:type="spellEnd"/>
      <w:r w:rsidRPr="003F07C7">
        <w:rPr>
          <w:rFonts w:ascii="Arial" w:hAnsi="Arial" w:cs="Arial"/>
          <w:sz w:val="22"/>
          <w:szCs w:val="22"/>
        </w:rPr>
        <w:t>.</w:t>
      </w:r>
    </w:p>
    <w:p w14:paraId="46EFB817" w14:textId="77777777" w:rsidR="009118FD" w:rsidRDefault="009118FD" w:rsidP="00F9478C">
      <w:pPr>
        <w:jc w:val="both"/>
        <w:rPr>
          <w:rFonts w:ascii="Arial" w:hAnsi="Arial" w:cs="Arial"/>
          <w:sz w:val="22"/>
          <w:szCs w:val="22"/>
        </w:rPr>
      </w:pPr>
    </w:p>
    <w:p w14:paraId="7576125C" w14:textId="77777777" w:rsidR="009118FD" w:rsidRPr="003F07C7" w:rsidRDefault="009118FD" w:rsidP="00F9478C">
      <w:pPr>
        <w:jc w:val="both"/>
        <w:rPr>
          <w:rFonts w:ascii="Arial" w:hAnsi="Arial" w:cs="Arial"/>
          <w:sz w:val="22"/>
          <w:szCs w:val="22"/>
        </w:rPr>
      </w:pPr>
      <w:r>
        <w:rPr>
          <w:rFonts w:ascii="Arial" w:hAnsi="Arial" w:cs="Arial"/>
          <w:sz w:val="22"/>
          <w:szCs w:val="22"/>
        </w:rPr>
        <w:t>V primeru izvajanja javnega naročila s podizvajalci, ki</w:t>
      </w:r>
      <w:r w:rsidR="000D739D">
        <w:rPr>
          <w:rFonts w:ascii="Arial" w:hAnsi="Arial" w:cs="Arial"/>
          <w:sz w:val="22"/>
          <w:szCs w:val="22"/>
        </w:rPr>
        <w:t xml:space="preserve"> v skladu z določili drugega in</w:t>
      </w:r>
      <w:r w:rsidR="006A6BCE">
        <w:rPr>
          <w:rFonts w:ascii="Arial" w:hAnsi="Arial" w:cs="Arial"/>
          <w:sz w:val="22"/>
          <w:szCs w:val="22"/>
        </w:rPr>
        <w:t xml:space="preserve"> </w:t>
      </w:r>
      <w:r>
        <w:rPr>
          <w:rFonts w:ascii="Arial" w:hAnsi="Arial" w:cs="Arial"/>
          <w:sz w:val="22"/>
          <w:szCs w:val="22"/>
        </w:rPr>
        <w:t>tretjega odstavka 94. člena ZJN-3 zahtevajo neposredna plačila s strani naročnika, so obvezne priloge računu glavnega izvajalca računi podizvajalcev, ki jih je predhodno potrdil glavni izvajalec.</w:t>
      </w:r>
    </w:p>
    <w:p w14:paraId="0A067052" w14:textId="77777777" w:rsidR="00311861" w:rsidRDefault="00311861" w:rsidP="00F9478C">
      <w:pPr>
        <w:pStyle w:val="Telobesedila"/>
        <w:rPr>
          <w:rFonts w:ascii="Arial" w:hAnsi="Arial" w:cs="Arial"/>
          <w:bCs/>
          <w:snapToGrid w:val="0"/>
          <w:sz w:val="22"/>
          <w:szCs w:val="22"/>
        </w:rPr>
      </w:pPr>
    </w:p>
    <w:p w14:paraId="340FBFB3" w14:textId="77777777" w:rsidR="00E66E22" w:rsidRPr="00874550" w:rsidRDefault="005E60DD" w:rsidP="006521A5">
      <w:pPr>
        <w:pStyle w:val="Naslov2"/>
        <w:numPr>
          <w:ilvl w:val="1"/>
          <w:numId w:val="5"/>
        </w:numPr>
        <w:shd w:val="clear" w:color="auto" w:fill="CAE9C0" w:themeFill="accent5" w:themeFillTint="66"/>
        <w:rPr>
          <w:color w:val="auto"/>
        </w:rPr>
      </w:pPr>
      <w:bookmarkStart w:id="177" w:name="_Toc203473827"/>
      <w:r w:rsidRPr="00874550">
        <w:rPr>
          <w:color w:val="auto"/>
        </w:rPr>
        <w:t>Finančna zavarovanja</w:t>
      </w:r>
      <w:r w:rsidR="00EA0D22" w:rsidRPr="00874550">
        <w:rPr>
          <w:color w:val="auto"/>
        </w:rPr>
        <w:t xml:space="preserve"> - splošno</w:t>
      </w:r>
      <w:bookmarkEnd w:id="177"/>
    </w:p>
    <w:p w14:paraId="5B39FB8F" w14:textId="77777777" w:rsidR="005E60DD" w:rsidRDefault="005E60DD" w:rsidP="005E60DD"/>
    <w:p w14:paraId="5A748C5E" w14:textId="77777777" w:rsidR="00207D5C" w:rsidRPr="00874550" w:rsidRDefault="00207D5C" w:rsidP="005E60DD"/>
    <w:p w14:paraId="4439CFCF" w14:textId="77777777" w:rsidR="00874550" w:rsidRPr="00874550" w:rsidRDefault="00874550" w:rsidP="006D287D">
      <w:pPr>
        <w:autoSpaceDE w:val="0"/>
        <w:autoSpaceDN w:val="0"/>
        <w:adjustRightInd w:val="0"/>
        <w:jc w:val="both"/>
        <w:rPr>
          <w:rFonts w:ascii="Arial" w:hAnsi="Arial" w:cs="Arial"/>
          <w:sz w:val="22"/>
          <w:szCs w:val="22"/>
        </w:rPr>
      </w:pPr>
      <w:r w:rsidRPr="00874550">
        <w:rPr>
          <w:rFonts w:ascii="Arial" w:hAnsi="Arial" w:cs="Arial"/>
          <w:sz w:val="22"/>
          <w:szCs w:val="22"/>
        </w:rPr>
        <w:t>Ponudnik mora za zavarovanje izpolnitve svoje obveznosti do naročnika naročniku predložiti ustrezna zavarovanja v oblikah, rokih in na način, kot je opredeljeno v tej razpisni dokumentaciji.</w:t>
      </w:r>
    </w:p>
    <w:p w14:paraId="78E613FC" w14:textId="77777777" w:rsidR="00874550" w:rsidRPr="00874550" w:rsidRDefault="00874550" w:rsidP="006D287D">
      <w:pPr>
        <w:autoSpaceDE w:val="0"/>
        <w:autoSpaceDN w:val="0"/>
        <w:adjustRightInd w:val="0"/>
        <w:jc w:val="both"/>
        <w:rPr>
          <w:rFonts w:ascii="Arial" w:hAnsi="Arial" w:cs="Arial"/>
          <w:sz w:val="22"/>
          <w:szCs w:val="22"/>
        </w:rPr>
      </w:pPr>
    </w:p>
    <w:p w14:paraId="2D9997F2" w14:textId="77777777" w:rsidR="00874550" w:rsidRPr="00874550" w:rsidRDefault="00874550" w:rsidP="006D287D">
      <w:pPr>
        <w:autoSpaceDE w:val="0"/>
        <w:autoSpaceDN w:val="0"/>
        <w:adjustRightInd w:val="0"/>
        <w:jc w:val="both"/>
        <w:rPr>
          <w:rFonts w:ascii="Arial" w:hAnsi="Arial" w:cs="Arial"/>
          <w:sz w:val="22"/>
          <w:szCs w:val="22"/>
        </w:rPr>
      </w:pPr>
      <w:r w:rsidRPr="00874550">
        <w:rPr>
          <w:rFonts w:ascii="Arial" w:hAnsi="Arial" w:cs="Arial"/>
          <w:sz w:val="22"/>
          <w:szCs w:val="22"/>
        </w:rPr>
        <w:t>Ponudnik mora dokumente zavarovanja predložiti v originalu, v kolikor ni s to razpisno dokumentacijo določeno drugače.</w:t>
      </w:r>
    </w:p>
    <w:p w14:paraId="7866D9E1" w14:textId="77777777" w:rsidR="00874550" w:rsidRPr="00874550" w:rsidRDefault="00874550" w:rsidP="006D287D"/>
    <w:p w14:paraId="1CC18B12" w14:textId="15C1B141" w:rsidR="00874550" w:rsidRDefault="00874550" w:rsidP="006D287D">
      <w:pPr>
        <w:autoSpaceDE w:val="0"/>
        <w:autoSpaceDN w:val="0"/>
        <w:adjustRightInd w:val="0"/>
        <w:jc w:val="both"/>
        <w:rPr>
          <w:rFonts w:ascii="Arial" w:hAnsi="Arial" w:cs="Arial"/>
          <w:sz w:val="22"/>
          <w:szCs w:val="22"/>
        </w:rPr>
      </w:pPr>
      <w:r w:rsidRPr="00874550">
        <w:rPr>
          <w:rFonts w:ascii="Arial" w:hAnsi="Arial" w:cs="Arial"/>
          <w:sz w:val="22"/>
          <w:szCs w:val="22"/>
        </w:rPr>
        <w:t xml:space="preserve">V tem poglavju so opredeljena splošna določila </w:t>
      </w:r>
      <w:r w:rsidR="00B14DCD">
        <w:rPr>
          <w:rFonts w:ascii="Arial" w:hAnsi="Arial" w:cs="Arial"/>
          <w:sz w:val="22"/>
          <w:szCs w:val="22"/>
        </w:rPr>
        <w:t>vezana na finančna zavarovanja. Obsegi, veljavnosti, nameni finančnih zavarovanj so opredeljeni v posebnem delu navodil za izdelavo ponudbe.</w:t>
      </w:r>
    </w:p>
    <w:p w14:paraId="42B9D7CA" w14:textId="6E98492B" w:rsidR="00750B51" w:rsidRDefault="00750B51" w:rsidP="006D287D">
      <w:pPr>
        <w:autoSpaceDE w:val="0"/>
        <w:autoSpaceDN w:val="0"/>
        <w:adjustRightInd w:val="0"/>
        <w:jc w:val="both"/>
        <w:rPr>
          <w:rFonts w:ascii="Arial" w:hAnsi="Arial" w:cs="Arial"/>
          <w:sz w:val="22"/>
          <w:szCs w:val="22"/>
        </w:rPr>
      </w:pPr>
    </w:p>
    <w:p w14:paraId="633BE49D" w14:textId="4C7D44CC" w:rsidR="00750B51" w:rsidRPr="00DF6BB3" w:rsidRDefault="00750B51" w:rsidP="006D287D">
      <w:pPr>
        <w:autoSpaceDE w:val="0"/>
        <w:autoSpaceDN w:val="0"/>
        <w:adjustRightInd w:val="0"/>
        <w:jc w:val="both"/>
        <w:rPr>
          <w:rFonts w:asciiTheme="minorHAnsi" w:hAnsiTheme="minorHAnsi" w:cstheme="minorHAnsi"/>
          <w:sz w:val="22"/>
          <w:szCs w:val="22"/>
          <w:shd w:val="clear" w:color="auto" w:fill="FF66FF"/>
        </w:rPr>
      </w:pPr>
      <w:r w:rsidRPr="00D92A83">
        <w:rPr>
          <w:rFonts w:asciiTheme="minorHAnsi" w:hAnsiTheme="minorHAnsi" w:cstheme="minorHAnsi"/>
          <w:sz w:val="22"/>
          <w:szCs w:val="22"/>
        </w:rPr>
        <w:t xml:space="preserve">Vsa zavarovanja, ki jih ponudniki predložijo v okviru ponudbe </w:t>
      </w:r>
      <w:r w:rsidR="00834296" w:rsidRPr="00D92A83">
        <w:rPr>
          <w:rFonts w:asciiTheme="minorHAnsi" w:hAnsiTheme="minorHAnsi" w:cstheme="minorHAnsi"/>
          <w:sz w:val="22"/>
          <w:szCs w:val="22"/>
        </w:rPr>
        <w:t xml:space="preserve">se ponudnikom vrnejo na podlagi njihove </w:t>
      </w:r>
      <w:r w:rsidR="00846FFB" w:rsidRPr="00D92A83">
        <w:rPr>
          <w:rFonts w:asciiTheme="minorHAnsi" w:hAnsiTheme="minorHAnsi" w:cstheme="minorHAnsi"/>
          <w:sz w:val="22"/>
          <w:szCs w:val="22"/>
        </w:rPr>
        <w:t xml:space="preserve">pisne zahteve (lahko elektronsko sporočilo) po pravnomočnosti obvestila o </w:t>
      </w:r>
      <w:r w:rsidR="0049347F" w:rsidRPr="00D92A83">
        <w:rPr>
          <w:rFonts w:asciiTheme="minorHAnsi" w:hAnsiTheme="minorHAnsi" w:cstheme="minorHAnsi"/>
          <w:sz w:val="22"/>
          <w:szCs w:val="22"/>
        </w:rPr>
        <w:t>oddaji javnega naročila, razen, če je s to razpisno dokumentacijo določeno drugače.</w:t>
      </w:r>
    </w:p>
    <w:p w14:paraId="55C1C2A9" w14:textId="77777777" w:rsidR="003753A9" w:rsidRPr="003753A9" w:rsidRDefault="003753A9" w:rsidP="004A7D02">
      <w:pPr>
        <w:pStyle w:val="Odstavekseznama"/>
        <w:keepNext/>
        <w:keepLines/>
        <w:numPr>
          <w:ilvl w:val="0"/>
          <w:numId w:val="12"/>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78" w:name="_Toc96514343"/>
      <w:bookmarkStart w:id="179" w:name="_Toc203473828"/>
      <w:bookmarkEnd w:id="178"/>
      <w:bookmarkEnd w:id="179"/>
    </w:p>
    <w:p w14:paraId="45A6904F" w14:textId="77777777" w:rsidR="003753A9" w:rsidRPr="003753A9" w:rsidRDefault="003753A9" w:rsidP="004A7D02">
      <w:pPr>
        <w:pStyle w:val="Odstavekseznama"/>
        <w:keepNext/>
        <w:keepLines/>
        <w:numPr>
          <w:ilvl w:val="0"/>
          <w:numId w:val="12"/>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80" w:name="_Toc96514344"/>
      <w:bookmarkStart w:id="181" w:name="_Toc203473829"/>
      <w:bookmarkEnd w:id="180"/>
      <w:bookmarkEnd w:id="181"/>
    </w:p>
    <w:p w14:paraId="4800EE9B" w14:textId="0555BFAA" w:rsidR="00240369" w:rsidRPr="00A5772B" w:rsidRDefault="009A1DCB" w:rsidP="004A7D02">
      <w:pPr>
        <w:pStyle w:val="Naslov3"/>
        <w:numPr>
          <w:ilvl w:val="1"/>
          <w:numId w:val="12"/>
        </w:numPr>
        <w:rPr>
          <w:i/>
          <w:color w:val="auto"/>
          <w:sz w:val="22"/>
          <w:szCs w:val="22"/>
          <w:u w:val="single"/>
        </w:rPr>
      </w:pPr>
      <w:bookmarkStart w:id="182" w:name="_Toc203473830"/>
      <w:r w:rsidRPr="00A5772B">
        <w:rPr>
          <w:i/>
          <w:color w:val="auto"/>
          <w:sz w:val="22"/>
          <w:szCs w:val="22"/>
          <w:u w:val="single"/>
        </w:rPr>
        <w:t>Denarni depozit</w:t>
      </w:r>
      <w:bookmarkEnd w:id="182"/>
    </w:p>
    <w:p w14:paraId="66CE8B92" w14:textId="77777777" w:rsidR="008273C2" w:rsidRPr="002F14B6" w:rsidRDefault="00014866" w:rsidP="006D287D">
      <w:pPr>
        <w:autoSpaceDE w:val="0"/>
        <w:autoSpaceDN w:val="0"/>
        <w:adjustRightInd w:val="0"/>
        <w:jc w:val="both"/>
        <w:rPr>
          <w:rFonts w:ascii="Arial" w:hAnsi="Arial" w:cs="Arial"/>
          <w:sz w:val="22"/>
          <w:szCs w:val="22"/>
        </w:rPr>
      </w:pPr>
      <w:r w:rsidRPr="002F14B6">
        <w:rPr>
          <w:rFonts w:ascii="Arial" w:hAnsi="Arial" w:cs="Arial"/>
          <w:sz w:val="22"/>
          <w:szCs w:val="22"/>
        </w:rPr>
        <w:t>Če</w:t>
      </w:r>
      <w:r w:rsidR="00A5772B" w:rsidRPr="002F14B6">
        <w:rPr>
          <w:rFonts w:ascii="Arial" w:hAnsi="Arial" w:cs="Arial"/>
          <w:sz w:val="22"/>
          <w:szCs w:val="22"/>
        </w:rPr>
        <w:t xml:space="preserve"> je to </w:t>
      </w:r>
      <w:r w:rsidRPr="002F14B6">
        <w:rPr>
          <w:rFonts w:ascii="Arial" w:hAnsi="Arial" w:cs="Arial"/>
          <w:sz w:val="22"/>
          <w:szCs w:val="22"/>
        </w:rPr>
        <w:t>predvideno</w:t>
      </w:r>
      <w:r w:rsidR="00861EAC" w:rsidRPr="002F14B6">
        <w:rPr>
          <w:rFonts w:ascii="Arial" w:hAnsi="Arial" w:cs="Arial"/>
          <w:sz w:val="22"/>
          <w:szCs w:val="22"/>
        </w:rPr>
        <w:t xml:space="preserve"> </w:t>
      </w:r>
      <w:r w:rsidRPr="002F14B6">
        <w:rPr>
          <w:rFonts w:ascii="Arial" w:hAnsi="Arial" w:cs="Arial"/>
          <w:sz w:val="22"/>
          <w:szCs w:val="22"/>
        </w:rPr>
        <w:t xml:space="preserve">v tej  razpisni dokumentaciji, mora ponudnik za zavarovanje resnosti ponudbe </w:t>
      </w:r>
      <w:r w:rsidR="003B1D2A" w:rsidRPr="002F14B6">
        <w:rPr>
          <w:rFonts w:ascii="Arial" w:hAnsi="Arial" w:cs="Arial"/>
          <w:sz w:val="22"/>
          <w:szCs w:val="22"/>
        </w:rPr>
        <w:t xml:space="preserve">naročniku nakazati brezobrestni denarni depozit v </w:t>
      </w:r>
      <w:r w:rsidR="008273C2" w:rsidRPr="002F14B6">
        <w:rPr>
          <w:rFonts w:ascii="Arial" w:hAnsi="Arial" w:cs="Arial"/>
          <w:sz w:val="22"/>
          <w:szCs w:val="22"/>
        </w:rPr>
        <w:t>zahtevani</w:t>
      </w:r>
      <w:r w:rsidR="003B1D2A" w:rsidRPr="002F14B6">
        <w:rPr>
          <w:rFonts w:ascii="Arial" w:hAnsi="Arial" w:cs="Arial"/>
          <w:sz w:val="22"/>
          <w:szCs w:val="22"/>
        </w:rPr>
        <w:t xml:space="preserve"> višini</w:t>
      </w:r>
      <w:r w:rsidR="008273C2" w:rsidRPr="002F14B6">
        <w:rPr>
          <w:rFonts w:ascii="Arial" w:hAnsi="Arial" w:cs="Arial"/>
          <w:sz w:val="22"/>
          <w:szCs w:val="22"/>
        </w:rPr>
        <w:t>.</w:t>
      </w:r>
    </w:p>
    <w:p w14:paraId="1CCD4306" w14:textId="77777777" w:rsidR="008273C2" w:rsidRPr="002F14B6" w:rsidRDefault="008273C2" w:rsidP="006D287D">
      <w:pPr>
        <w:autoSpaceDE w:val="0"/>
        <w:autoSpaceDN w:val="0"/>
        <w:adjustRightInd w:val="0"/>
        <w:jc w:val="both"/>
        <w:rPr>
          <w:rFonts w:ascii="Arial" w:hAnsi="Arial" w:cs="Arial"/>
          <w:sz w:val="22"/>
          <w:szCs w:val="22"/>
        </w:rPr>
      </w:pPr>
    </w:p>
    <w:p w14:paraId="0990EEA3" w14:textId="77777777" w:rsidR="00DC1BD6" w:rsidRPr="002F14B6" w:rsidRDefault="00DC1BD6" w:rsidP="006D287D">
      <w:pPr>
        <w:autoSpaceDE w:val="0"/>
        <w:autoSpaceDN w:val="0"/>
        <w:adjustRightInd w:val="0"/>
        <w:jc w:val="both"/>
        <w:rPr>
          <w:rFonts w:ascii="Arial" w:hAnsi="Arial" w:cs="Arial"/>
          <w:sz w:val="22"/>
          <w:szCs w:val="22"/>
        </w:rPr>
      </w:pPr>
      <w:r w:rsidRPr="002F14B6">
        <w:rPr>
          <w:rFonts w:ascii="Arial" w:hAnsi="Arial" w:cs="Arial"/>
          <w:sz w:val="22"/>
          <w:szCs w:val="22"/>
        </w:rPr>
        <w:t>Brezobrestni depozit se nakaže na Podračun proračuna naročnika Občine Brežice št. SI56 0120 9010 0008 385, odprtega pri Banki Slovenije. Na plačilnem nalogu mora navesti naslednje podatke: namen nakazila: garancija za resnost ponudbe št. ________ (</w:t>
      </w:r>
      <w:r w:rsidRPr="002F14B6">
        <w:rPr>
          <w:rFonts w:ascii="Arial" w:hAnsi="Arial" w:cs="Arial"/>
          <w:i/>
          <w:sz w:val="22"/>
          <w:szCs w:val="22"/>
        </w:rPr>
        <w:t>številka ponudbe ponudnika)</w:t>
      </w:r>
      <w:r w:rsidRPr="002F14B6">
        <w:rPr>
          <w:rFonts w:ascii="Arial" w:hAnsi="Arial" w:cs="Arial"/>
          <w:sz w:val="22"/>
          <w:szCs w:val="22"/>
        </w:rPr>
        <w:t xml:space="preserve">, sklic SI00 ____-_____ </w:t>
      </w:r>
      <w:r w:rsidRPr="002F14B6">
        <w:rPr>
          <w:rFonts w:ascii="Arial" w:hAnsi="Arial" w:cs="Arial"/>
          <w:i/>
          <w:sz w:val="22"/>
          <w:szCs w:val="22"/>
        </w:rPr>
        <w:t>(številka objave javnega naročila na portalu javnih naročil RS – npr.: 00174-2018)</w:t>
      </w:r>
      <w:r w:rsidRPr="002F14B6">
        <w:rPr>
          <w:rFonts w:ascii="Arial" w:hAnsi="Arial" w:cs="Arial"/>
          <w:sz w:val="22"/>
          <w:szCs w:val="22"/>
        </w:rPr>
        <w:t>.</w:t>
      </w:r>
    </w:p>
    <w:p w14:paraId="181F9233" w14:textId="77777777" w:rsidR="00DC1BD6" w:rsidRPr="002F14B6" w:rsidRDefault="00DC1BD6" w:rsidP="006D287D">
      <w:pPr>
        <w:autoSpaceDE w:val="0"/>
        <w:autoSpaceDN w:val="0"/>
        <w:adjustRightInd w:val="0"/>
        <w:jc w:val="both"/>
        <w:rPr>
          <w:rFonts w:ascii="Arial" w:hAnsi="Arial" w:cs="Arial"/>
          <w:sz w:val="22"/>
          <w:szCs w:val="22"/>
        </w:rPr>
      </w:pPr>
    </w:p>
    <w:p w14:paraId="0E385DBC" w14:textId="7EA2366F" w:rsidR="008273C2" w:rsidRPr="002F14B6" w:rsidRDefault="00DE4505" w:rsidP="006D287D">
      <w:pPr>
        <w:autoSpaceDE w:val="0"/>
        <w:autoSpaceDN w:val="0"/>
        <w:adjustRightInd w:val="0"/>
        <w:rPr>
          <w:rFonts w:ascii="Arial" w:hAnsi="Arial" w:cs="Arial"/>
          <w:sz w:val="22"/>
          <w:szCs w:val="22"/>
        </w:rPr>
      </w:pPr>
      <w:r w:rsidRPr="00DE4505">
        <w:rPr>
          <w:rFonts w:ascii="Arial" w:hAnsi="Arial" w:cs="Arial"/>
          <w:sz w:val="22"/>
          <w:szCs w:val="22"/>
        </w:rPr>
        <w:t>Potrdilo banke o vplačanem depozitu ponudnik po potrebi predloži na poziv naročnika</w:t>
      </w:r>
      <w:r w:rsidRPr="002F14B6">
        <w:rPr>
          <w:rFonts w:ascii="Arial" w:hAnsi="Arial" w:cs="Arial"/>
          <w:sz w:val="22"/>
          <w:szCs w:val="22"/>
        </w:rPr>
        <w:br/>
      </w:r>
    </w:p>
    <w:p w14:paraId="2370B969" w14:textId="77777777" w:rsidR="008273C2" w:rsidRPr="002F14B6" w:rsidRDefault="008273C2" w:rsidP="006D287D">
      <w:pPr>
        <w:autoSpaceDE w:val="0"/>
        <w:autoSpaceDN w:val="0"/>
        <w:adjustRightInd w:val="0"/>
        <w:jc w:val="both"/>
        <w:rPr>
          <w:rFonts w:ascii="Arial" w:hAnsi="Arial" w:cs="Arial"/>
          <w:sz w:val="22"/>
          <w:szCs w:val="22"/>
        </w:rPr>
      </w:pPr>
      <w:r w:rsidRPr="002F14B6">
        <w:rPr>
          <w:rFonts w:ascii="Arial" w:hAnsi="Arial" w:cs="Arial"/>
          <w:sz w:val="22"/>
          <w:szCs w:val="22"/>
        </w:rPr>
        <w:t xml:space="preserve">Brezobrestni denarni depozit se </w:t>
      </w:r>
      <w:r w:rsidR="00F62B50" w:rsidRPr="002F14B6">
        <w:rPr>
          <w:rFonts w:ascii="Arial" w:hAnsi="Arial" w:cs="Arial"/>
          <w:sz w:val="22"/>
          <w:szCs w:val="22"/>
        </w:rPr>
        <w:t xml:space="preserve">ponudniku </w:t>
      </w:r>
      <w:r w:rsidRPr="002F14B6">
        <w:rPr>
          <w:rFonts w:ascii="Arial" w:hAnsi="Arial" w:cs="Arial"/>
          <w:sz w:val="22"/>
          <w:szCs w:val="22"/>
        </w:rPr>
        <w:t>vrne na podlagi zahteve ponudnika</w:t>
      </w:r>
      <w:r w:rsidR="00F62B50" w:rsidRPr="002F14B6">
        <w:rPr>
          <w:rFonts w:ascii="Arial" w:hAnsi="Arial" w:cs="Arial"/>
          <w:sz w:val="22"/>
          <w:szCs w:val="22"/>
        </w:rPr>
        <w:t xml:space="preserve"> in sicer v roku sedmih (7) delovnih dni od prejema zahtevka, v katerem mora ponudnik navesti št. TRR</w:t>
      </w:r>
      <w:r w:rsidR="00DC1BD6" w:rsidRPr="002F14B6">
        <w:rPr>
          <w:rFonts w:ascii="Arial" w:hAnsi="Arial" w:cs="Arial"/>
          <w:sz w:val="22"/>
          <w:szCs w:val="22"/>
        </w:rPr>
        <w:t>, vendar ne pred dokončno pravnomočnostjo odločitve o oddaji</w:t>
      </w:r>
      <w:r w:rsidR="007E6BDF" w:rsidRPr="002F14B6">
        <w:rPr>
          <w:rFonts w:ascii="Arial" w:hAnsi="Arial" w:cs="Arial"/>
          <w:sz w:val="22"/>
          <w:szCs w:val="22"/>
        </w:rPr>
        <w:t xml:space="preserve"> predmetnega</w:t>
      </w:r>
      <w:r w:rsidR="00DC1BD6" w:rsidRPr="002F14B6">
        <w:rPr>
          <w:rFonts w:ascii="Arial" w:hAnsi="Arial" w:cs="Arial"/>
          <w:sz w:val="22"/>
          <w:szCs w:val="22"/>
        </w:rPr>
        <w:t xml:space="preserve"> </w:t>
      </w:r>
      <w:r w:rsidR="007E6BDF" w:rsidRPr="002F14B6">
        <w:rPr>
          <w:rFonts w:ascii="Arial" w:hAnsi="Arial" w:cs="Arial"/>
          <w:sz w:val="22"/>
          <w:szCs w:val="22"/>
        </w:rPr>
        <w:t>javnega naročila.</w:t>
      </w:r>
    </w:p>
    <w:p w14:paraId="442BCE96" w14:textId="4A57A566" w:rsidR="00DC4BA6" w:rsidRPr="0036694C" w:rsidRDefault="00B13033" w:rsidP="004A7D02">
      <w:pPr>
        <w:pStyle w:val="Naslov3"/>
        <w:numPr>
          <w:ilvl w:val="1"/>
          <w:numId w:val="12"/>
        </w:numPr>
        <w:rPr>
          <w:i/>
          <w:color w:val="auto"/>
          <w:sz w:val="22"/>
          <w:szCs w:val="22"/>
          <w:u w:val="single"/>
        </w:rPr>
      </w:pPr>
      <w:bookmarkStart w:id="183" w:name="_Toc203473831"/>
      <w:r w:rsidRPr="0036694C">
        <w:rPr>
          <w:i/>
          <w:color w:val="auto"/>
          <w:sz w:val="22"/>
          <w:szCs w:val="22"/>
          <w:u w:val="single"/>
        </w:rPr>
        <w:t xml:space="preserve">Zavarovanje z </w:t>
      </w:r>
      <w:proofErr w:type="spellStart"/>
      <w:r w:rsidRPr="0036694C">
        <w:rPr>
          <w:i/>
          <w:color w:val="auto"/>
          <w:sz w:val="22"/>
          <w:szCs w:val="22"/>
          <w:u w:val="single"/>
        </w:rPr>
        <w:t>izvršnico</w:t>
      </w:r>
      <w:bookmarkEnd w:id="183"/>
      <w:proofErr w:type="spellEnd"/>
    </w:p>
    <w:p w14:paraId="186E2394" w14:textId="1C036F1E" w:rsidR="0009509D" w:rsidRPr="00822F40" w:rsidRDefault="0009509D" w:rsidP="006D287D">
      <w:pPr>
        <w:autoSpaceDE w:val="0"/>
        <w:autoSpaceDN w:val="0"/>
        <w:adjustRightInd w:val="0"/>
        <w:jc w:val="both"/>
        <w:rPr>
          <w:rFonts w:ascii="Arial" w:hAnsi="Arial" w:cs="Arial"/>
          <w:sz w:val="22"/>
          <w:szCs w:val="22"/>
        </w:rPr>
      </w:pPr>
      <w:r w:rsidRPr="00822F40">
        <w:rPr>
          <w:rFonts w:ascii="Arial" w:hAnsi="Arial" w:cs="Arial"/>
          <w:sz w:val="22"/>
          <w:szCs w:val="22"/>
        </w:rPr>
        <w:t>Kjer je to predvideno v tej razpisni dokumentaciji, mora ponudnik za zavarovanje svojih obveznosti do naročnika (</w:t>
      </w:r>
      <w:r w:rsidR="00F13FBE">
        <w:rPr>
          <w:rFonts w:ascii="Arial" w:hAnsi="Arial" w:cs="Arial"/>
          <w:sz w:val="22"/>
          <w:szCs w:val="22"/>
        </w:rPr>
        <w:t xml:space="preserve">zavarovanje resnosti ponudbe, </w:t>
      </w:r>
      <w:r w:rsidRPr="00822F40">
        <w:rPr>
          <w:rFonts w:ascii="Arial" w:hAnsi="Arial" w:cs="Arial"/>
          <w:sz w:val="22"/>
          <w:szCs w:val="22"/>
        </w:rPr>
        <w:t xml:space="preserve">zavarovanje dobre izvedbe del oz. odprave napak v garancijski dobi) naročniku predložiti </w:t>
      </w:r>
      <w:proofErr w:type="spellStart"/>
      <w:r w:rsidR="00F13FBE">
        <w:rPr>
          <w:rFonts w:ascii="Arial" w:hAnsi="Arial" w:cs="Arial"/>
          <w:b/>
          <w:sz w:val="22"/>
          <w:szCs w:val="22"/>
          <w:u w:val="single"/>
        </w:rPr>
        <w:t>izvršnico</w:t>
      </w:r>
      <w:proofErr w:type="spellEnd"/>
      <w:r w:rsidRPr="00822F40">
        <w:rPr>
          <w:rFonts w:ascii="Arial" w:hAnsi="Arial" w:cs="Arial"/>
          <w:sz w:val="22"/>
          <w:szCs w:val="22"/>
          <w:u w:val="single"/>
        </w:rPr>
        <w:t xml:space="preserve"> (lastna priloga ponudnika)</w:t>
      </w:r>
      <w:r w:rsidRPr="00822F40">
        <w:rPr>
          <w:rFonts w:ascii="Arial" w:hAnsi="Arial" w:cs="Arial"/>
          <w:sz w:val="22"/>
          <w:szCs w:val="22"/>
        </w:rPr>
        <w:t xml:space="preserve">, ki mora biti unovčljiva do višine </w:t>
      </w:r>
      <w:r w:rsidR="00F13FBE">
        <w:rPr>
          <w:rFonts w:ascii="Arial" w:hAnsi="Arial" w:cs="Arial"/>
          <w:sz w:val="22"/>
          <w:szCs w:val="22"/>
        </w:rPr>
        <w:t xml:space="preserve">in roka </w:t>
      </w:r>
      <w:r w:rsidRPr="00822F40">
        <w:rPr>
          <w:rFonts w:ascii="Arial" w:hAnsi="Arial" w:cs="Arial"/>
          <w:sz w:val="22"/>
          <w:szCs w:val="22"/>
        </w:rPr>
        <w:t>opredeljene</w:t>
      </w:r>
      <w:r w:rsidR="00F13FBE">
        <w:rPr>
          <w:rFonts w:ascii="Arial" w:hAnsi="Arial" w:cs="Arial"/>
          <w:sz w:val="22"/>
          <w:szCs w:val="22"/>
        </w:rPr>
        <w:t>ga</w:t>
      </w:r>
      <w:r w:rsidRPr="00822F40">
        <w:rPr>
          <w:rFonts w:ascii="Arial" w:hAnsi="Arial" w:cs="Arial"/>
          <w:sz w:val="22"/>
          <w:szCs w:val="22"/>
        </w:rPr>
        <w:t xml:space="preserve"> v tej razpisni dokumentaciji.</w:t>
      </w:r>
    </w:p>
    <w:p w14:paraId="5457AB80" w14:textId="77777777" w:rsidR="0009509D" w:rsidRPr="00822F40" w:rsidRDefault="0009509D" w:rsidP="006D287D">
      <w:pPr>
        <w:autoSpaceDE w:val="0"/>
        <w:autoSpaceDN w:val="0"/>
        <w:adjustRightInd w:val="0"/>
        <w:jc w:val="both"/>
        <w:rPr>
          <w:rFonts w:ascii="Arial" w:hAnsi="Arial" w:cs="Arial"/>
          <w:sz w:val="22"/>
          <w:szCs w:val="22"/>
        </w:rPr>
      </w:pPr>
    </w:p>
    <w:p w14:paraId="610F046D" w14:textId="4B5E6225" w:rsidR="00FA3437" w:rsidRPr="0009509D" w:rsidRDefault="0009509D" w:rsidP="006D287D">
      <w:pPr>
        <w:jc w:val="both"/>
        <w:rPr>
          <w:rFonts w:ascii="Arial" w:hAnsi="Arial" w:cs="Arial"/>
          <w:sz w:val="22"/>
          <w:szCs w:val="22"/>
        </w:rPr>
      </w:pPr>
      <w:r w:rsidRPr="00822F40">
        <w:rPr>
          <w:rFonts w:ascii="Arial" w:hAnsi="Arial" w:cs="Arial"/>
          <w:sz w:val="22"/>
          <w:szCs w:val="22"/>
        </w:rPr>
        <w:t>Vzor</w:t>
      </w:r>
      <w:r w:rsidR="00AB4F6B">
        <w:rPr>
          <w:rFonts w:ascii="Arial" w:hAnsi="Arial" w:cs="Arial"/>
          <w:sz w:val="22"/>
          <w:szCs w:val="22"/>
        </w:rPr>
        <w:t>e</w:t>
      </w:r>
      <w:r w:rsidRPr="00822F40">
        <w:rPr>
          <w:rFonts w:ascii="Arial" w:hAnsi="Arial" w:cs="Arial"/>
          <w:sz w:val="22"/>
          <w:szCs w:val="22"/>
        </w:rPr>
        <w:t xml:space="preserve">c </w:t>
      </w:r>
      <w:proofErr w:type="spellStart"/>
      <w:r w:rsidR="00AB4F6B">
        <w:rPr>
          <w:rFonts w:ascii="Arial" w:hAnsi="Arial" w:cs="Arial"/>
          <w:sz w:val="22"/>
          <w:szCs w:val="22"/>
        </w:rPr>
        <w:t>izvršnice</w:t>
      </w:r>
      <w:proofErr w:type="spellEnd"/>
      <w:r w:rsidR="00AB4F6B">
        <w:rPr>
          <w:rFonts w:ascii="Arial" w:hAnsi="Arial" w:cs="Arial"/>
          <w:sz w:val="22"/>
          <w:szCs w:val="22"/>
        </w:rPr>
        <w:t xml:space="preserve"> je</w:t>
      </w:r>
      <w:r w:rsidRPr="00822F40">
        <w:rPr>
          <w:rFonts w:ascii="Arial" w:hAnsi="Arial" w:cs="Arial"/>
          <w:sz w:val="22"/>
          <w:szCs w:val="22"/>
        </w:rPr>
        <w:t xml:space="preserve"> sestavni del te razpisne dokumentacije. V kolikor ponudnik uporabi lastno </w:t>
      </w:r>
      <w:proofErr w:type="spellStart"/>
      <w:r w:rsidR="00AB4F6B">
        <w:rPr>
          <w:rFonts w:ascii="Arial" w:hAnsi="Arial" w:cs="Arial"/>
          <w:sz w:val="22"/>
          <w:szCs w:val="22"/>
        </w:rPr>
        <w:t>izvršnico</w:t>
      </w:r>
      <w:proofErr w:type="spellEnd"/>
      <w:r w:rsidRPr="00822F40">
        <w:rPr>
          <w:rFonts w:ascii="Arial" w:hAnsi="Arial" w:cs="Arial"/>
          <w:sz w:val="22"/>
          <w:szCs w:val="22"/>
        </w:rPr>
        <w:t>, mora biti vsebina le-te identična vzorcu izjave iz te razpisne dokumentacije</w:t>
      </w:r>
      <w:r w:rsidR="00E20D2E">
        <w:rPr>
          <w:rFonts w:ascii="Arial" w:hAnsi="Arial" w:cs="Arial"/>
          <w:sz w:val="22"/>
          <w:szCs w:val="22"/>
        </w:rPr>
        <w:t>.</w:t>
      </w:r>
    </w:p>
    <w:p w14:paraId="425B29F6" w14:textId="1829B3EC" w:rsidR="0009509D" w:rsidRPr="00B15064" w:rsidRDefault="0009509D" w:rsidP="006D287D">
      <w:pPr>
        <w:ind w:left="720"/>
        <w:jc w:val="both"/>
        <w:rPr>
          <w:rFonts w:ascii="Arial" w:hAnsi="Arial" w:cs="Arial"/>
          <w:sz w:val="22"/>
          <w:szCs w:val="22"/>
        </w:rPr>
      </w:pPr>
    </w:p>
    <w:p w14:paraId="5BFB255B" w14:textId="237F2C98" w:rsidR="0009509D" w:rsidRPr="00822F40" w:rsidRDefault="0009509D" w:rsidP="006D287D">
      <w:pPr>
        <w:autoSpaceDE w:val="0"/>
        <w:autoSpaceDN w:val="0"/>
        <w:adjustRightInd w:val="0"/>
        <w:jc w:val="both"/>
        <w:rPr>
          <w:rFonts w:ascii="Arial" w:hAnsi="Arial" w:cs="Arial"/>
          <w:sz w:val="22"/>
          <w:szCs w:val="22"/>
        </w:rPr>
      </w:pPr>
      <w:r w:rsidRPr="00822F40">
        <w:rPr>
          <w:rFonts w:ascii="Arial" w:hAnsi="Arial" w:cs="Arial"/>
          <w:sz w:val="22"/>
          <w:szCs w:val="22"/>
        </w:rPr>
        <w:t xml:space="preserve">Če besedilo </w:t>
      </w:r>
      <w:proofErr w:type="spellStart"/>
      <w:r w:rsidR="00F13FBE">
        <w:rPr>
          <w:rFonts w:ascii="Arial" w:hAnsi="Arial" w:cs="Arial"/>
          <w:sz w:val="22"/>
          <w:szCs w:val="22"/>
        </w:rPr>
        <w:t>izvršnice</w:t>
      </w:r>
      <w:proofErr w:type="spellEnd"/>
      <w:r w:rsidRPr="00822F40">
        <w:rPr>
          <w:rFonts w:ascii="Arial" w:hAnsi="Arial" w:cs="Arial"/>
          <w:sz w:val="22"/>
          <w:szCs w:val="22"/>
        </w:rPr>
        <w:t xml:space="preserve"> ne bo vsebovalo vseh zahtevanih elementov </w:t>
      </w:r>
      <w:r w:rsidRPr="00217370">
        <w:rPr>
          <w:rFonts w:ascii="Arial" w:hAnsi="Arial" w:cs="Arial"/>
          <w:b/>
          <w:bCs/>
          <w:sz w:val="22"/>
          <w:szCs w:val="22"/>
        </w:rPr>
        <w:t>ali priložen</w:t>
      </w:r>
      <w:r w:rsidR="0036694C" w:rsidRPr="00217370">
        <w:rPr>
          <w:rFonts w:ascii="Arial" w:hAnsi="Arial" w:cs="Arial"/>
          <w:b/>
          <w:bCs/>
          <w:sz w:val="22"/>
          <w:szCs w:val="22"/>
        </w:rPr>
        <w:t>a</w:t>
      </w:r>
      <w:r w:rsidRPr="00217370">
        <w:rPr>
          <w:rFonts w:ascii="Arial" w:hAnsi="Arial" w:cs="Arial"/>
          <w:b/>
          <w:bCs/>
          <w:sz w:val="22"/>
          <w:szCs w:val="22"/>
        </w:rPr>
        <w:t xml:space="preserve"> </w:t>
      </w:r>
      <w:proofErr w:type="spellStart"/>
      <w:r w:rsidR="001B179D" w:rsidRPr="00217370">
        <w:rPr>
          <w:rFonts w:ascii="Arial" w:hAnsi="Arial" w:cs="Arial"/>
          <w:b/>
          <w:bCs/>
          <w:sz w:val="22"/>
          <w:szCs w:val="22"/>
        </w:rPr>
        <w:t>izvršnica</w:t>
      </w:r>
      <w:proofErr w:type="spellEnd"/>
      <w:r w:rsidR="001B179D" w:rsidRPr="00217370">
        <w:rPr>
          <w:rFonts w:ascii="Arial" w:hAnsi="Arial" w:cs="Arial"/>
          <w:b/>
          <w:bCs/>
          <w:sz w:val="22"/>
          <w:szCs w:val="22"/>
        </w:rPr>
        <w:t xml:space="preserve"> ne bo overjena </w:t>
      </w:r>
      <w:r w:rsidR="008767FB" w:rsidRPr="00217370">
        <w:rPr>
          <w:rFonts w:ascii="Arial" w:hAnsi="Arial" w:cs="Arial"/>
          <w:b/>
          <w:bCs/>
          <w:sz w:val="22"/>
          <w:szCs w:val="22"/>
        </w:rPr>
        <w:t>pri notarju ali upravni enoti</w:t>
      </w:r>
      <w:r w:rsidRPr="00217370">
        <w:rPr>
          <w:rFonts w:ascii="Arial" w:hAnsi="Arial" w:cs="Arial"/>
          <w:b/>
          <w:bCs/>
          <w:sz w:val="22"/>
          <w:szCs w:val="22"/>
        </w:rPr>
        <w:t>,</w:t>
      </w:r>
      <w:r w:rsidRPr="00822F40">
        <w:rPr>
          <w:rFonts w:ascii="Arial" w:hAnsi="Arial" w:cs="Arial"/>
          <w:sz w:val="22"/>
          <w:szCs w:val="22"/>
        </w:rPr>
        <w:t xml:space="preserve"> bo naročnik takšne dokumente zavrnil kot neustrezne in </w:t>
      </w:r>
      <w:r w:rsidR="00884D79">
        <w:rPr>
          <w:rFonts w:ascii="Arial" w:hAnsi="Arial" w:cs="Arial"/>
          <w:sz w:val="22"/>
          <w:szCs w:val="22"/>
        </w:rPr>
        <w:t>ga</w:t>
      </w:r>
      <w:r w:rsidRPr="00822F40">
        <w:rPr>
          <w:rFonts w:ascii="Arial" w:hAnsi="Arial" w:cs="Arial"/>
          <w:sz w:val="22"/>
          <w:szCs w:val="22"/>
        </w:rPr>
        <w:t xml:space="preserve"> bo ponudnik moral nadomestiti z ustreznimi</w:t>
      </w:r>
      <w:r w:rsidR="00602A05">
        <w:rPr>
          <w:rFonts w:ascii="Arial" w:hAnsi="Arial" w:cs="Arial"/>
          <w:sz w:val="22"/>
          <w:szCs w:val="22"/>
        </w:rPr>
        <w:t xml:space="preserve"> (slednje ne velja v primeru zavarovanja resnosti ponudbe</w:t>
      </w:r>
      <w:r w:rsidR="00AB4F6B">
        <w:rPr>
          <w:rFonts w:ascii="Arial" w:hAnsi="Arial" w:cs="Arial"/>
          <w:sz w:val="22"/>
          <w:szCs w:val="22"/>
        </w:rPr>
        <w:t>)</w:t>
      </w:r>
      <w:r w:rsidRPr="00822F40">
        <w:rPr>
          <w:rFonts w:ascii="Arial" w:hAnsi="Arial" w:cs="Arial"/>
          <w:sz w:val="22"/>
          <w:szCs w:val="22"/>
        </w:rPr>
        <w:t>. V nasprotnem primeru bo naročnik unovčil finančni instrument za resnost ponudbe oz. dobro izvedbo del.</w:t>
      </w:r>
      <w:r w:rsidR="00884D79">
        <w:rPr>
          <w:rFonts w:ascii="Arial" w:hAnsi="Arial" w:cs="Arial"/>
          <w:sz w:val="22"/>
          <w:szCs w:val="22"/>
        </w:rPr>
        <w:t xml:space="preserve"> </w:t>
      </w:r>
    </w:p>
    <w:p w14:paraId="63F39EE5" w14:textId="3370CAE5" w:rsidR="00EA2FEA" w:rsidRPr="00B15064" w:rsidRDefault="00EA2FEA" w:rsidP="004A7D02">
      <w:pPr>
        <w:pStyle w:val="Naslov3"/>
        <w:numPr>
          <w:ilvl w:val="1"/>
          <w:numId w:val="12"/>
        </w:numPr>
        <w:rPr>
          <w:i/>
          <w:color w:val="auto"/>
          <w:sz w:val="22"/>
          <w:szCs w:val="22"/>
          <w:u w:val="single"/>
        </w:rPr>
      </w:pPr>
      <w:bookmarkStart w:id="184" w:name="_Toc203473832"/>
      <w:r w:rsidRPr="00B15064">
        <w:rPr>
          <w:i/>
          <w:color w:val="auto"/>
          <w:sz w:val="22"/>
          <w:szCs w:val="22"/>
          <w:u w:val="single"/>
        </w:rPr>
        <w:t xml:space="preserve">Zavarovanje z </w:t>
      </w:r>
      <w:r w:rsidR="00E17CD5" w:rsidRPr="00B15064">
        <w:rPr>
          <w:i/>
          <w:color w:val="auto"/>
          <w:sz w:val="22"/>
          <w:szCs w:val="22"/>
          <w:u w:val="single"/>
        </w:rPr>
        <w:t>garancijo banke</w:t>
      </w:r>
      <w:r w:rsidR="00882707">
        <w:rPr>
          <w:i/>
          <w:color w:val="auto"/>
          <w:sz w:val="22"/>
          <w:szCs w:val="22"/>
          <w:u w:val="single"/>
        </w:rPr>
        <w:t xml:space="preserve"> ali zavarovalnice</w:t>
      </w:r>
      <w:bookmarkEnd w:id="184"/>
      <w:r w:rsidR="00E17CD5" w:rsidRPr="00B15064">
        <w:rPr>
          <w:i/>
          <w:color w:val="auto"/>
          <w:sz w:val="22"/>
          <w:szCs w:val="22"/>
          <w:u w:val="single"/>
        </w:rPr>
        <w:t xml:space="preserve"> </w:t>
      </w:r>
    </w:p>
    <w:p w14:paraId="1423A56A" w14:textId="335F68F4" w:rsidR="008542CA" w:rsidRPr="00B15064" w:rsidRDefault="00B14DCD" w:rsidP="006D287D">
      <w:pPr>
        <w:autoSpaceDE w:val="0"/>
        <w:autoSpaceDN w:val="0"/>
        <w:adjustRightInd w:val="0"/>
        <w:jc w:val="both"/>
        <w:rPr>
          <w:rFonts w:ascii="Arial" w:hAnsi="Arial" w:cs="Arial"/>
          <w:b/>
          <w:sz w:val="22"/>
          <w:szCs w:val="22"/>
          <w:u w:val="single"/>
        </w:rPr>
      </w:pPr>
      <w:r w:rsidRPr="00B15064">
        <w:rPr>
          <w:rFonts w:ascii="Arial" w:hAnsi="Arial" w:cs="Arial"/>
          <w:sz w:val="22"/>
          <w:szCs w:val="22"/>
        </w:rPr>
        <w:t>Vsaka g</w:t>
      </w:r>
      <w:r w:rsidR="00E17CD5" w:rsidRPr="00B15064">
        <w:rPr>
          <w:rFonts w:ascii="Arial" w:hAnsi="Arial" w:cs="Arial"/>
          <w:sz w:val="22"/>
          <w:szCs w:val="22"/>
        </w:rPr>
        <w:t>arancija banke</w:t>
      </w:r>
      <w:r w:rsidR="00882707">
        <w:rPr>
          <w:rFonts w:ascii="Arial" w:hAnsi="Arial" w:cs="Arial"/>
          <w:sz w:val="22"/>
          <w:szCs w:val="22"/>
        </w:rPr>
        <w:t xml:space="preserve"> ali zavarovalnice</w:t>
      </w:r>
      <w:r w:rsidR="00E17CD5" w:rsidRPr="00B15064">
        <w:rPr>
          <w:rFonts w:ascii="Arial" w:hAnsi="Arial" w:cs="Arial"/>
          <w:sz w:val="22"/>
          <w:szCs w:val="22"/>
        </w:rPr>
        <w:t xml:space="preserve"> (v nadaljevanju: garancija)</w:t>
      </w:r>
      <w:r w:rsidRPr="00B15064">
        <w:rPr>
          <w:rFonts w:ascii="Arial" w:hAnsi="Arial" w:cs="Arial"/>
          <w:sz w:val="22"/>
          <w:szCs w:val="22"/>
        </w:rPr>
        <w:t>, ki je opredeljena v tej razpisni dokumentaciji,</w:t>
      </w:r>
      <w:r w:rsidR="00E17CD5" w:rsidRPr="00B15064">
        <w:rPr>
          <w:rFonts w:ascii="Arial" w:hAnsi="Arial" w:cs="Arial"/>
          <w:sz w:val="22"/>
          <w:szCs w:val="22"/>
        </w:rPr>
        <w:t xml:space="preserve"> mora biti </w:t>
      </w:r>
      <w:r w:rsidR="00E17CD5" w:rsidRPr="00B15064">
        <w:rPr>
          <w:rFonts w:ascii="Arial" w:hAnsi="Arial" w:cs="Arial"/>
          <w:b/>
          <w:sz w:val="22"/>
          <w:szCs w:val="22"/>
          <w:u w:val="single"/>
        </w:rPr>
        <w:t xml:space="preserve">brezpogojna, plačljiva na prvi poziv in nepreklicna. </w:t>
      </w:r>
    </w:p>
    <w:p w14:paraId="5949BD57" w14:textId="77777777" w:rsidR="0082679B" w:rsidRPr="00B15064" w:rsidRDefault="0082679B" w:rsidP="006D287D">
      <w:pPr>
        <w:autoSpaceDE w:val="0"/>
        <w:autoSpaceDN w:val="0"/>
        <w:adjustRightInd w:val="0"/>
        <w:jc w:val="both"/>
        <w:rPr>
          <w:rFonts w:ascii="Arial" w:eastAsia="Arial Unicode MS" w:hAnsi="Arial" w:cs="Arial"/>
          <w:sz w:val="22"/>
          <w:szCs w:val="22"/>
          <w:lang w:eastAsia="en-US"/>
        </w:rPr>
      </w:pPr>
    </w:p>
    <w:p w14:paraId="5DFFCF1C" w14:textId="633D8091" w:rsidR="00E272D9" w:rsidRDefault="0082679B" w:rsidP="006D287D">
      <w:pPr>
        <w:autoSpaceDE w:val="0"/>
        <w:autoSpaceDN w:val="0"/>
        <w:adjustRightInd w:val="0"/>
        <w:jc w:val="both"/>
        <w:rPr>
          <w:rFonts w:ascii="Arial" w:eastAsia="Arial Unicode MS" w:hAnsi="Arial" w:cs="Arial"/>
          <w:sz w:val="22"/>
          <w:szCs w:val="22"/>
          <w:lang w:eastAsia="en-US"/>
        </w:rPr>
      </w:pPr>
      <w:r w:rsidRPr="00B15064">
        <w:rPr>
          <w:rFonts w:ascii="Arial" w:eastAsia="Arial Unicode MS" w:hAnsi="Arial" w:cs="Arial"/>
          <w:sz w:val="22"/>
          <w:szCs w:val="22"/>
          <w:lang w:eastAsia="en-US"/>
        </w:rPr>
        <w:t xml:space="preserve">Naročnik bo sprejel le tiste garancije, </w:t>
      </w:r>
      <w:r w:rsidR="00FD73D0" w:rsidRPr="00B15064">
        <w:rPr>
          <w:rFonts w:ascii="Arial" w:eastAsia="Arial Unicode MS" w:hAnsi="Arial" w:cs="Arial"/>
          <w:sz w:val="22"/>
          <w:szCs w:val="22"/>
          <w:lang w:eastAsia="en-US"/>
        </w:rPr>
        <w:t xml:space="preserve">za katere </w:t>
      </w:r>
      <w:r w:rsidRPr="00B15064">
        <w:rPr>
          <w:rFonts w:ascii="Arial" w:eastAsia="Arial Unicode MS" w:hAnsi="Arial" w:cs="Arial"/>
          <w:sz w:val="22"/>
          <w:szCs w:val="22"/>
          <w:lang w:eastAsia="en-US"/>
        </w:rPr>
        <w:t>velja</w:t>
      </w:r>
      <w:r w:rsidR="00FD73D0" w:rsidRPr="00B15064">
        <w:rPr>
          <w:rFonts w:ascii="Arial" w:eastAsia="Arial Unicode MS" w:hAnsi="Arial" w:cs="Arial"/>
          <w:sz w:val="22"/>
          <w:szCs w:val="22"/>
          <w:lang w:eastAsia="en-US"/>
        </w:rPr>
        <w:t>jo</w:t>
      </w:r>
      <w:r w:rsidRPr="00B15064">
        <w:rPr>
          <w:rFonts w:ascii="Arial" w:eastAsia="Arial Unicode MS" w:hAnsi="Arial" w:cs="Arial"/>
          <w:sz w:val="22"/>
          <w:szCs w:val="22"/>
          <w:lang w:eastAsia="en-US"/>
        </w:rPr>
        <w:t xml:space="preserve"> Enotna pravila za garancije na poziv (EPGP), revizija 2010, izdana pri Mednarodni trgovinski zbornici, št. 758</w:t>
      </w:r>
      <w:r w:rsidR="00FD73D0" w:rsidRPr="00B15064">
        <w:rPr>
          <w:rFonts w:ascii="Arial" w:eastAsia="Arial Unicode MS" w:hAnsi="Arial" w:cs="Arial"/>
          <w:sz w:val="22"/>
          <w:szCs w:val="22"/>
          <w:lang w:eastAsia="en-US"/>
        </w:rPr>
        <w:t>.</w:t>
      </w:r>
    </w:p>
    <w:p w14:paraId="497A30D6" w14:textId="6FB06CBD" w:rsidR="008152C0" w:rsidRDefault="008152C0" w:rsidP="006D287D">
      <w:pPr>
        <w:autoSpaceDE w:val="0"/>
        <w:autoSpaceDN w:val="0"/>
        <w:adjustRightInd w:val="0"/>
        <w:jc w:val="both"/>
        <w:rPr>
          <w:rFonts w:ascii="Arial" w:eastAsia="Arial Unicode MS" w:hAnsi="Arial" w:cs="Arial"/>
          <w:sz w:val="22"/>
          <w:szCs w:val="22"/>
          <w:lang w:eastAsia="en-US"/>
        </w:rPr>
      </w:pPr>
    </w:p>
    <w:p w14:paraId="599A79E6" w14:textId="27837D57" w:rsidR="0004224A" w:rsidRDefault="00C342C7" w:rsidP="006D287D">
      <w:pPr>
        <w:autoSpaceDE w:val="0"/>
        <w:autoSpaceDN w:val="0"/>
        <w:adjustRightInd w:val="0"/>
        <w:jc w:val="both"/>
        <w:rPr>
          <w:rFonts w:ascii="Arial" w:eastAsia="Arial Unicode MS" w:hAnsi="Arial" w:cs="Arial"/>
          <w:sz w:val="22"/>
          <w:szCs w:val="22"/>
          <w:lang w:eastAsia="en-US"/>
        </w:rPr>
      </w:pPr>
      <w:r>
        <w:rPr>
          <w:rFonts w:ascii="Arial" w:eastAsia="Arial Unicode MS" w:hAnsi="Arial" w:cs="Arial"/>
          <w:sz w:val="22"/>
          <w:szCs w:val="22"/>
          <w:lang w:eastAsia="en-US"/>
        </w:rPr>
        <w:t xml:space="preserve">Naročniku mora biti omogočeno, da </w:t>
      </w:r>
      <w:r w:rsidR="008817E4">
        <w:rPr>
          <w:rFonts w:ascii="Arial" w:eastAsia="Arial Unicode MS" w:hAnsi="Arial" w:cs="Arial"/>
          <w:sz w:val="22"/>
          <w:szCs w:val="22"/>
          <w:lang w:eastAsia="en-US"/>
        </w:rPr>
        <w:t xml:space="preserve">garancijo v primeru unovčitve </w:t>
      </w:r>
      <w:r w:rsidR="00501A6F">
        <w:rPr>
          <w:rFonts w:ascii="Arial" w:eastAsia="Arial Unicode MS" w:hAnsi="Arial" w:cs="Arial"/>
          <w:sz w:val="22"/>
          <w:szCs w:val="22"/>
          <w:lang w:eastAsia="en-US"/>
        </w:rPr>
        <w:t>predloži v elektronski obliki</w:t>
      </w:r>
      <w:r w:rsidR="00F83F49">
        <w:rPr>
          <w:rFonts w:ascii="Arial" w:eastAsia="Arial Unicode MS" w:hAnsi="Arial" w:cs="Arial"/>
          <w:sz w:val="22"/>
          <w:szCs w:val="22"/>
          <w:lang w:eastAsia="en-US"/>
        </w:rPr>
        <w:t xml:space="preserve"> in pri </w:t>
      </w:r>
      <w:r w:rsidR="0006517A">
        <w:rPr>
          <w:rFonts w:ascii="Arial" w:eastAsia="Arial Unicode MS" w:hAnsi="Arial" w:cs="Arial"/>
          <w:sz w:val="22"/>
          <w:szCs w:val="22"/>
          <w:lang w:eastAsia="en-US"/>
        </w:rPr>
        <w:t xml:space="preserve">banki </w:t>
      </w:r>
      <w:r w:rsidR="00E65F7D">
        <w:rPr>
          <w:rFonts w:ascii="Arial" w:eastAsia="Arial Unicode MS" w:hAnsi="Arial" w:cs="Arial"/>
          <w:sz w:val="22"/>
          <w:szCs w:val="22"/>
          <w:lang w:eastAsia="en-US"/>
        </w:rPr>
        <w:t xml:space="preserve">ali zavarovalnici </w:t>
      </w:r>
      <w:r w:rsidR="0006517A">
        <w:rPr>
          <w:rFonts w:ascii="Arial" w:eastAsia="Arial Unicode MS" w:hAnsi="Arial" w:cs="Arial"/>
          <w:sz w:val="22"/>
          <w:szCs w:val="22"/>
          <w:lang w:eastAsia="en-US"/>
        </w:rPr>
        <w:t>v Sloveniji.</w:t>
      </w:r>
    </w:p>
    <w:p w14:paraId="2020CC18" w14:textId="5C6505F0" w:rsidR="00FD73D0" w:rsidRDefault="00FD73D0" w:rsidP="006D287D">
      <w:pPr>
        <w:autoSpaceDE w:val="0"/>
        <w:autoSpaceDN w:val="0"/>
        <w:adjustRightInd w:val="0"/>
        <w:jc w:val="both"/>
        <w:rPr>
          <w:rFonts w:ascii="Arial" w:hAnsi="Arial" w:cs="Arial"/>
          <w:sz w:val="22"/>
          <w:szCs w:val="22"/>
          <w:u w:val="single"/>
        </w:rPr>
      </w:pPr>
    </w:p>
    <w:p w14:paraId="2E7B5A3E" w14:textId="2E8B0D72" w:rsidR="00AC48D8" w:rsidRDefault="00AC48D8" w:rsidP="006D287D">
      <w:pPr>
        <w:autoSpaceDE w:val="0"/>
        <w:autoSpaceDN w:val="0"/>
        <w:adjustRightInd w:val="0"/>
        <w:jc w:val="both"/>
        <w:rPr>
          <w:rFonts w:ascii="Arial" w:hAnsi="Arial" w:cs="Arial"/>
          <w:sz w:val="22"/>
          <w:szCs w:val="22"/>
        </w:rPr>
      </w:pPr>
      <w:r w:rsidRPr="00AC48D8">
        <w:rPr>
          <w:rFonts w:ascii="Arial" w:hAnsi="Arial" w:cs="Arial"/>
          <w:sz w:val="22"/>
          <w:szCs w:val="22"/>
        </w:rPr>
        <w:t>V garanciji ne sme biti zahteve po pre</w:t>
      </w:r>
      <w:r w:rsidR="00FF56D3">
        <w:rPr>
          <w:rFonts w:ascii="Arial" w:hAnsi="Arial" w:cs="Arial"/>
          <w:sz w:val="22"/>
          <w:szCs w:val="22"/>
        </w:rPr>
        <w:t>d</w:t>
      </w:r>
      <w:r w:rsidRPr="00AC48D8">
        <w:rPr>
          <w:rFonts w:ascii="Arial" w:hAnsi="Arial" w:cs="Arial"/>
          <w:sz w:val="22"/>
          <w:szCs w:val="22"/>
        </w:rPr>
        <w:t>ložitvi</w:t>
      </w:r>
      <w:r>
        <w:rPr>
          <w:rFonts w:ascii="Arial" w:hAnsi="Arial" w:cs="Arial"/>
          <w:sz w:val="22"/>
          <w:szCs w:val="22"/>
        </w:rPr>
        <w:t xml:space="preserve"> </w:t>
      </w:r>
      <w:r w:rsidR="00AB40FF">
        <w:rPr>
          <w:rFonts w:ascii="Arial" w:hAnsi="Arial" w:cs="Arial"/>
          <w:sz w:val="22"/>
          <w:szCs w:val="22"/>
        </w:rPr>
        <w:t xml:space="preserve">»Izjave </w:t>
      </w:r>
      <w:r w:rsidR="00C717F5">
        <w:rPr>
          <w:rFonts w:ascii="Arial" w:hAnsi="Arial" w:cs="Arial"/>
          <w:sz w:val="22"/>
          <w:szCs w:val="22"/>
        </w:rPr>
        <w:t>Uprave RS za javna plačila / matične banke upravičenca, da so zahtevek za unovčenje podpisale osebe, ki so pooblaščene za zastopanje«.</w:t>
      </w:r>
    </w:p>
    <w:p w14:paraId="2F971319" w14:textId="10D871BB" w:rsidR="004D442A" w:rsidRDefault="004D442A" w:rsidP="006D287D">
      <w:pPr>
        <w:autoSpaceDE w:val="0"/>
        <w:autoSpaceDN w:val="0"/>
        <w:adjustRightInd w:val="0"/>
        <w:jc w:val="both"/>
        <w:rPr>
          <w:rFonts w:ascii="Arial" w:hAnsi="Arial" w:cs="Arial"/>
          <w:sz w:val="22"/>
          <w:szCs w:val="22"/>
        </w:rPr>
      </w:pPr>
    </w:p>
    <w:p w14:paraId="5A8FBDB7" w14:textId="77777777" w:rsidR="00B76E41" w:rsidRPr="00B15064" w:rsidRDefault="00B76E41" w:rsidP="006D287D">
      <w:pPr>
        <w:autoSpaceDE w:val="0"/>
        <w:autoSpaceDN w:val="0"/>
        <w:adjustRightInd w:val="0"/>
        <w:jc w:val="both"/>
        <w:rPr>
          <w:rFonts w:ascii="Arial" w:hAnsi="Arial" w:cs="Arial"/>
          <w:sz w:val="22"/>
          <w:szCs w:val="22"/>
        </w:rPr>
      </w:pPr>
    </w:p>
    <w:p w14:paraId="6F9CD66A" w14:textId="29D076C7" w:rsidR="00CA45C7" w:rsidRPr="00B15064" w:rsidRDefault="00B7396F" w:rsidP="006D287D">
      <w:pPr>
        <w:autoSpaceDE w:val="0"/>
        <w:autoSpaceDN w:val="0"/>
        <w:adjustRightInd w:val="0"/>
        <w:jc w:val="both"/>
        <w:rPr>
          <w:rFonts w:ascii="Arial" w:hAnsi="Arial" w:cs="Arial"/>
          <w:sz w:val="22"/>
          <w:szCs w:val="22"/>
        </w:rPr>
      </w:pPr>
      <w:r w:rsidRPr="00B15064">
        <w:rPr>
          <w:rFonts w:ascii="Arial" w:hAnsi="Arial" w:cs="Arial"/>
          <w:sz w:val="22"/>
          <w:szCs w:val="22"/>
        </w:rPr>
        <w:t>N</w:t>
      </w:r>
      <w:r w:rsidR="00CA45C7" w:rsidRPr="00B15064">
        <w:rPr>
          <w:rFonts w:ascii="Arial" w:hAnsi="Arial" w:cs="Arial"/>
          <w:sz w:val="22"/>
          <w:szCs w:val="22"/>
        </w:rPr>
        <w:t xml:space="preserve">aročnik ne bo sprejemal garancij finančnih inštitucij, ki imajo pri naročniku negativne reference. Izbrani ponudnik mora pred predložitvijo garancije podatek o finančnih inštitucijah z negativnimi referencami pravočasno preveriti pri naročniku. </w:t>
      </w:r>
      <w:r w:rsidR="00CA45C7" w:rsidRPr="00D92A83">
        <w:rPr>
          <w:rFonts w:ascii="Arial" w:hAnsi="Arial" w:cs="Arial"/>
          <w:sz w:val="22"/>
          <w:szCs w:val="22"/>
        </w:rPr>
        <w:t xml:space="preserve">V času objave javnega naročila se na negativni listi naročnika ne nahaja nobena od finančnih inštitucij. </w:t>
      </w:r>
      <w:r w:rsidR="00CA45C7" w:rsidRPr="00B15064">
        <w:rPr>
          <w:rFonts w:ascii="Arial" w:hAnsi="Arial" w:cs="Arial"/>
          <w:sz w:val="22"/>
          <w:szCs w:val="22"/>
        </w:rPr>
        <w:t>V kolikor bo izbrani ponudnik predložil garancijo, ki ne ustreza prej navedenemu kriteriju, bo pomenilo, da je že sklenjena pogodba za izvedbo javnega naročila neveljavna.</w:t>
      </w:r>
    </w:p>
    <w:p w14:paraId="096B3508" w14:textId="77777777" w:rsidR="00D12520" w:rsidRPr="00020778" w:rsidRDefault="00D12520" w:rsidP="006D287D">
      <w:pPr>
        <w:autoSpaceDE w:val="0"/>
        <w:autoSpaceDN w:val="0"/>
        <w:adjustRightInd w:val="0"/>
        <w:jc w:val="both"/>
        <w:rPr>
          <w:rFonts w:ascii="Arial" w:hAnsi="Arial" w:cs="Arial"/>
          <w:sz w:val="22"/>
          <w:szCs w:val="22"/>
        </w:rPr>
      </w:pPr>
    </w:p>
    <w:p w14:paraId="5F522B86" w14:textId="4C0D865A" w:rsidR="00CC53FE" w:rsidRPr="00020778" w:rsidRDefault="00FD57A9" w:rsidP="006D287D">
      <w:pPr>
        <w:autoSpaceDE w:val="0"/>
        <w:autoSpaceDN w:val="0"/>
        <w:adjustRightInd w:val="0"/>
        <w:jc w:val="both"/>
        <w:rPr>
          <w:rFonts w:ascii="Arial" w:hAnsi="Arial" w:cs="Arial"/>
          <w:sz w:val="22"/>
          <w:szCs w:val="22"/>
          <w:u w:val="single"/>
        </w:rPr>
      </w:pPr>
      <w:r w:rsidRPr="00020778">
        <w:rPr>
          <w:rFonts w:ascii="Arial" w:hAnsi="Arial" w:cs="Arial"/>
          <w:sz w:val="22"/>
          <w:szCs w:val="22"/>
        </w:rPr>
        <w:lastRenderedPageBreak/>
        <w:t xml:space="preserve">Vzorci posameznih vrst garancij so sestavni deli te razpisne dokumentacije. V kolikor ponudnik uporabi </w:t>
      </w:r>
      <w:r w:rsidR="00130F6A" w:rsidRPr="00020778">
        <w:rPr>
          <w:rFonts w:ascii="Arial" w:hAnsi="Arial" w:cs="Arial"/>
          <w:sz w:val="22"/>
          <w:szCs w:val="22"/>
        </w:rPr>
        <w:t>predlogo banke</w:t>
      </w:r>
      <w:r w:rsidR="00EB10E8">
        <w:rPr>
          <w:rFonts w:ascii="Arial" w:hAnsi="Arial" w:cs="Arial"/>
          <w:sz w:val="22"/>
          <w:szCs w:val="22"/>
        </w:rPr>
        <w:t xml:space="preserve"> ali zavarova</w:t>
      </w:r>
      <w:r w:rsidR="000F4430">
        <w:rPr>
          <w:rFonts w:ascii="Arial" w:hAnsi="Arial" w:cs="Arial"/>
          <w:sz w:val="22"/>
          <w:szCs w:val="22"/>
        </w:rPr>
        <w:t>lnice</w:t>
      </w:r>
      <w:r w:rsidRPr="00020778">
        <w:rPr>
          <w:rFonts w:ascii="Arial" w:hAnsi="Arial" w:cs="Arial"/>
          <w:sz w:val="22"/>
          <w:szCs w:val="22"/>
        </w:rPr>
        <w:t xml:space="preserve">, mora biti vsebina le-te identična vzorcu </w:t>
      </w:r>
      <w:r w:rsidR="00130F6A" w:rsidRPr="00020778">
        <w:rPr>
          <w:rFonts w:ascii="Arial" w:hAnsi="Arial" w:cs="Arial"/>
          <w:sz w:val="22"/>
          <w:szCs w:val="22"/>
        </w:rPr>
        <w:t>garancij</w:t>
      </w:r>
      <w:r w:rsidRPr="00020778">
        <w:rPr>
          <w:rFonts w:ascii="Arial" w:hAnsi="Arial" w:cs="Arial"/>
          <w:sz w:val="22"/>
          <w:szCs w:val="22"/>
        </w:rPr>
        <w:t xml:space="preserve"> iz te razpisne dokumentacije</w:t>
      </w:r>
      <w:r w:rsidR="00020778" w:rsidRPr="00020778">
        <w:rPr>
          <w:rFonts w:ascii="Arial" w:hAnsi="Arial" w:cs="Arial"/>
          <w:sz w:val="22"/>
          <w:szCs w:val="22"/>
        </w:rPr>
        <w:t>.</w:t>
      </w:r>
    </w:p>
    <w:p w14:paraId="653979CA" w14:textId="69021B0A" w:rsidR="00597034" w:rsidRPr="00B15064" w:rsidRDefault="00597034" w:rsidP="006D287D">
      <w:pPr>
        <w:jc w:val="both"/>
        <w:rPr>
          <w:rFonts w:ascii="Arial" w:hAnsi="Arial" w:cs="Arial"/>
          <w:sz w:val="22"/>
          <w:szCs w:val="22"/>
          <w:u w:val="single"/>
        </w:rPr>
      </w:pPr>
    </w:p>
    <w:p w14:paraId="6CDA1FE4" w14:textId="77777777" w:rsidR="00E17CD5" w:rsidRDefault="00E17CD5" w:rsidP="006D287D">
      <w:pPr>
        <w:jc w:val="both"/>
        <w:rPr>
          <w:rFonts w:ascii="Arial" w:hAnsi="Arial" w:cs="Arial"/>
          <w:sz w:val="22"/>
          <w:szCs w:val="22"/>
        </w:rPr>
      </w:pPr>
      <w:r w:rsidRPr="00B15064">
        <w:rPr>
          <w:rFonts w:ascii="Arial" w:hAnsi="Arial" w:cs="Arial"/>
          <w:sz w:val="22"/>
          <w:szCs w:val="22"/>
        </w:rPr>
        <w:t xml:space="preserve">Ponudniki, ki bodo garancije pridobili pri ustanovah iz tujine, morajo h garancijam priložiti </w:t>
      </w:r>
      <w:r w:rsidRPr="00B15064">
        <w:rPr>
          <w:rFonts w:ascii="Arial" w:hAnsi="Arial" w:cs="Arial"/>
          <w:b/>
          <w:i/>
          <w:sz w:val="22"/>
          <w:szCs w:val="22"/>
        </w:rPr>
        <w:t>uradni prevod dokumenta v slovenščino</w:t>
      </w:r>
      <w:r w:rsidRPr="00B15064">
        <w:rPr>
          <w:rFonts w:ascii="Arial" w:hAnsi="Arial" w:cs="Arial"/>
          <w:sz w:val="22"/>
          <w:szCs w:val="22"/>
        </w:rPr>
        <w:t>.</w:t>
      </w:r>
      <w:r w:rsidRPr="003F07C7">
        <w:rPr>
          <w:rFonts w:ascii="Arial" w:hAnsi="Arial" w:cs="Arial"/>
          <w:sz w:val="22"/>
          <w:szCs w:val="22"/>
        </w:rPr>
        <w:t xml:space="preserve"> </w:t>
      </w:r>
    </w:p>
    <w:p w14:paraId="07065036" w14:textId="77777777" w:rsidR="00311861" w:rsidRPr="00874550" w:rsidRDefault="00311861" w:rsidP="004A7D02">
      <w:pPr>
        <w:pStyle w:val="Naslov3"/>
        <w:numPr>
          <w:ilvl w:val="1"/>
          <w:numId w:val="12"/>
        </w:numPr>
        <w:rPr>
          <w:i/>
          <w:color w:val="auto"/>
          <w:sz w:val="22"/>
          <w:szCs w:val="22"/>
          <w:u w:val="single"/>
        </w:rPr>
      </w:pPr>
      <w:bookmarkStart w:id="185" w:name="_Toc451953640"/>
      <w:bookmarkStart w:id="186" w:name="_Toc203473833"/>
      <w:r>
        <w:rPr>
          <w:i/>
          <w:color w:val="auto"/>
          <w:sz w:val="22"/>
          <w:szCs w:val="22"/>
          <w:u w:val="single"/>
        </w:rPr>
        <w:t>Zavarovanje z zadržanjem sredstev</w:t>
      </w:r>
      <w:bookmarkEnd w:id="185"/>
      <w:bookmarkEnd w:id="186"/>
    </w:p>
    <w:p w14:paraId="183FEE21" w14:textId="77777777" w:rsidR="00311861" w:rsidRDefault="00311861" w:rsidP="006D287D">
      <w:pPr>
        <w:autoSpaceDE w:val="0"/>
        <w:autoSpaceDN w:val="0"/>
        <w:adjustRightInd w:val="0"/>
        <w:jc w:val="both"/>
        <w:rPr>
          <w:rFonts w:ascii="Arial" w:hAnsi="Arial" w:cs="Arial"/>
          <w:sz w:val="22"/>
          <w:szCs w:val="22"/>
        </w:rPr>
      </w:pPr>
      <w:r>
        <w:rPr>
          <w:rFonts w:ascii="Arial" w:hAnsi="Arial" w:cs="Arial"/>
          <w:sz w:val="22"/>
          <w:szCs w:val="22"/>
        </w:rPr>
        <w:t>Če je to v nadaljevanju te razpisne dokumentacije omogočeno, se lahko ponudnik za namene zavarovanja dobre izvedbe javnega naročila odloči za vključitev določila o zadržanju sredstev v pogodbo o izvedbi javnega naročila.</w:t>
      </w:r>
    </w:p>
    <w:p w14:paraId="679F188A" w14:textId="77777777" w:rsidR="00311861" w:rsidRDefault="00311861" w:rsidP="006D287D">
      <w:pPr>
        <w:autoSpaceDE w:val="0"/>
        <w:autoSpaceDN w:val="0"/>
        <w:adjustRightInd w:val="0"/>
        <w:jc w:val="both"/>
        <w:rPr>
          <w:rFonts w:ascii="Arial" w:hAnsi="Arial" w:cs="Arial"/>
          <w:sz w:val="22"/>
          <w:szCs w:val="22"/>
        </w:rPr>
      </w:pPr>
    </w:p>
    <w:p w14:paraId="5D7D5AF2" w14:textId="468FFF12" w:rsidR="00311861" w:rsidRDefault="00311861" w:rsidP="006D287D">
      <w:pPr>
        <w:autoSpaceDE w:val="0"/>
        <w:autoSpaceDN w:val="0"/>
        <w:adjustRightInd w:val="0"/>
        <w:jc w:val="both"/>
        <w:rPr>
          <w:rFonts w:ascii="Arial" w:hAnsi="Arial" w:cs="Arial"/>
          <w:sz w:val="22"/>
          <w:szCs w:val="22"/>
        </w:rPr>
      </w:pPr>
      <w:r w:rsidRPr="00D838AD">
        <w:rPr>
          <w:rFonts w:ascii="Arial" w:hAnsi="Arial" w:cs="Arial"/>
          <w:sz w:val="22"/>
          <w:szCs w:val="22"/>
        </w:rPr>
        <w:t>Za</w:t>
      </w:r>
      <w:r>
        <w:rPr>
          <w:rFonts w:ascii="Arial" w:hAnsi="Arial" w:cs="Arial"/>
          <w:sz w:val="22"/>
          <w:szCs w:val="22"/>
        </w:rPr>
        <w:t>držanje sredstev se vrši na način, da</w:t>
      </w:r>
      <w:r w:rsidRPr="00D838AD">
        <w:rPr>
          <w:rFonts w:ascii="Arial" w:hAnsi="Arial" w:cs="Arial"/>
          <w:sz w:val="22"/>
          <w:szCs w:val="22"/>
        </w:rPr>
        <w:t xml:space="preserve"> se izplačilo prvih izstavljenih in potrjenih </w:t>
      </w:r>
      <w:r>
        <w:rPr>
          <w:rFonts w:ascii="Arial" w:hAnsi="Arial" w:cs="Arial"/>
          <w:sz w:val="22"/>
          <w:szCs w:val="22"/>
        </w:rPr>
        <w:t>računov</w:t>
      </w:r>
      <w:r w:rsidRPr="00D838AD">
        <w:rPr>
          <w:rFonts w:ascii="Arial" w:hAnsi="Arial" w:cs="Arial"/>
          <w:sz w:val="22"/>
          <w:szCs w:val="22"/>
        </w:rPr>
        <w:t xml:space="preserve"> zadrži do višine</w:t>
      </w:r>
      <w:r>
        <w:rPr>
          <w:rFonts w:ascii="Arial" w:hAnsi="Arial" w:cs="Arial"/>
          <w:sz w:val="22"/>
          <w:szCs w:val="22"/>
        </w:rPr>
        <w:t xml:space="preserve"> največ 10% </w:t>
      </w:r>
      <w:r w:rsidRPr="00D838AD">
        <w:rPr>
          <w:rFonts w:ascii="Arial" w:hAnsi="Arial" w:cs="Arial"/>
          <w:sz w:val="22"/>
          <w:szCs w:val="22"/>
        </w:rPr>
        <w:t xml:space="preserve">pogodbene vrednosti z DDV </w:t>
      </w:r>
      <w:r>
        <w:rPr>
          <w:rFonts w:ascii="Arial" w:hAnsi="Arial" w:cs="Arial"/>
          <w:sz w:val="22"/>
          <w:szCs w:val="22"/>
        </w:rPr>
        <w:t xml:space="preserve">in sicer </w:t>
      </w:r>
      <w:r w:rsidRPr="00D838AD">
        <w:rPr>
          <w:rFonts w:ascii="Arial" w:hAnsi="Arial" w:cs="Arial"/>
          <w:sz w:val="22"/>
          <w:szCs w:val="22"/>
        </w:rPr>
        <w:t>do uspešne primopredaje predmeta pogodbe in predaje ustreznih garancijskih listin za odpravo napak v garancijski dobi</w:t>
      </w:r>
      <w:r>
        <w:rPr>
          <w:rFonts w:ascii="Arial" w:hAnsi="Arial" w:cs="Arial"/>
          <w:sz w:val="22"/>
          <w:szCs w:val="22"/>
        </w:rPr>
        <w:t>, če so le-te zahtevane</w:t>
      </w:r>
      <w:r w:rsidRPr="00D838AD">
        <w:rPr>
          <w:rFonts w:ascii="Arial" w:hAnsi="Arial" w:cs="Arial"/>
          <w:sz w:val="22"/>
          <w:szCs w:val="22"/>
        </w:rPr>
        <w:t xml:space="preserve">. V </w:t>
      </w:r>
      <w:r>
        <w:rPr>
          <w:rFonts w:ascii="Arial" w:hAnsi="Arial" w:cs="Arial"/>
          <w:sz w:val="22"/>
          <w:szCs w:val="22"/>
        </w:rPr>
        <w:t>zadržanih sredstvih</w:t>
      </w:r>
      <w:r w:rsidRPr="00D838AD">
        <w:rPr>
          <w:rFonts w:ascii="Arial" w:hAnsi="Arial" w:cs="Arial"/>
          <w:sz w:val="22"/>
          <w:szCs w:val="22"/>
        </w:rPr>
        <w:t xml:space="preserve"> so všteta tudi sredstva, ki jih naročnik zadržuje podizvajalcem, v kolikor so ti vključeni v pogodbo med naročnikom in izvajalc</w:t>
      </w:r>
      <w:r>
        <w:rPr>
          <w:rFonts w:ascii="Arial" w:hAnsi="Arial" w:cs="Arial"/>
          <w:sz w:val="22"/>
          <w:szCs w:val="22"/>
        </w:rPr>
        <w:t>em in tako določi izvajalec.</w:t>
      </w:r>
    </w:p>
    <w:p w14:paraId="1D393B12" w14:textId="77777777" w:rsidR="00CC53FE" w:rsidRDefault="00CC53FE" w:rsidP="00CC53FE">
      <w:pPr>
        <w:autoSpaceDE w:val="0"/>
        <w:autoSpaceDN w:val="0"/>
        <w:adjustRightInd w:val="0"/>
        <w:jc w:val="both"/>
        <w:rPr>
          <w:rFonts w:ascii="Arial" w:hAnsi="Arial" w:cs="Arial"/>
          <w:sz w:val="22"/>
          <w:szCs w:val="22"/>
        </w:rPr>
      </w:pPr>
    </w:p>
    <w:p w14:paraId="6C40F183" w14:textId="05225DE7" w:rsidR="00445EFF" w:rsidRPr="00350562" w:rsidRDefault="00AA5D16" w:rsidP="00350562">
      <w:pPr>
        <w:pStyle w:val="Naslov2"/>
        <w:numPr>
          <w:ilvl w:val="1"/>
          <w:numId w:val="5"/>
        </w:numPr>
        <w:shd w:val="clear" w:color="auto" w:fill="CAE9C0" w:themeFill="accent5" w:themeFillTint="66"/>
        <w:rPr>
          <w:color w:val="auto"/>
        </w:rPr>
      </w:pPr>
      <w:bookmarkStart w:id="187" w:name="_Toc203473834"/>
      <w:r w:rsidRPr="00350562">
        <w:rPr>
          <w:color w:val="auto"/>
        </w:rPr>
        <w:t>Evidenca ponudnikov z negativnimi referencami pri naročniku</w:t>
      </w:r>
      <w:bookmarkEnd w:id="187"/>
    </w:p>
    <w:p w14:paraId="2AB39F26" w14:textId="77777777" w:rsidR="00817BAB" w:rsidRDefault="00817BAB" w:rsidP="00EB2078">
      <w:pPr>
        <w:autoSpaceDE w:val="0"/>
        <w:autoSpaceDN w:val="0"/>
        <w:adjustRightInd w:val="0"/>
        <w:jc w:val="both"/>
        <w:rPr>
          <w:rFonts w:asciiTheme="minorHAnsi" w:hAnsiTheme="minorHAnsi" w:cstheme="minorHAnsi"/>
          <w:sz w:val="22"/>
          <w:szCs w:val="22"/>
        </w:rPr>
      </w:pPr>
    </w:p>
    <w:p w14:paraId="63A09973" w14:textId="7FA43642" w:rsidR="00C52813" w:rsidRDefault="00C52813" w:rsidP="00C52813">
      <w:pPr>
        <w:autoSpaceDE w:val="0"/>
        <w:autoSpaceDN w:val="0"/>
        <w:adjustRightInd w:val="0"/>
        <w:jc w:val="both"/>
        <w:rPr>
          <w:rFonts w:ascii="Arial" w:hAnsi="Arial" w:cs="Arial"/>
          <w:sz w:val="22"/>
          <w:szCs w:val="22"/>
        </w:rPr>
      </w:pPr>
      <w:r w:rsidRPr="00D6527E">
        <w:rPr>
          <w:rFonts w:asciiTheme="minorHAnsi" w:hAnsiTheme="minorHAnsi" w:cstheme="minorHAnsi"/>
          <w:sz w:val="22"/>
          <w:szCs w:val="22"/>
        </w:rPr>
        <w:t xml:space="preserve">Naročnik vodi evidenco ponudnikov, ki imajo pri naročniku </w:t>
      </w:r>
      <w:r w:rsidRPr="00D6527E">
        <w:rPr>
          <w:rFonts w:asciiTheme="minorHAnsi" w:hAnsiTheme="minorHAnsi" w:cstheme="minorHAnsi"/>
          <w:b/>
          <w:sz w:val="22"/>
          <w:szCs w:val="22"/>
        </w:rPr>
        <w:t>negativne reference</w:t>
      </w:r>
      <w:r w:rsidRPr="00D6527E">
        <w:rPr>
          <w:rFonts w:asciiTheme="minorHAnsi" w:hAnsiTheme="minorHAnsi" w:cstheme="minorHAnsi"/>
          <w:sz w:val="22"/>
          <w:szCs w:val="22"/>
        </w:rPr>
        <w:t xml:space="preserve">. </w:t>
      </w:r>
      <w:r w:rsidRPr="00D6527E">
        <w:rPr>
          <w:rFonts w:ascii="Arial" w:hAnsi="Arial" w:cs="Arial"/>
          <w:sz w:val="22"/>
          <w:szCs w:val="22"/>
        </w:rPr>
        <w:t>Za negativne reference se štetje zamuda pri izvedbi del, obračunane pogodbene kazni, unovčeni instrumenti za zavarovanje dobre izvedbe del ali odprave napak v garancijski dobi ali garancij za resnost ponudbe, izvajanje del s podizvajalci, čeprav je izvajalec v ponudbeni</w:t>
      </w:r>
      <w:r w:rsidRPr="009904DA">
        <w:rPr>
          <w:rFonts w:ascii="Arial" w:hAnsi="Arial" w:cs="Arial"/>
          <w:sz w:val="22"/>
          <w:szCs w:val="22"/>
        </w:rPr>
        <w:t xml:space="preserve"> dokumentaciji zagotavljal, da podizvajalcev ne bo imel</w:t>
      </w:r>
      <w:r>
        <w:rPr>
          <w:rFonts w:ascii="Arial" w:hAnsi="Arial" w:cs="Arial"/>
          <w:sz w:val="22"/>
          <w:szCs w:val="22"/>
        </w:rPr>
        <w:t xml:space="preserve"> in za uvedbo podizvajalcev ni podal opravičljivega oz. za naročnika sprejemljivega razloga</w:t>
      </w:r>
      <w:r w:rsidRPr="009904DA">
        <w:rPr>
          <w:rFonts w:ascii="Arial" w:hAnsi="Arial" w:cs="Arial"/>
          <w:sz w:val="22"/>
          <w:szCs w:val="22"/>
        </w:rPr>
        <w:t>, zamenjava v pogodbi določenega podizvajalca brez soglasja naročnika, neredno plačevanje izvedenih del svojim podizvajalcem</w:t>
      </w:r>
      <w:r>
        <w:rPr>
          <w:rFonts w:ascii="Arial" w:hAnsi="Arial" w:cs="Arial"/>
          <w:sz w:val="22"/>
          <w:szCs w:val="22"/>
        </w:rPr>
        <w:t xml:space="preserve"> ali drugim izvajalcem (npr. kooperantom)</w:t>
      </w:r>
      <w:r w:rsidRPr="009904DA">
        <w:rPr>
          <w:rFonts w:ascii="Arial" w:hAnsi="Arial" w:cs="Arial"/>
          <w:sz w:val="22"/>
          <w:szCs w:val="22"/>
        </w:rPr>
        <w:t>, nekakovostna izvedba del, nepravočasno izstavljanje situacij, neupoštevanje dogovorov na gradbišču, nepravočasna dostava bančnih ali drugih garancij, neizpolnjevanje obveznosti do naročnika, neustrezna ali neuspešna odprava napak (reklamacije) v garancijski dobi</w:t>
      </w:r>
      <w:r>
        <w:rPr>
          <w:rFonts w:ascii="Arial" w:hAnsi="Arial" w:cs="Arial"/>
          <w:sz w:val="22"/>
          <w:szCs w:val="22"/>
        </w:rPr>
        <w:t xml:space="preserve">, ne sklenitev pogodbe z naročnikom, ko je bil ponudnik obveščen, da je njegova ponudba sprejeta in </w:t>
      </w:r>
      <w:r w:rsidR="006B65C9" w:rsidRPr="006B65C9">
        <w:rPr>
          <w:rFonts w:ascii="Arial" w:hAnsi="Arial" w:cs="Arial"/>
          <w:sz w:val="22"/>
          <w:szCs w:val="22"/>
        </w:rPr>
        <w:t>v ostalih primerih, ki so navedeni v razpisni dokumentaciji</w:t>
      </w:r>
      <w:r w:rsidRPr="006B65C9">
        <w:rPr>
          <w:rFonts w:ascii="Arial" w:hAnsi="Arial" w:cs="Arial"/>
          <w:sz w:val="22"/>
          <w:szCs w:val="22"/>
        </w:rPr>
        <w:t>.</w:t>
      </w:r>
      <w:r>
        <w:rPr>
          <w:rFonts w:ascii="Arial" w:hAnsi="Arial" w:cs="Arial"/>
          <w:sz w:val="22"/>
          <w:szCs w:val="22"/>
        </w:rPr>
        <w:t xml:space="preserve"> Vse navedeno velja za naročila, ki jih je ponudnik izvajal za naročnika. </w:t>
      </w:r>
    </w:p>
    <w:p w14:paraId="45F69446" w14:textId="1FA32157" w:rsidR="004A6C2A" w:rsidRPr="008453B3" w:rsidRDefault="004A6C2A" w:rsidP="00EB2078">
      <w:pPr>
        <w:autoSpaceDE w:val="0"/>
        <w:autoSpaceDN w:val="0"/>
        <w:adjustRightInd w:val="0"/>
        <w:jc w:val="both"/>
        <w:rPr>
          <w:rFonts w:ascii="Arial" w:hAnsi="Arial" w:cs="Arial"/>
          <w:sz w:val="22"/>
          <w:szCs w:val="22"/>
        </w:rPr>
      </w:pPr>
    </w:p>
    <w:p w14:paraId="5042CD43" w14:textId="22BAC31F" w:rsidR="004A6C2A" w:rsidRDefault="004A6C2A" w:rsidP="00EB2078">
      <w:pPr>
        <w:autoSpaceDE w:val="0"/>
        <w:autoSpaceDN w:val="0"/>
        <w:adjustRightInd w:val="0"/>
        <w:jc w:val="both"/>
        <w:rPr>
          <w:rFonts w:ascii="Arial" w:hAnsi="Arial" w:cs="Arial"/>
          <w:sz w:val="22"/>
          <w:szCs w:val="22"/>
        </w:rPr>
      </w:pPr>
      <w:r w:rsidRPr="008453B3">
        <w:rPr>
          <w:rFonts w:ascii="Arial" w:hAnsi="Arial" w:cs="Arial"/>
          <w:sz w:val="22"/>
          <w:szCs w:val="22"/>
        </w:rPr>
        <w:t>O uvrstitvi</w:t>
      </w:r>
      <w:r w:rsidR="00B9351C" w:rsidRPr="008453B3">
        <w:rPr>
          <w:rFonts w:ascii="Arial" w:hAnsi="Arial" w:cs="Arial"/>
          <w:sz w:val="22"/>
          <w:szCs w:val="22"/>
        </w:rPr>
        <w:t xml:space="preserve"> </w:t>
      </w:r>
      <w:r w:rsidR="00395DF5" w:rsidRPr="008453B3">
        <w:rPr>
          <w:rFonts w:ascii="Arial" w:hAnsi="Arial" w:cs="Arial"/>
          <w:sz w:val="22"/>
          <w:szCs w:val="22"/>
        </w:rPr>
        <w:t xml:space="preserve">v naročnikovo evidenco ponudnikov negativnimi referencami je posamezni ponudnik pisno obveščen ob nastanku </w:t>
      </w:r>
      <w:r w:rsidR="005069A4" w:rsidRPr="008453B3">
        <w:rPr>
          <w:rFonts w:ascii="Arial" w:hAnsi="Arial" w:cs="Arial"/>
          <w:sz w:val="22"/>
          <w:szCs w:val="22"/>
        </w:rPr>
        <w:t>dogodka iz prejšnjega odstavka.</w:t>
      </w:r>
      <w:r w:rsidR="00531D64">
        <w:rPr>
          <w:rFonts w:ascii="Arial" w:hAnsi="Arial" w:cs="Arial"/>
          <w:sz w:val="22"/>
          <w:szCs w:val="22"/>
        </w:rPr>
        <w:t xml:space="preserve"> V obvestilu naročnik navede tudi čas </w:t>
      </w:r>
      <w:r w:rsidR="004419F8">
        <w:rPr>
          <w:rFonts w:ascii="Arial" w:hAnsi="Arial" w:cs="Arial"/>
          <w:sz w:val="22"/>
          <w:szCs w:val="22"/>
        </w:rPr>
        <w:t>trajanja negativne reference, ki pa ne more biti daljša, kot jo sicer določa ZJN-3</w:t>
      </w:r>
      <w:r w:rsidR="005C1475">
        <w:rPr>
          <w:rFonts w:ascii="Arial" w:hAnsi="Arial" w:cs="Arial"/>
          <w:sz w:val="22"/>
          <w:szCs w:val="22"/>
        </w:rPr>
        <w:t xml:space="preserve"> v 11</w:t>
      </w:r>
      <w:r w:rsidR="00755E1A">
        <w:rPr>
          <w:rFonts w:ascii="Arial" w:hAnsi="Arial" w:cs="Arial"/>
          <w:sz w:val="22"/>
          <w:szCs w:val="22"/>
        </w:rPr>
        <w:t>2</w:t>
      </w:r>
      <w:r w:rsidR="005C1475">
        <w:rPr>
          <w:rFonts w:ascii="Arial" w:hAnsi="Arial" w:cs="Arial"/>
          <w:sz w:val="22"/>
          <w:szCs w:val="22"/>
        </w:rPr>
        <w:t>. členu</w:t>
      </w:r>
      <w:r w:rsidR="004419F8">
        <w:rPr>
          <w:rFonts w:ascii="Arial" w:hAnsi="Arial" w:cs="Arial"/>
          <w:sz w:val="22"/>
          <w:szCs w:val="22"/>
        </w:rPr>
        <w:t>.</w:t>
      </w:r>
    </w:p>
    <w:p w14:paraId="48723D76" w14:textId="77777777" w:rsidR="004419F8" w:rsidRPr="008453B3" w:rsidRDefault="004419F8" w:rsidP="00EB2078">
      <w:pPr>
        <w:autoSpaceDE w:val="0"/>
        <w:autoSpaceDN w:val="0"/>
        <w:adjustRightInd w:val="0"/>
        <w:jc w:val="both"/>
        <w:rPr>
          <w:rFonts w:ascii="Arial" w:hAnsi="Arial" w:cs="Arial"/>
          <w:sz w:val="22"/>
          <w:szCs w:val="22"/>
        </w:rPr>
      </w:pPr>
    </w:p>
    <w:p w14:paraId="60328504" w14:textId="77777777" w:rsidR="00873F9F" w:rsidRPr="00873F9F" w:rsidRDefault="00873F9F" w:rsidP="006521A5">
      <w:pPr>
        <w:pStyle w:val="Naslov2"/>
        <w:numPr>
          <w:ilvl w:val="1"/>
          <w:numId w:val="5"/>
        </w:numPr>
        <w:shd w:val="clear" w:color="auto" w:fill="CAE9C0" w:themeFill="accent5" w:themeFillTint="66"/>
        <w:rPr>
          <w:color w:val="auto"/>
        </w:rPr>
      </w:pPr>
      <w:bookmarkStart w:id="188" w:name="_Toc203473835"/>
      <w:r w:rsidRPr="00873F9F">
        <w:rPr>
          <w:color w:val="auto"/>
        </w:rPr>
        <w:t>Iz</w:t>
      </w:r>
      <w:r w:rsidR="00A0102B">
        <w:rPr>
          <w:color w:val="auto"/>
        </w:rPr>
        <w:t>ključitveni</w:t>
      </w:r>
      <w:r w:rsidRPr="00873F9F">
        <w:rPr>
          <w:color w:val="auto"/>
        </w:rPr>
        <w:t xml:space="preserve"> kriteriji</w:t>
      </w:r>
      <w:bookmarkEnd w:id="188"/>
    </w:p>
    <w:p w14:paraId="0D25CC76" w14:textId="77777777" w:rsidR="00873F9F" w:rsidRDefault="00873F9F" w:rsidP="00873F9F">
      <w:pPr>
        <w:rPr>
          <w:highlight w:val="green"/>
        </w:rPr>
      </w:pPr>
    </w:p>
    <w:p w14:paraId="7E2194D1" w14:textId="77777777" w:rsidR="00873F9F" w:rsidRPr="003F07C7" w:rsidRDefault="00873F9F" w:rsidP="00873F9F">
      <w:pPr>
        <w:autoSpaceDE w:val="0"/>
        <w:autoSpaceDN w:val="0"/>
        <w:adjustRightInd w:val="0"/>
        <w:jc w:val="both"/>
        <w:rPr>
          <w:rFonts w:ascii="Arial" w:hAnsi="Arial" w:cs="Arial"/>
          <w:sz w:val="22"/>
        </w:rPr>
      </w:pPr>
      <w:r w:rsidRPr="003F07C7">
        <w:rPr>
          <w:rFonts w:ascii="Arial" w:hAnsi="Arial" w:cs="Arial"/>
          <w:sz w:val="22"/>
        </w:rPr>
        <w:t xml:space="preserve">Naročnik bo iz </w:t>
      </w:r>
      <w:r w:rsidRPr="009666D5">
        <w:rPr>
          <w:rFonts w:ascii="Arial" w:hAnsi="Arial" w:cs="Arial"/>
          <w:sz w:val="22"/>
        </w:rPr>
        <w:t>postopka iz</w:t>
      </w:r>
      <w:r w:rsidR="00A0102B">
        <w:rPr>
          <w:rFonts w:ascii="Arial" w:hAnsi="Arial" w:cs="Arial"/>
          <w:sz w:val="22"/>
        </w:rPr>
        <w:t>ključil</w:t>
      </w:r>
      <w:r w:rsidRPr="009666D5">
        <w:rPr>
          <w:rFonts w:ascii="Arial" w:hAnsi="Arial" w:cs="Arial"/>
          <w:sz w:val="22"/>
        </w:rPr>
        <w:t xml:space="preserve"> ponudbe</w:t>
      </w:r>
      <w:r>
        <w:rPr>
          <w:rFonts w:ascii="Arial" w:hAnsi="Arial" w:cs="Arial"/>
          <w:sz w:val="22"/>
        </w:rPr>
        <w:t xml:space="preserve"> v skladu z določili ZJN-3</w:t>
      </w:r>
      <w:r w:rsidRPr="003F07C7">
        <w:rPr>
          <w:rFonts w:ascii="Arial" w:hAnsi="Arial" w:cs="Arial"/>
          <w:sz w:val="22"/>
        </w:rPr>
        <w:t xml:space="preserve"> ter v skladu z določili te razpisne dokumentacije.</w:t>
      </w:r>
    </w:p>
    <w:p w14:paraId="695720D7" w14:textId="77777777" w:rsidR="00873F9F" w:rsidRPr="003F07C7" w:rsidRDefault="00873F9F" w:rsidP="00873F9F">
      <w:pPr>
        <w:autoSpaceDE w:val="0"/>
        <w:autoSpaceDN w:val="0"/>
        <w:adjustRightInd w:val="0"/>
        <w:jc w:val="both"/>
        <w:rPr>
          <w:rFonts w:ascii="Arial" w:hAnsi="Arial" w:cs="Arial"/>
          <w:sz w:val="22"/>
        </w:rPr>
      </w:pPr>
    </w:p>
    <w:p w14:paraId="4E93CF51" w14:textId="77777777" w:rsidR="00873F9F" w:rsidRDefault="00873F9F" w:rsidP="00873F9F">
      <w:pPr>
        <w:jc w:val="both"/>
        <w:rPr>
          <w:rFonts w:ascii="Arial" w:hAnsi="Arial" w:cs="Arial"/>
          <w:sz w:val="22"/>
        </w:rPr>
      </w:pPr>
      <w:r w:rsidRPr="003F07C7">
        <w:rPr>
          <w:rFonts w:ascii="Arial" w:hAnsi="Arial" w:cs="Arial"/>
          <w:sz w:val="22"/>
        </w:rPr>
        <w:t xml:space="preserve">Vsaka ponudba, ki jo sprejme naročnik po roku za predložitev ponudb, navedenem v </w:t>
      </w:r>
      <w:r w:rsidR="00116A15">
        <w:rPr>
          <w:rFonts w:ascii="Arial" w:hAnsi="Arial" w:cs="Arial"/>
          <w:sz w:val="22"/>
        </w:rPr>
        <w:t>tej razpisni dokumentaciji</w:t>
      </w:r>
      <w:r w:rsidRPr="003F07C7">
        <w:rPr>
          <w:rFonts w:ascii="Arial" w:hAnsi="Arial" w:cs="Arial"/>
          <w:sz w:val="22"/>
        </w:rPr>
        <w:t xml:space="preserve">, se </w:t>
      </w:r>
      <w:r>
        <w:rPr>
          <w:rFonts w:ascii="Arial" w:hAnsi="Arial" w:cs="Arial"/>
          <w:sz w:val="22"/>
        </w:rPr>
        <w:t xml:space="preserve">po končanem odpiranju </w:t>
      </w:r>
      <w:r w:rsidRPr="003F07C7">
        <w:rPr>
          <w:rFonts w:ascii="Arial" w:hAnsi="Arial" w:cs="Arial"/>
          <w:sz w:val="22"/>
        </w:rPr>
        <w:t>zap</w:t>
      </w:r>
      <w:r>
        <w:rPr>
          <w:rFonts w:ascii="Arial" w:hAnsi="Arial" w:cs="Arial"/>
          <w:sz w:val="22"/>
        </w:rPr>
        <w:t>rta vrne ponudniku.</w:t>
      </w:r>
    </w:p>
    <w:p w14:paraId="17852FE5" w14:textId="77777777" w:rsidR="0097602B" w:rsidRDefault="0097602B" w:rsidP="00873F9F">
      <w:pPr>
        <w:jc w:val="both"/>
        <w:rPr>
          <w:highlight w:val="green"/>
        </w:rPr>
      </w:pPr>
    </w:p>
    <w:p w14:paraId="77BF7BC9" w14:textId="77777777" w:rsidR="00AC2D80" w:rsidRDefault="00AC2D80" w:rsidP="00873F9F">
      <w:pPr>
        <w:jc w:val="both"/>
        <w:rPr>
          <w:highlight w:val="green"/>
        </w:rPr>
      </w:pPr>
    </w:p>
    <w:p w14:paraId="0683696C" w14:textId="77777777" w:rsidR="00AC2D80" w:rsidRDefault="00AC2D80" w:rsidP="00873F9F">
      <w:pPr>
        <w:jc w:val="both"/>
        <w:rPr>
          <w:highlight w:val="green"/>
        </w:rPr>
      </w:pPr>
    </w:p>
    <w:p w14:paraId="155B8CDD" w14:textId="77777777" w:rsidR="00AC2D80" w:rsidRPr="00873F9F" w:rsidRDefault="00AC2D80" w:rsidP="00873F9F">
      <w:pPr>
        <w:jc w:val="both"/>
        <w:rPr>
          <w:highlight w:val="green"/>
        </w:rPr>
      </w:pPr>
    </w:p>
    <w:p w14:paraId="6B8B1305" w14:textId="77777777" w:rsidR="00E66E22" w:rsidRDefault="0097602B" w:rsidP="006521A5">
      <w:pPr>
        <w:pStyle w:val="Naslov2"/>
        <w:numPr>
          <w:ilvl w:val="1"/>
          <w:numId w:val="5"/>
        </w:numPr>
        <w:shd w:val="clear" w:color="auto" w:fill="CAE9C0" w:themeFill="accent5" w:themeFillTint="66"/>
        <w:rPr>
          <w:color w:val="auto"/>
        </w:rPr>
      </w:pPr>
      <w:bookmarkStart w:id="189" w:name="_Toc203473836"/>
      <w:r>
        <w:rPr>
          <w:color w:val="auto"/>
        </w:rPr>
        <w:lastRenderedPageBreak/>
        <w:t>Odločitev in o</w:t>
      </w:r>
      <w:r w:rsidR="00E66E22">
        <w:rPr>
          <w:color w:val="auto"/>
        </w:rPr>
        <w:t>bvestilo o oddaji javnega naročila</w:t>
      </w:r>
      <w:bookmarkEnd w:id="189"/>
      <w:r w:rsidR="00E66E22" w:rsidRPr="00E66E22">
        <w:rPr>
          <w:color w:val="auto"/>
        </w:rPr>
        <w:t xml:space="preserve"> </w:t>
      </w:r>
    </w:p>
    <w:p w14:paraId="516594CF" w14:textId="77777777" w:rsidR="003C6123" w:rsidRDefault="003C6123" w:rsidP="003C6123"/>
    <w:p w14:paraId="46B6FFF5" w14:textId="77777777" w:rsidR="003753A9" w:rsidRPr="003753A9" w:rsidRDefault="003753A9" w:rsidP="004A7D02">
      <w:pPr>
        <w:pStyle w:val="Odstavekseznama"/>
        <w:keepNext/>
        <w:keepLines/>
        <w:numPr>
          <w:ilvl w:val="0"/>
          <w:numId w:val="32"/>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90" w:name="_Toc96514352"/>
      <w:bookmarkStart w:id="191" w:name="_Toc203473837"/>
      <w:bookmarkEnd w:id="190"/>
      <w:bookmarkEnd w:id="191"/>
    </w:p>
    <w:p w14:paraId="37B0C074" w14:textId="77777777" w:rsidR="003753A9" w:rsidRPr="003753A9" w:rsidRDefault="003753A9" w:rsidP="004A7D02">
      <w:pPr>
        <w:pStyle w:val="Odstavekseznama"/>
        <w:keepNext/>
        <w:keepLines/>
        <w:numPr>
          <w:ilvl w:val="0"/>
          <w:numId w:val="32"/>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92" w:name="_Toc96514353"/>
      <w:bookmarkStart w:id="193" w:name="_Toc203473838"/>
      <w:bookmarkEnd w:id="192"/>
      <w:bookmarkEnd w:id="193"/>
    </w:p>
    <w:p w14:paraId="410ABBEA" w14:textId="75862E72" w:rsidR="0097602B" w:rsidRPr="0097602B" w:rsidRDefault="0097602B" w:rsidP="004A7D02">
      <w:pPr>
        <w:pStyle w:val="Naslov3"/>
        <w:numPr>
          <w:ilvl w:val="1"/>
          <w:numId w:val="32"/>
        </w:numPr>
        <w:rPr>
          <w:i/>
          <w:color w:val="auto"/>
          <w:sz w:val="22"/>
          <w:szCs w:val="22"/>
          <w:u w:val="single"/>
        </w:rPr>
      </w:pPr>
      <w:bookmarkStart w:id="194" w:name="_Toc203473839"/>
      <w:r w:rsidRPr="0097602B">
        <w:rPr>
          <w:i/>
          <w:color w:val="auto"/>
          <w:sz w:val="22"/>
          <w:szCs w:val="22"/>
          <w:u w:val="single"/>
        </w:rPr>
        <w:t>Odločitev</w:t>
      </w:r>
      <w:bookmarkEnd w:id="194"/>
    </w:p>
    <w:p w14:paraId="53D7DD5E" w14:textId="670169A9" w:rsidR="0097602B" w:rsidRPr="0097602B" w:rsidRDefault="0097602B" w:rsidP="0097602B">
      <w:pPr>
        <w:autoSpaceDE w:val="0"/>
        <w:autoSpaceDN w:val="0"/>
        <w:adjustRightInd w:val="0"/>
        <w:jc w:val="both"/>
        <w:rPr>
          <w:rFonts w:ascii="Arial" w:hAnsi="Arial" w:cs="Arial"/>
          <w:sz w:val="22"/>
        </w:rPr>
      </w:pPr>
      <w:r w:rsidRPr="0097602B">
        <w:rPr>
          <w:rFonts w:ascii="Arial" w:hAnsi="Arial" w:cs="Arial"/>
          <w:sz w:val="22"/>
        </w:rPr>
        <w:t>Naročnik bo v petih dneh po končanem preverjanju in ocenjevanju ponudb vse ponudnik</w:t>
      </w:r>
      <w:r w:rsidR="0094305E">
        <w:rPr>
          <w:rFonts w:ascii="Arial" w:hAnsi="Arial" w:cs="Arial"/>
          <w:sz w:val="22"/>
        </w:rPr>
        <w:t>e</w:t>
      </w:r>
      <w:r w:rsidRPr="0097602B">
        <w:rPr>
          <w:rFonts w:ascii="Arial" w:hAnsi="Arial" w:cs="Arial"/>
          <w:sz w:val="22"/>
        </w:rPr>
        <w:t xml:space="preserve"> obvestil o sprejeti odločitvi glede oddaje javnega naročila.</w:t>
      </w:r>
    </w:p>
    <w:p w14:paraId="117F7288" w14:textId="77777777" w:rsidR="003F4B7D" w:rsidRPr="0097602B" w:rsidRDefault="003F4B7D" w:rsidP="0097602B">
      <w:pPr>
        <w:autoSpaceDE w:val="0"/>
        <w:autoSpaceDN w:val="0"/>
        <w:adjustRightInd w:val="0"/>
        <w:jc w:val="both"/>
        <w:rPr>
          <w:rFonts w:ascii="Arial" w:hAnsi="Arial" w:cs="Arial"/>
          <w:sz w:val="22"/>
        </w:rPr>
      </w:pPr>
    </w:p>
    <w:p w14:paraId="0AF83E1E" w14:textId="77777777" w:rsidR="0097602B" w:rsidRPr="0097602B" w:rsidRDefault="0097602B" w:rsidP="0097602B">
      <w:pPr>
        <w:autoSpaceDE w:val="0"/>
        <w:autoSpaceDN w:val="0"/>
        <w:adjustRightInd w:val="0"/>
        <w:jc w:val="both"/>
        <w:rPr>
          <w:rFonts w:ascii="Arial" w:hAnsi="Arial" w:cs="Arial"/>
          <w:sz w:val="22"/>
        </w:rPr>
      </w:pPr>
      <w:r w:rsidRPr="0097602B">
        <w:rPr>
          <w:rFonts w:ascii="Arial" w:hAnsi="Arial" w:cs="Arial"/>
          <w:sz w:val="22"/>
        </w:rPr>
        <w:t>Odločitev o oddaji javnega naročila bo predvidoma izdana v roku 30 (tridesetih) dni, ki prične teči naslednji dan po javnem odpiranju ponudb, oz. ne pozneje, kot je določeno v tretjem odstavku 90. členu ZJN-3.</w:t>
      </w:r>
    </w:p>
    <w:p w14:paraId="7073BE5E" w14:textId="741298D3" w:rsidR="0097602B" w:rsidRPr="0097602B" w:rsidRDefault="0097602B" w:rsidP="004A7D02">
      <w:pPr>
        <w:pStyle w:val="Naslov3"/>
        <w:numPr>
          <w:ilvl w:val="1"/>
          <w:numId w:val="32"/>
        </w:numPr>
        <w:rPr>
          <w:i/>
          <w:color w:val="auto"/>
          <w:sz w:val="22"/>
          <w:szCs w:val="22"/>
          <w:u w:val="single"/>
        </w:rPr>
      </w:pPr>
      <w:bookmarkStart w:id="195" w:name="_Toc203473840"/>
      <w:r w:rsidRPr="0097602B">
        <w:rPr>
          <w:i/>
          <w:color w:val="auto"/>
          <w:sz w:val="22"/>
          <w:szCs w:val="22"/>
          <w:u w:val="single"/>
        </w:rPr>
        <w:t>Obvestilo</w:t>
      </w:r>
      <w:bookmarkEnd w:id="195"/>
    </w:p>
    <w:p w14:paraId="235B0234" w14:textId="77777777" w:rsidR="0097602B" w:rsidRDefault="0097602B" w:rsidP="0097602B">
      <w:pPr>
        <w:autoSpaceDE w:val="0"/>
        <w:autoSpaceDN w:val="0"/>
        <w:adjustRightInd w:val="0"/>
        <w:jc w:val="both"/>
        <w:rPr>
          <w:rFonts w:ascii="Arial" w:hAnsi="Arial" w:cs="Arial"/>
          <w:sz w:val="22"/>
        </w:rPr>
      </w:pPr>
      <w:r w:rsidRPr="0097602B">
        <w:rPr>
          <w:rFonts w:ascii="Arial" w:hAnsi="Arial" w:cs="Arial"/>
          <w:b/>
          <w:sz w:val="22"/>
        </w:rPr>
        <w:t>Naročnik bo odločitev objavil na Portalu javnih naročil.</w:t>
      </w:r>
      <w:r w:rsidRPr="0097602B">
        <w:rPr>
          <w:rFonts w:ascii="Arial" w:hAnsi="Arial" w:cs="Arial"/>
          <w:sz w:val="22"/>
        </w:rPr>
        <w:t xml:space="preserve"> Odločitev se šteje vročena vsem kandidatom in ponudnikom z dnem objave na Portalu javnih naročil.</w:t>
      </w:r>
    </w:p>
    <w:p w14:paraId="757047A6" w14:textId="77777777" w:rsidR="0097602B" w:rsidRDefault="0097602B" w:rsidP="0097602B">
      <w:pPr>
        <w:autoSpaceDE w:val="0"/>
        <w:autoSpaceDN w:val="0"/>
        <w:adjustRightInd w:val="0"/>
        <w:jc w:val="both"/>
        <w:rPr>
          <w:rFonts w:ascii="Arial" w:hAnsi="Arial" w:cs="Arial"/>
          <w:sz w:val="22"/>
        </w:rPr>
      </w:pPr>
    </w:p>
    <w:p w14:paraId="6F79A56F" w14:textId="77777777" w:rsidR="0097602B" w:rsidRPr="00E9367C" w:rsidRDefault="0097602B" w:rsidP="0097602B">
      <w:pPr>
        <w:autoSpaceDE w:val="0"/>
        <w:autoSpaceDN w:val="0"/>
        <w:adjustRightInd w:val="0"/>
        <w:jc w:val="both"/>
        <w:rPr>
          <w:rFonts w:ascii="Arial" w:hAnsi="Arial" w:cs="Arial"/>
          <w:b/>
          <w:sz w:val="22"/>
        </w:rPr>
      </w:pPr>
      <w:r w:rsidRPr="00E9367C">
        <w:rPr>
          <w:rFonts w:ascii="Arial" w:hAnsi="Arial" w:cs="Arial"/>
          <w:b/>
          <w:sz w:val="22"/>
        </w:rPr>
        <w:t>Naročnik ponudnike opozarja, da so sami dolžni spremljati objave odločitev na Portalu javnih naročil (</w:t>
      </w:r>
      <w:hyperlink r:id="rId19" w:history="1">
        <w:r w:rsidRPr="00E9367C">
          <w:rPr>
            <w:rStyle w:val="Hiperpovezava"/>
            <w:rFonts w:ascii="Arial" w:hAnsi="Arial" w:cs="Arial"/>
            <w:b/>
            <w:color w:val="59A9F2" w:themeColor="accent1" w:themeTint="99"/>
            <w:sz w:val="22"/>
          </w:rPr>
          <w:t>www.enarocanje.si</w:t>
        </w:r>
      </w:hyperlink>
      <w:r w:rsidRPr="00E9367C">
        <w:rPr>
          <w:rFonts w:ascii="Arial" w:hAnsi="Arial" w:cs="Arial"/>
          <w:b/>
          <w:sz w:val="22"/>
        </w:rPr>
        <w:t>)</w:t>
      </w:r>
      <w:r w:rsidR="00E9367C" w:rsidRPr="00E9367C">
        <w:rPr>
          <w:rFonts w:ascii="Arial" w:hAnsi="Arial" w:cs="Arial"/>
          <w:b/>
          <w:sz w:val="22"/>
        </w:rPr>
        <w:t>.</w:t>
      </w:r>
      <w:r w:rsidRPr="00E9367C">
        <w:rPr>
          <w:rFonts w:ascii="Arial" w:hAnsi="Arial" w:cs="Arial"/>
          <w:b/>
          <w:sz w:val="22"/>
        </w:rPr>
        <w:t xml:space="preserve"> </w:t>
      </w:r>
    </w:p>
    <w:p w14:paraId="28CC9687" w14:textId="77777777" w:rsidR="00527650" w:rsidRPr="00527650" w:rsidRDefault="00527650" w:rsidP="00527650"/>
    <w:p w14:paraId="4BB76E9E" w14:textId="77777777" w:rsidR="005973D6" w:rsidRPr="00DF34D8" w:rsidRDefault="005973D6" w:rsidP="006521A5">
      <w:pPr>
        <w:pStyle w:val="Naslov2"/>
        <w:numPr>
          <w:ilvl w:val="1"/>
          <w:numId w:val="5"/>
        </w:numPr>
        <w:shd w:val="clear" w:color="auto" w:fill="CAE9C0" w:themeFill="accent5" w:themeFillTint="66"/>
        <w:rPr>
          <w:color w:val="auto"/>
        </w:rPr>
      </w:pPr>
      <w:bookmarkStart w:id="196" w:name="_Toc203473841"/>
      <w:r w:rsidRPr="00DF34D8">
        <w:rPr>
          <w:color w:val="auto"/>
        </w:rPr>
        <w:t>Sklenitev pogodbe in sprememba pogodbe</w:t>
      </w:r>
      <w:bookmarkEnd w:id="196"/>
    </w:p>
    <w:p w14:paraId="571B785E" w14:textId="77777777" w:rsidR="00E66E22" w:rsidRPr="00DF34D8" w:rsidRDefault="00E66E22" w:rsidP="00E66E22"/>
    <w:p w14:paraId="1C81775E" w14:textId="77777777" w:rsidR="003753A9" w:rsidRPr="003753A9" w:rsidRDefault="003753A9" w:rsidP="004A7D02">
      <w:pPr>
        <w:pStyle w:val="Odstavekseznama"/>
        <w:keepNext/>
        <w:keepLines/>
        <w:numPr>
          <w:ilvl w:val="0"/>
          <w:numId w:val="33"/>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97" w:name="_Toc96514357"/>
      <w:bookmarkStart w:id="198" w:name="_Toc203473842"/>
      <w:bookmarkEnd w:id="197"/>
      <w:bookmarkEnd w:id="198"/>
    </w:p>
    <w:p w14:paraId="2F9B8440" w14:textId="77777777" w:rsidR="003753A9" w:rsidRPr="003753A9" w:rsidRDefault="003753A9" w:rsidP="004A7D02">
      <w:pPr>
        <w:pStyle w:val="Odstavekseznama"/>
        <w:keepNext/>
        <w:keepLines/>
        <w:numPr>
          <w:ilvl w:val="0"/>
          <w:numId w:val="33"/>
        </w:numPr>
        <w:spacing w:before="200" w:after="0" w:line="240" w:lineRule="auto"/>
        <w:contextualSpacing w:val="0"/>
        <w:outlineLvl w:val="2"/>
        <w:rPr>
          <w:rFonts w:asciiTheme="majorHAnsi" w:eastAsiaTheme="majorEastAsia" w:hAnsiTheme="majorHAnsi" w:cstheme="majorBidi"/>
          <w:b/>
          <w:bCs/>
          <w:i/>
          <w:vanish/>
          <w:u w:val="single"/>
          <w:lang w:eastAsia="sl-SI"/>
        </w:rPr>
      </w:pPr>
      <w:bookmarkStart w:id="199" w:name="_Toc96514358"/>
      <w:bookmarkStart w:id="200" w:name="_Toc203473843"/>
      <w:bookmarkEnd w:id="199"/>
      <w:bookmarkEnd w:id="200"/>
    </w:p>
    <w:p w14:paraId="53E5873D" w14:textId="2DCD1496" w:rsidR="00873F9F" w:rsidRPr="00DF34D8" w:rsidRDefault="00E2124A" w:rsidP="004A7D02">
      <w:pPr>
        <w:pStyle w:val="Naslov3"/>
        <w:numPr>
          <w:ilvl w:val="1"/>
          <w:numId w:val="33"/>
        </w:numPr>
        <w:rPr>
          <w:i/>
          <w:color w:val="auto"/>
          <w:sz w:val="22"/>
          <w:szCs w:val="22"/>
          <w:u w:val="single"/>
        </w:rPr>
      </w:pPr>
      <w:bookmarkStart w:id="201" w:name="_Toc203473844"/>
      <w:r w:rsidRPr="00DF34D8">
        <w:rPr>
          <w:i/>
          <w:color w:val="auto"/>
          <w:sz w:val="22"/>
          <w:szCs w:val="22"/>
          <w:u w:val="single"/>
        </w:rPr>
        <w:t>Sklenitev pogodbe</w:t>
      </w:r>
      <w:bookmarkEnd w:id="201"/>
    </w:p>
    <w:p w14:paraId="278207E1" w14:textId="78F87E2C" w:rsidR="00873F9F" w:rsidRDefault="00873F9F" w:rsidP="00873F9F">
      <w:pPr>
        <w:autoSpaceDE w:val="0"/>
        <w:autoSpaceDN w:val="0"/>
        <w:adjustRightInd w:val="0"/>
        <w:jc w:val="both"/>
        <w:rPr>
          <w:rFonts w:ascii="Arial" w:hAnsi="Arial" w:cs="Arial"/>
          <w:sz w:val="22"/>
        </w:rPr>
      </w:pPr>
      <w:r w:rsidRPr="00DF34D8">
        <w:rPr>
          <w:rFonts w:ascii="Arial" w:hAnsi="Arial" w:cs="Arial"/>
          <w:sz w:val="22"/>
        </w:rPr>
        <w:t xml:space="preserve">Naročnik bo najugodnejšega ponudnika pozval </w:t>
      </w:r>
      <w:r w:rsidR="005973D6" w:rsidRPr="00DF34D8">
        <w:rPr>
          <w:rFonts w:ascii="Arial" w:hAnsi="Arial" w:cs="Arial"/>
          <w:sz w:val="22"/>
        </w:rPr>
        <w:t>k podpisu pogodbe</w:t>
      </w:r>
      <w:r w:rsidR="00DF34D8" w:rsidRPr="00DF34D8">
        <w:rPr>
          <w:rFonts w:ascii="Arial" w:hAnsi="Arial" w:cs="Arial"/>
          <w:sz w:val="22"/>
        </w:rPr>
        <w:t>, katere vsebina je v skladu z določili vzorca pogodbe iz te razpisne dokumentacije,</w:t>
      </w:r>
      <w:r w:rsidR="005973D6" w:rsidRPr="00DF34D8">
        <w:rPr>
          <w:rFonts w:ascii="Arial" w:hAnsi="Arial" w:cs="Arial"/>
          <w:sz w:val="22"/>
        </w:rPr>
        <w:t xml:space="preserve"> </w:t>
      </w:r>
      <w:r w:rsidR="00C542AA">
        <w:rPr>
          <w:rFonts w:ascii="Arial" w:hAnsi="Arial" w:cs="Arial"/>
          <w:sz w:val="22"/>
        </w:rPr>
        <w:t xml:space="preserve">predvidoma </w:t>
      </w:r>
      <w:r w:rsidR="005973D6" w:rsidRPr="00DF34D8">
        <w:rPr>
          <w:rFonts w:ascii="Arial" w:hAnsi="Arial" w:cs="Arial"/>
          <w:sz w:val="22"/>
        </w:rPr>
        <w:t>najpozneje v sedmih</w:t>
      </w:r>
      <w:r w:rsidRPr="00DF34D8">
        <w:rPr>
          <w:rFonts w:ascii="Arial" w:hAnsi="Arial" w:cs="Arial"/>
          <w:sz w:val="22"/>
        </w:rPr>
        <w:t xml:space="preserve"> (</w:t>
      </w:r>
      <w:r w:rsidR="005973D6" w:rsidRPr="00DF34D8">
        <w:rPr>
          <w:rFonts w:ascii="Arial" w:hAnsi="Arial" w:cs="Arial"/>
          <w:sz w:val="22"/>
        </w:rPr>
        <w:t>7</w:t>
      </w:r>
      <w:r w:rsidRPr="00DF34D8">
        <w:rPr>
          <w:rFonts w:ascii="Arial" w:hAnsi="Arial" w:cs="Arial"/>
          <w:sz w:val="22"/>
        </w:rPr>
        <w:t xml:space="preserve">) </w:t>
      </w:r>
      <w:r w:rsidR="005973D6" w:rsidRPr="00DF34D8">
        <w:rPr>
          <w:rFonts w:ascii="Arial" w:hAnsi="Arial" w:cs="Arial"/>
          <w:sz w:val="22"/>
        </w:rPr>
        <w:t xml:space="preserve">delovnih </w:t>
      </w:r>
      <w:r w:rsidRPr="00DF34D8">
        <w:rPr>
          <w:rFonts w:ascii="Arial" w:hAnsi="Arial" w:cs="Arial"/>
          <w:sz w:val="22"/>
        </w:rPr>
        <w:t xml:space="preserve">dneh od pravnomočnosti odločitve o </w:t>
      </w:r>
      <w:r w:rsidR="005973D6" w:rsidRPr="00DF34D8">
        <w:rPr>
          <w:rFonts w:ascii="Arial" w:hAnsi="Arial" w:cs="Arial"/>
          <w:sz w:val="22"/>
        </w:rPr>
        <w:t>oddaji javnega naročila.</w:t>
      </w:r>
      <w:r w:rsidR="00C542AA">
        <w:rPr>
          <w:rFonts w:ascii="Arial" w:hAnsi="Arial" w:cs="Arial"/>
          <w:sz w:val="22"/>
        </w:rPr>
        <w:t xml:space="preserve"> </w:t>
      </w:r>
    </w:p>
    <w:p w14:paraId="700D54E5" w14:textId="77777777" w:rsidR="00DA1856" w:rsidRDefault="00DA1856" w:rsidP="00873F9F">
      <w:pPr>
        <w:autoSpaceDE w:val="0"/>
        <w:autoSpaceDN w:val="0"/>
        <w:adjustRightInd w:val="0"/>
        <w:jc w:val="both"/>
        <w:rPr>
          <w:rFonts w:ascii="Arial" w:hAnsi="Arial" w:cs="Arial"/>
          <w:sz w:val="22"/>
        </w:rPr>
      </w:pPr>
    </w:p>
    <w:p w14:paraId="4274F89D" w14:textId="77777777" w:rsidR="00C542AA" w:rsidRPr="00DF34D8" w:rsidRDefault="00C542AA" w:rsidP="00873F9F">
      <w:pPr>
        <w:autoSpaceDE w:val="0"/>
        <w:autoSpaceDN w:val="0"/>
        <w:adjustRightInd w:val="0"/>
        <w:jc w:val="both"/>
        <w:rPr>
          <w:rFonts w:ascii="Arial" w:hAnsi="Arial" w:cs="Arial"/>
          <w:sz w:val="22"/>
        </w:rPr>
      </w:pPr>
      <w:r>
        <w:rPr>
          <w:rFonts w:ascii="Arial" w:hAnsi="Arial" w:cs="Arial"/>
          <w:sz w:val="22"/>
        </w:rPr>
        <w:t xml:space="preserve">V kolikor izbrani ponudnik podpisane pogodbe naročniku ne vrne najpozneje v </w:t>
      </w:r>
      <w:r w:rsidRPr="00DF34D8">
        <w:rPr>
          <w:rFonts w:ascii="Arial" w:hAnsi="Arial" w:cs="Arial"/>
          <w:sz w:val="22"/>
        </w:rPr>
        <w:t>sedmih (7) delovnih dneh</w:t>
      </w:r>
      <w:r>
        <w:rPr>
          <w:rFonts w:ascii="Arial" w:hAnsi="Arial" w:cs="Arial"/>
          <w:sz w:val="22"/>
        </w:rPr>
        <w:t xml:space="preserve"> od prejema pogodbe v podpis, lahko naročnik sklepa, da ponudnik od podpisa pogodbe odstopa.</w:t>
      </w:r>
    </w:p>
    <w:p w14:paraId="1C726984" w14:textId="4D1B43FC" w:rsidR="005973D6" w:rsidRPr="00DF34D8" w:rsidRDefault="005973D6" w:rsidP="004A7D02">
      <w:pPr>
        <w:pStyle w:val="Naslov3"/>
        <w:numPr>
          <w:ilvl w:val="1"/>
          <w:numId w:val="33"/>
        </w:numPr>
        <w:rPr>
          <w:i/>
          <w:color w:val="auto"/>
          <w:sz w:val="22"/>
          <w:szCs w:val="22"/>
          <w:u w:val="single"/>
        </w:rPr>
      </w:pPr>
      <w:bookmarkStart w:id="202" w:name="_Toc203473845"/>
      <w:r w:rsidRPr="00DF34D8">
        <w:rPr>
          <w:i/>
          <w:color w:val="auto"/>
          <w:sz w:val="22"/>
          <w:szCs w:val="22"/>
          <w:u w:val="single"/>
        </w:rPr>
        <w:t>Ničnost pogodbe</w:t>
      </w:r>
      <w:bookmarkEnd w:id="202"/>
    </w:p>
    <w:p w14:paraId="6C46B58E" w14:textId="2F2DA0B4" w:rsidR="00873F9F" w:rsidRDefault="00873F9F" w:rsidP="00873F9F">
      <w:pPr>
        <w:autoSpaceDE w:val="0"/>
        <w:autoSpaceDN w:val="0"/>
        <w:adjustRightInd w:val="0"/>
        <w:jc w:val="both"/>
        <w:rPr>
          <w:rFonts w:ascii="Arial" w:hAnsi="Arial" w:cs="Arial"/>
          <w:color w:val="000000"/>
          <w:sz w:val="22"/>
          <w:szCs w:val="22"/>
        </w:rPr>
      </w:pPr>
      <w:r w:rsidRPr="00DF34D8">
        <w:rPr>
          <w:rFonts w:ascii="Arial" w:hAnsi="Arial" w:cs="Arial"/>
          <w:color w:val="000000"/>
          <w:sz w:val="22"/>
          <w:szCs w:val="22"/>
        </w:rPr>
        <w:t xml:space="preserve">Sklenjena pogodba je nična, v kolikor se ugotovi, da je pri pogodbi kdo v imenu ali na račun druge pogodbene stranke, predstavniku ali posredniku organa ali organizacije iz javnega sektorja obljubil, ponudil ali dal kakšno nedovoljeno korist za: </w:t>
      </w:r>
      <w:r w:rsidR="00EE08F8">
        <w:rPr>
          <w:rFonts w:ascii="Arial" w:hAnsi="Arial" w:cs="Arial"/>
          <w:color w:val="000000"/>
          <w:sz w:val="22"/>
          <w:szCs w:val="22"/>
        </w:rPr>
        <w:t>P</w:t>
      </w:r>
      <w:r w:rsidRPr="00DF34D8">
        <w:rPr>
          <w:rFonts w:ascii="Arial" w:hAnsi="Arial" w:cs="Arial"/>
          <w:color w:val="000000"/>
          <w:sz w:val="22"/>
          <w:szCs w:val="22"/>
        </w:rPr>
        <w:t>ridobitev posla,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6FB00929" w14:textId="5044BE4C" w:rsidR="003C6123" w:rsidRDefault="00DF34D8" w:rsidP="004A7D02">
      <w:pPr>
        <w:pStyle w:val="Naslov3"/>
        <w:numPr>
          <w:ilvl w:val="1"/>
          <w:numId w:val="33"/>
        </w:numPr>
        <w:rPr>
          <w:i/>
          <w:color w:val="auto"/>
          <w:sz w:val="22"/>
          <w:szCs w:val="22"/>
          <w:u w:val="single"/>
        </w:rPr>
      </w:pPr>
      <w:bookmarkStart w:id="203" w:name="_Toc203473846"/>
      <w:r>
        <w:rPr>
          <w:i/>
          <w:color w:val="auto"/>
          <w:sz w:val="22"/>
          <w:szCs w:val="22"/>
          <w:u w:val="single"/>
        </w:rPr>
        <w:t>Sprememba pogodbe brez novega postopka</w:t>
      </w:r>
      <w:bookmarkEnd w:id="203"/>
    </w:p>
    <w:p w14:paraId="4F5C5E68" w14:textId="77777777" w:rsidR="00DF34D8" w:rsidRPr="00DF34D8" w:rsidRDefault="00DF34D8" w:rsidP="00D836BA">
      <w:pPr>
        <w:jc w:val="both"/>
        <w:rPr>
          <w:rFonts w:ascii="Arial" w:hAnsi="Arial" w:cs="Arial"/>
          <w:color w:val="000000"/>
          <w:sz w:val="22"/>
          <w:szCs w:val="22"/>
        </w:rPr>
      </w:pPr>
      <w:r w:rsidRPr="00DF34D8">
        <w:rPr>
          <w:rFonts w:ascii="Arial" w:hAnsi="Arial" w:cs="Arial"/>
          <w:color w:val="000000"/>
          <w:sz w:val="22"/>
          <w:szCs w:val="22"/>
        </w:rPr>
        <w:t>Pogodba se v teku izvajanja lahko spremeni brez novega postopka javnega naročanja, v primerih, kot jih določa ZJN-3 v 95. členu.</w:t>
      </w:r>
    </w:p>
    <w:p w14:paraId="259EA701" w14:textId="77777777" w:rsidR="00DF34D8" w:rsidRDefault="00DF34D8" w:rsidP="004A7D02">
      <w:pPr>
        <w:pStyle w:val="Naslov3"/>
        <w:numPr>
          <w:ilvl w:val="1"/>
          <w:numId w:val="33"/>
        </w:numPr>
        <w:rPr>
          <w:i/>
          <w:color w:val="auto"/>
          <w:sz w:val="22"/>
          <w:szCs w:val="22"/>
          <w:u w:val="single"/>
        </w:rPr>
      </w:pPr>
      <w:bookmarkStart w:id="204" w:name="_Toc203473847"/>
      <w:r>
        <w:rPr>
          <w:i/>
          <w:color w:val="auto"/>
          <w:sz w:val="22"/>
          <w:szCs w:val="22"/>
          <w:u w:val="single"/>
        </w:rPr>
        <w:t>Sprememba pogodbe s postopkom s pogajanji brez predhodne objave</w:t>
      </w:r>
      <w:bookmarkEnd w:id="204"/>
    </w:p>
    <w:p w14:paraId="5279A86E" w14:textId="77777777" w:rsidR="003C6123" w:rsidRDefault="003C6123" w:rsidP="003C6123">
      <w:pPr>
        <w:jc w:val="both"/>
        <w:rPr>
          <w:rFonts w:ascii="Arial" w:hAnsi="Arial" w:cs="Arial"/>
          <w:sz w:val="22"/>
          <w:szCs w:val="22"/>
        </w:rPr>
      </w:pPr>
      <w:r w:rsidRPr="00256425">
        <w:rPr>
          <w:rFonts w:ascii="Arial" w:hAnsi="Arial" w:cs="Arial"/>
          <w:sz w:val="22"/>
          <w:szCs w:val="22"/>
        </w:rPr>
        <w:t xml:space="preserve">Naročnik si v fazi izvajanja pogodbe na podlagi predmetnega javnega naročila </w:t>
      </w:r>
      <w:r w:rsidR="00DF34D8">
        <w:rPr>
          <w:rFonts w:ascii="Arial" w:hAnsi="Arial" w:cs="Arial"/>
          <w:sz w:val="22"/>
          <w:szCs w:val="22"/>
        </w:rPr>
        <w:t xml:space="preserve">v skladu z določili ZJN-3 </w:t>
      </w:r>
      <w:r w:rsidRPr="00256425">
        <w:rPr>
          <w:rFonts w:ascii="Arial" w:hAnsi="Arial" w:cs="Arial"/>
          <w:sz w:val="22"/>
          <w:szCs w:val="22"/>
        </w:rPr>
        <w:t xml:space="preserve">pridržuje pravico do izvedbe postopka s pogajanji brez predhodne objave z obstoječim izvajalcem, v kolikor bo tekom izvajanja pogodbe nastopila potreba po novih gradnjah, storitvah oz. nabavah, ki so predmet javnega naročila, ki pomenijo ponovitev podobnih gradenj, storitev oz. dobav in so te dodatne gradnje, storitve oz. dobave v skladu z osnovnim javnim naročilom. </w:t>
      </w:r>
    </w:p>
    <w:p w14:paraId="203F605A" w14:textId="77777777" w:rsidR="003C6123" w:rsidRPr="00DF34D8" w:rsidRDefault="0097602B" w:rsidP="004A7D02">
      <w:pPr>
        <w:pStyle w:val="Naslov3"/>
        <w:numPr>
          <w:ilvl w:val="1"/>
          <w:numId w:val="33"/>
        </w:numPr>
        <w:rPr>
          <w:i/>
          <w:color w:val="auto"/>
          <w:sz w:val="22"/>
          <w:szCs w:val="22"/>
          <w:u w:val="single"/>
        </w:rPr>
      </w:pPr>
      <w:bookmarkStart w:id="205" w:name="_Toc203473848"/>
      <w:r w:rsidRPr="00DF34D8">
        <w:rPr>
          <w:i/>
          <w:color w:val="auto"/>
          <w:sz w:val="22"/>
          <w:szCs w:val="22"/>
          <w:u w:val="single"/>
        </w:rPr>
        <w:lastRenderedPageBreak/>
        <w:t>Negativne reference</w:t>
      </w:r>
      <w:bookmarkEnd w:id="205"/>
    </w:p>
    <w:p w14:paraId="3A600EC0" w14:textId="77777777" w:rsidR="0097602B" w:rsidRPr="00C80A8D" w:rsidRDefault="0097602B" w:rsidP="0097602B">
      <w:pPr>
        <w:pStyle w:val="Telobesedila31"/>
        <w:rPr>
          <w:rFonts w:ascii="Arial" w:hAnsi="Arial" w:cs="Arial"/>
          <w:sz w:val="22"/>
          <w:szCs w:val="22"/>
        </w:rPr>
      </w:pPr>
      <w:r w:rsidRPr="00DF34D8">
        <w:rPr>
          <w:rFonts w:ascii="Arial" w:hAnsi="Arial" w:cs="Arial"/>
          <w:sz w:val="22"/>
          <w:szCs w:val="22"/>
        </w:rPr>
        <w:t>Naročnik si pridružuje pravico odpovedati pogodbo izvajalcu, ki bo kršil pogodbena določila. Takemu izvajalcu bo naročnik onemogočil sodelovanje na ostalih javnih razpisih naročnika v naslednjih treh letih.</w:t>
      </w:r>
      <w:r w:rsidRPr="00C80A8D">
        <w:rPr>
          <w:rFonts w:ascii="Arial" w:hAnsi="Arial" w:cs="Arial"/>
          <w:sz w:val="22"/>
          <w:szCs w:val="22"/>
        </w:rPr>
        <w:t xml:space="preserve"> </w:t>
      </w:r>
    </w:p>
    <w:p w14:paraId="12229C1E" w14:textId="77777777" w:rsidR="00873F9F" w:rsidRDefault="00873F9F" w:rsidP="00E66E22"/>
    <w:p w14:paraId="54CBDF7F" w14:textId="77777777" w:rsidR="00E66E22" w:rsidRPr="00893A2B" w:rsidRDefault="00E66E22" w:rsidP="006521A5">
      <w:pPr>
        <w:pStyle w:val="Naslov2"/>
        <w:numPr>
          <w:ilvl w:val="1"/>
          <w:numId w:val="5"/>
        </w:numPr>
        <w:shd w:val="clear" w:color="auto" w:fill="CAE9C0" w:themeFill="accent5" w:themeFillTint="66"/>
        <w:rPr>
          <w:color w:val="auto"/>
        </w:rPr>
      </w:pPr>
      <w:bookmarkStart w:id="206" w:name="_Toc203473849"/>
      <w:r w:rsidRPr="00893A2B">
        <w:rPr>
          <w:color w:val="auto"/>
        </w:rPr>
        <w:t>Zaupnost podatkov in postopka</w:t>
      </w:r>
      <w:bookmarkEnd w:id="206"/>
    </w:p>
    <w:p w14:paraId="2C49F89C" w14:textId="77777777" w:rsidR="00A52E05" w:rsidRDefault="00A52E05" w:rsidP="00A52E05"/>
    <w:p w14:paraId="2CD33A9C" w14:textId="77777777" w:rsidR="002461C2" w:rsidRDefault="002461C2" w:rsidP="00A52E05"/>
    <w:p w14:paraId="3E7C4684" w14:textId="77777777" w:rsidR="002461C2" w:rsidRDefault="002461C2" w:rsidP="002461C2">
      <w:pPr>
        <w:jc w:val="both"/>
        <w:rPr>
          <w:rFonts w:ascii="Arial" w:hAnsi="Arial" w:cs="Arial"/>
          <w:sz w:val="22"/>
          <w:szCs w:val="22"/>
        </w:rPr>
      </w:pPr>
      <w:r w:rsidRPr="002461C2">
        <w:rPr>
          <w:rFonts w:ascii="Arial" w:hAnsi="Arial" w:cs="Arial"/>
          <w:sz w:val="22"/>
          <w:szCs w:val="22"/>
        </w:rPr>
        <w:t>Podatki, ki jih bo ponudnik pravilno označil za zaupne oz. kot poslovno skrivnost, bodo uporabljeni samo za namene postopka  javnega naročanja</w:t>
      </w:r>
      <w:r>
        <w:rPr>
          <w:rFonts w:ascii="Arial" w:hAnsi="Arial" w:cs="Arial"/>
          <w:sz w:val="22"/>
          <w:szCs w:val="22"/>
        </w:rPr>
        <w:t xml:space="preserve"> in ne bodo dostopni nikomur izven pooblaščenih oseb naročnika, ki so vključene v postopek predmetnega javnega naročila. </w:t>
      </w:r>
    </w:p>
    <w:p w14:paraId="40AA199C" w14:textId="77777777" w:rsidR="002461C2" w:rsidRDefault="002461C2" w:rsidP="002461C2">
      <w:pPr>
        <w:jc w:val="both"/>
        <w:rPr>
          <w:rFonts w:ascii="Arial" w:hAnsi="Arial" w:cs="Arial"/>
          <w:sz w:val="22"/>
          <w:szCs w:val="22"/>
        </w:rPr>
      </w:pPr>
    </w:p>
    <w:p w14:paraId="3DAF9FEE" w14:textId="77777777" w:rsidR="00E2529F" w:rsidRPr="00D02B77" w:rsidRDefault="00E2529F" w:rsidP="00E2529F">
      <w:pPr>
        <w:jc w:val="both"/>
        <w:rPr>
          <w:rFonts w:ascii="Arial" w:hAnsi="Arial" w:cs="Arial"/>
          <w:sz w:val="22"/>
          <w:szCs w:val="22"/>
        </w:rPr>
      </w:pPr>
      <w:r>
        <w:rPr>
          <w:rFonts w:ascii="Arial" w:hAnsi="Arial" w:cs="Arial"/>
          <w:sz w:val="22"/>
          <w:szCs w:val="22"/>
        </w:rPr>
        <w:t xml:space="preserve">Kot zaupno oz. poslovno skrivnost lahko ponudnik označi dokumente ali dele dokumentov, ki vsebujejo podatke, pa ti niso vsebovani v nobenem javnem registru ali drugače javno </w:t>
      </w:r>
      <w:r w:rsidRPr="00C4529D">
        <w:rPr>
          <w:rFonts w:ascii="Arial" w:hAnsi="Arial" w:cs="Arial"/>
          <w:sz w:val="22"/>
          <w:szCs w:val="22"/>
        </w:rPr>
        <w:t>dostopni, ter druge poslovne podatke, ki izpolnjujejo zahteve za poslovno skrivnost v skladu z Zakonom o poslovni skrivnosti (Uradni list RS, št. 22/19). Ponudnik mora v tem primeru ali</w:t>
      </w:r>
      <w:r w:rsidRPr="00D02B77">
        <w:rPr>
          <w:rFonts w:ascii="Arial" w:hAnsi="Arial" w:cs="Arial"/>
          <w:sz w:val="22"/>
          <w:szCs w:val="22"/>
        </w:rPr>
        <w:t xml:space="preserve"> predložiti sklep o varovanju poslovne skrivnosti ali na drug nedvoumen način označiti dokumente ali dele dokumentov ali podatke, ki jih ponudnik šteje za zaupne oz. poslovno skrivnost.</w:t>
      </w:r>
    </w:p>
    <w:p w14:paraId="568101F0" w14:textId="77777777" w:rsidR="00893A2B" w:rsidRPr="00D02B77" w:rsidRDefault="00893A2B" w:rsidP="002461C2">
      <w:pPr>
        <w:jc w:val="both"/>
        <w:rPr>
          <w:rFonts w:ascii="Arial" w:hAnsi="Arial" w:cs="Arial"/>
          <w:sz w:val="22"/>
          <w:szCs w:val="22"/>
        </w:rPr>
      </w:pPr>
    </w:p>
    <w:p w14:paraId="2E342D21" w14:textId="10FF57A2" w:rsidR="00450AD7" w:rsidRDefault="00893A2B" w:rsidP="002461C2">
      <w:pPr>
        <w:jc w:val="both"/>
        <w:rPr>
          <w:rFonts w:ascii="Arial" w:hAnsi="Arial" w:cs="Arial"/>
          <w:sz w:val="22"/>
          <w:szCs w:val="22"/>
        </w:rPr>
      </w:pPr>
      <w:r w:rsidRPr="00D02B77">
        <w:rPr>
          <w:rFonts w:ascii="Arial" w:hAnsi="Arial" w:cs="Arial"/>
          <w:sz w:val="22"/>
          <w:szCs w:val="22"/>
        </w:rPr>
        <w:t xml:space="preserve">Naročnik bo kot zaupne oz. poslovno skrivnost obravnaval tiste dokumente v ponudbeni dokumentaciji, ki bodo </w:t>
      </w:r>
      <w:r w:rsidR="007A58AA" w:rsidRPr="00D02B77">
        <w:rPr>
          <w:rFonts w:ascii="Arial" w:hAnsi="Arial" w:cs="Arial"/>
          <w:sz w:val="22"/>
          <w:szCs w:val="22"/>
        </w:rPr>
        <w:t>opredeljeni v sklepu o varovanju podatkov</w:t>
      </w:r>
      <w:r w:rsidR="00692F8A" w:rsidRPr="00D02B77">
        <w:rPr>
          <w:rFonts w:ascii="Arial" w:hAnsi="Arial" w:cs="Arial"/>
          <w:sz w:val="22"/>
          <w:szCs w:val="22"/>
        </w:rPr>
        <w:t xml:space="preserve"> oz. </w:t>
      </w:r>
      <w:r w:rsidR="00F11174" w:rsidRPr="00D02B77">
        <w:rPr>
          <w:rFonts w:ascii="Arial" w:hAnsi="Arial" w:cs="Arial"/>
          <w:sz w:val="22"/>
          <w:szCs w:val="22"/>
        </w:rPr>
        <w:t>jih bo ponudnik kot zaupne oz. poslovno skrivnost označil na drug nedvoumen način</w:t>
      </w:r>
      <w:r w:rsidR="00DB4A98" w:rsidRPr="00D02B77">
        <w:rPr>
          <w:rFonts w:ascii="Arial" w:hAnsi="Arial" w:cs="Arial"/>
          <w:sz w:val="22"/>
          <w:szCs w:val="22"/>
        </w:rPr>
        <w:t>.</w:t>
      </w:r>
      <w:r w:rsidR="007A58AA" w:rsidRPr="001319B4">
        <w:rPr>
          <w:rFonts w:ascii="Arial" w:hAnsi="Arial" w:cs="Arial"/>
          <w:sz w:val="22"/>
          <w:szCs w:val="22"/>
        </w:rPr>
        <w:t xml:space="preserve"> </w:t>
      </w:r>
    </w:p>
    <w:p w14:paraId="22B415C5" w14:textId="77777777" w:rsidR="00450AD7" w:rsidRDefault="00450AD7" w:rsidP="002461C2">
      <w:pPr>
        <w:jc w:val="both"/>
        <w:rPr>
          <w:rFonts w:ascii="Arial" w:hAnsi="Arial" w:cs="Arial"/>
          <w:sz w:val="22"/>
          <w:szCs w:val="22"/>
        </w:rPr>
      </w:pPr>
    </w:p>
    <w:p w14:paraId="71B3E4AE" w14:textId="77777777" w:rsidR="00893A2B" w:rsidRDefault="00450AD7" w:rsidP="002461C2">
      <w:pPr>
        <w:jc w:val="both"/>
        <w:rPr>
          <w:rFonts w:ascii="Arial" w:hAnsi="Arial" w:cs="Arial"/>
          <w:sz w:val="22"/>
          <w:szCs w:val="22"/>
        </w:rPr>
      </w:pPr>
      <w:r>
        <w:rPr>
          <w:rFonts w:ascii="Arial" w:hAnsi="Arial" w:cs="Arial"/>
          <w:sz w:val="22"/>
          <w:szCs w:val="22"/>
        </w:rPr>
        <w:t xml:space="preserve">Naročnik opozarja ponudnike, da so na podlagi drugega odstavka 35. člena ZJN-3, javni </w:t>
      </w:r>
      <w:r w:rsidRPr="001319B4">
        <w:rPr>
          <w:rFonts w:ascii="Arial" w:hAnsi="Arial" w:cs="Arial"/>
          <w:sz w:val="22"/>
          <w:szCs w:val="22"/>
        </w:rPr>
        <w:t>podatki specifikacije ponujenega blaga, storitev ali gradenj, količine iz te specifikacije, cene</w:t>
      </w:r>
      <w:r>
        <w:rPr>
          <w:rFonts w:ascii="Arial" w:hAnsi="Arial" w:cs="Arial"/>
          <w:sz w:val="22"/>
          <w:szCs w:val="22"/>
        </w:rPr>
        <w:t xml:space="preserve"> na enoto, vrednosti posameznih postavk, skupna vrednost ponudbe ter vsi tisti podatki, ki vplivajo na razvrstitev ponudbe v okviru drugih meril.  </w:t>
      </w:r>
      <w:r w:rsidR="00893A2B">
        <w:rPr>
          <w:rFonts w:ascii="Arial" w:hAnsi="Arial" w:cs="Arial"/>
          <w:sz w:val="22"/>
          <w:szCs w:val="22"/>
        </w:rPr>
        <w:t xml:space="preserve">   </w:t>
      </w:r>
    </w:p>
    <w:p w14:paraId="1D58D74E" w14:textId="77777777" w:rsidR="002461C2" w:rsidRPr="002461C2" w:rsidRDefault="002461C2" w:rsidP="002461C2">
      <w:pPr>
        <w:jc w:val="both"/>
        <w:rPr>
          <w:rFonts w:ascii="Arial" w:hAnsi="Arial" w:cs="Arial"/>
          <w:sz w:val="22"/>
          <w:szCs w:val="22"/>
        </w:rPr>
      </w:pPr>
      <w:r w:rsidRPr="002461C2">
        <w:rPr>
          <w:rFonts w:ascii="Arial" w:hAnsi="Arial" w:cs="Arial"/>
          <w:sz w:val="22"/>
          <w:szCs w:val="22"/>
        </w:rPr>
        <w:t xml:space="preserve"> </w:t>
      </w:r>
    </w:p>
    <w:p w14:paraId="74489AFB" w14:textId="77777777" w:rsidR="00A52E05" w:rsidRDefault="00A52E05" w:rsidP="006521A5">
      <w:pPr>
        <w:pStyle w:val="Naslov2"/>
        <w:numPr>
          <w:ilvl w:val="1"/>
          <w:numId w:val="5"/>
        </w:numPr>
        <w:shd w:val="clear" w:color="auto" w:fill="CAE9C0" w:themeFill="accent5" w:themeFillTint="66"/>
        <w:rPr>
          <w:color w:val="auto"/>
        </w:rPr>
      </w:pPr>
      <w:bookmarkStart w:id="207" w:name="_Toc203473850"/>
      <w:r>
        <w:rPr>
          <w:color w:val="auto"/>
        </w:rPr>
        <w:t>Pravno varstvo</w:t>
      </w:r>
      <w:bookmarkEnd w:id="207"/>
    </w:p>
    <w:p w14:paraId="206E929C" w14:textId="77777777" w:rsidR="00A52E05" w:rsidRDefault="00A52E05" w:rsidP="00A52E05"/>
    <w:p w14:paraId="4CFB353A" w14:textId="77777777" w:rsidR="00DE769B" w:rsidRPr="00A52E05" w:rsidRDefault="00DE769B" w:rsidP="00A52E05"/>
    <w:p w14:paraId="299959AF" w14:textId="77777777" w:rsidR="005D471A" w:rsidRPr="000F609E" w:rsidRDefault="005D471A" w:rsidP="005D471A">
      <w:pPr>
        <w:jc w:val="both"/>
        <w:rPr>
          <w:rFonts w:ascii="Arial" w:hAnsi="Arial" w:cs="Arial"/>
          <w:sz w:val="22"/>
        </w:rPr>
      </w:pPr>
      <w:bookmarkStart w:id="208" w:name="_Hlk200090257"/>
      <w:r w:rsidRPr="000F609E">
        <w:rPr>
          <w:rFonts w:ascii="Arial" w:hAnsi="Arial" w:cs="Arial"/>
          <w:sz w:val="22"/>
        </w:rPr>
        <w:t>Zahtevek za revizijo lahko v skladu z Zakonom o pravnem varstvu v postopkih javnega naročanja (</w:t>
      </w:r>
      <w:r w:rsidRPr="00720BEC">
        <w:rPr>
          <w:rFonts w:ascii="Arial" w:hAnsi="Arial" w:cs="Arial"/>
          <w:sz w:val="22"/>
        </w:rPr>
        <w:t xml:space="preserve">Uradni list RS, št. 43/11, 60/11 - ZTP-D, 63/13, 90/14 - ZDU-1l, 95/14 - ZIPRS1415-C, 96/15 - ZIPRS1617, 80/16 - ZIPRS1718 </w:t>
      </w:r>
      <w:r>
        <w:rPr>
          <w:rFonts w:ascii="Arial" w:hAnsi="Arial" w:cs="Arial"/>
          <w:sz w:val="22"/>
        </w:rPr>
        <w:t xml:space="preserve">, </w:t>
      </w:r>
      <w:r w:rsidRPr="00720BEC">
        <w:rPr>
          <w:rFonts w:ascii="Arial" w:hAnsi="Arial" w:cs="Arial"/>
          <w:sz w:val="22"/>
        </w:rPr>
        <w:t>60/17</w:t>
      </w:r>
      <w:r>
        <w:rPr>
          <w:rFonts w:ascii="Arial" w:hAnsi="Arial" w:cs="Arial"/>
          <w:sz w:val="22"/>
        </w:rPr>
        <w:t xml:space="preserve"> in 72/19, </w:t>
      </w:r>
      <w:r w:rsidRPr="00CC2AEE">
        <w:rPr>
          <w:rFonts w:ascii="Arial" w:hAnsi="Arial" w:cs="Arial"/>
          <w:sz w:val="22"/>
        </w:rPr>
        <w:t xml:space="preserve">95/23 - ZIUOPZP, 131/23 </w:t>
      </w:r>
      <w:r>
        <w:rPr>
          <w:rFonts w:ascii="Arial" w:hAnsi="Arial" w:cs="Arial"/>
          <w:sz w:val="22"/>
        </w:rPr>
        <w:t>–</w:t>
      </w:r>
      <w:r w:rsidRPr="00CC2AEE">
        <w:rPr>
          <w:rFonts w:ascii="Arial" w:hAnsi="Arial" w:cs="Arial"/>
          <w:sz w:val="22"/>
        </w:rPr>
        <w:t xml:space="preserve"> ZORZFS</w:t>
      </w:r>
      <w:r>
        <w:rPr>
          <w:rFonts w:ascii="Arial" w:hAnsi="Arial" w:cs="Arial"/>
          <w:sz w:val="22"/>
        </w:rPr>
        <w:t xml:space="preserve">; </w:t>
      </w:r>
      <w:r w:rsidRPr="000F609E">
        <w:rPr>
          <w:rFonts w:ascii="Arial" w:hAnsi="Arial" w:cs="Arial"/>
          <w:sz w:val="22"/>
        </w:rPr>
        <w:t>v nadaljevanju: ZPVPJN) vloži vsaka oseba, ki ima ali je imela interes za dodelitev javnega naročila in ji je ali bi ji lahko z domnevno kršitvijo nastala škoda.</w:t>
      </w:r>
    </w:p>
    <w:bookmarkEnd w:id="208"/>
    <w:p w14:paraId="1552AD09" w14:textId="77777777" w:rsidR="00256425" w:rsidRPr="000F609E" w:rsidRDefault="00256425" w:rsidP="00256425">
      <w:pPr>
        <w:jc w:val="both"/>
        <w:rPr>
          <w:rFonts w:ascii="Arial" w:hAnsi="Arial" w:cs="Arial"/>
          <w:sz w:val="22"/>
        </w:rPr>
      </w:pPr>
    </w:p>
    <w:p w14:paraId="46826EDE" w14:textId="77777777" w:rsidR="00F079BE" w:rsidRPr="0044514F" w:rsidRDefault="00F079BE" w:rsidP="00F079BE">
      <w:pPr>
        <w:jc w:val="both"/>
        <w:rPr>
          <w:rFonts w:ascii="Arial" w:hAnsi="Arial" w:cs="Arial"/>
          <w:sz w:val="22"/>
        </w:rPr>
      </w:pPr>
      <w:r w:rsidRPr="000F609E">
        <w:rPr>
          <w:rFonts w:ascii="Arial" w:hAnsi="Arial" w:cs="Arial"/>
          <w:sz w:val="22"/>
        </w:rPr>
        <w:t xml:space="preserve">Zahtevek za revizijo, ki se nanaša na vsebino objave, povabilo k oddaji ponudbe ali razpisno dokumentacijo, se razen v primeru četrtega odstavka 25. člena ZPVPJN vloži v </w:t>
      </w:r>
      <w:r>
        <w:rPr>
          <w:rFonts w:ascii="Arial" w:hAnsi="Arial" w:cs="Arial"/>
          <w:sz w:val="22"/>
        </w:rPr>
        <w:t>desetih</w:t>
      </w:r>
      <w:r w:rsidRPr="000F609E">
        <w:rPr>
          <w:rFonts w:ascii="Arial" w:hAnsi="Arial" w:cs="Arial"/>
          <w:sz w:val="22"/>
        </w:rPr>
        <w:t xml:space="preserve"> delovnih dneh </w:t>
      </w:r>
      <w:r w:rsidRPr="0044514F">
        <w:rPr>
          <w:rFonts w:ascii="Arial" w:hAnsi="Arial" w:cs="Arial"/>
          <w:sz w:val="22"/>
        </w:rPr>
        <w:t>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63BC535F" w14:textId="77777777" w:rsidR="00256425" w:rsidRPr="000F609E" w:rsidRDefault="00256425" w:rsidP="00256425">
      <w:pPr>
        <w:jc w:val="both"/>
        <w:rPr>
          <w:rFonts w:ascii="Arial" w:hAnsi="Arial" w:cs="Arial"/>
          <w:sz w:val="22"/>
        </w:rPr>
      </w:pPr>
    </w:p>
    <w:p w14:paraId="00E7A4DC" w14:textId="77777777" w:rsidR="00974624" w:rsidRPr="000F609E" w:rsidRDefault="00974624" w:rsidP="00974624">
      <w:pPr>
        <w:jc w:val="both"/>
        <w:rPr>
          <w:rFonts w:ascii="Arial" w:hAnsi="Arial" w:cs="Arial"/>
          <w:sz w:val="22"/>
        </w:rPr>
      </w:pPr>
      <w:r w:rsidRPr="00C4529D">
        <w:rPr>
          <w:rFonts w:ascii="Arial" w:hAnsi="Arial" w:cs="Arial"/>
          <w:sz w:val="22"/>
        </w:rPr>
        <w:t xml:space="preserve">Zahtevek za revizijo se vloži preko sistema </w:t>
      </w:r>
      <w:proofErr w:type="spellStart"/>
      <w:r w:rsidRPr="00C4529D">
        <w:rPr>
          <w:rFonts w:ascii="Arial" w:hAnsi="Arial" w:cs="Arial"/>
          <w:sz w:val="22"/>
        </w:rPr>
        <w:t>eRevizija</w:t>
      </w:r>
      <w:proofErr w:type="spellEnd"/>
      <w:r w:rsidRPr="00C4529D">
        <w:rPr>
          <w:rFonts w:ascii="Arial" w:hAnsi="Arial" w:cs="Arial"/>
          <w:sz w:val="22"/>
        </w:rPr>
        <w:t xml:space="preserve"> (</w:t>
      </w:r>
      <w:r w:rsidRPr="00C4529D">
        <w:rPr>
          <w:rFonts w:ascii="Arial" w:hAnsi="Arial" w:cs="Arial"/>
          <w:color w:val="0B5294" w:themeColor="accent1" w:themeShade="BF"/>
          <w:sz w:val="22"/>
        </w:rPr>
        <w:t>https://www.portalerevizija.si</w:t>
      </w:r>
      <w:r w:rsidRPr="00C4529D">
        <w:rPr>
          <w:rFonts w:ascii="Arial" w:hAnsi="Arial" w:cs="Arial"/>
          <w:sz w:val="22"/>
        </w:rPr>
        <w:t>).</w:t>
      </w:r>
    </w:p>
    <w:p w14:paraId="3F8D0988" w14:textId="77777777" w:rsidR="00256425" w:rsidRPr="000F609E" w:rsidRDefault="00256425" w:rsidP="00256425">
      <w:pPr>
        <w:jc w:val="both"/>
        <w:rPr>
          <w:rFonts w:ascii="Arial" w:hAnsi="Arial" w:cs="Arial"/>
          <w:sz w:val="22"/>
        </w:rPr>
      </w:pPr>
    </w:p>
    <w:p w14:paraId="20B36CD7" w14:textId="46DB9499" w:rsidR="00256425" w:rsidRPr="000F609E" w:rsidRDefault="00256425" w:rsidP="00256425">
      <w:pPr>
        <w:jc w:val="both"/>
        <w:rPr>
          <w:rFonts w:ascii="Arial" w:hAnsi="Arial" w:cs="Arial"/>
          <w:sz w:val="22"/>
        </w:rPr>
      </w:pPr>
      <w:r w:rsidRPr="000B6D80">
        <w:rPr>
          <w:rFonts w:ascii="Arial" w:hAnsi="Arial" w:cs="Arial"/>
          <w:sz w:val="22"/>
        </w:rPr>
        <w:t>Taksa znaša 2.</w:t>
      </w:r>
      <w:r w:rsidR="00906962" w:rsidRPr="000B6D80">
        <w:rPr>
          <w:rFonts w:ascii="Arial" w:hAnsi="Arial" w:cs="Arial"/>
          <w:sz w:val="22"/>
        </w:rPr>
        <w:t>0</w:t>
      </w:r>
      <w:r w:rsidRPr="000B6D80">
        <w:rPr>
          <w:rFonts w:ascii="Arial" w:hAnsi="Arial" w:cs="Arial"/>
          <w:sz w:val="22"/>
        </w:rPr>
        <w:t>00,00</w:t>
      </w:r>
      <w:r w:rsidR="00E169D8" w:rsidRPr="000B6D80">
        <w:rPr>
          <w:rFonts w:ascii="Arial" w:hAnsi="Arial" w:cs="Arial"/>
          <w:sz w:val="22"/>
        </w:rPr>
        <w:t xml:space="preserve"> </w:t>
      </w:r>
      <w:r w:rsidRPr="000B6D80">
        <w:rPr>
          <w:rFonts w:ascii="Arial" w:hAnsi="Arial" w:cs="Arial"/>
          <w:sz w:val="22"/>
        </w:rPr>
        <w:t xml:space="preserve">EUR in se plača na ustrezen podračun, ki je v skladu s predpisom, ki </w:t>
      </w:r>
      <w:r w:rsidRPr="000F609E">
        <w:rPr>
          <w:rFonts w:ascii="Arial" w:hAnsi="Arial" w:cs="Arial"/>
          <w:sz w:val="22"/>
        </w:rPr>
        <w:t xml:space="preserve">ureja podračune ter način plačevanja obveznih dajatev in drugih javnofinančnih prihodkov, </w:t>
      </w:r>
      <w:r w:rsidRPr="000F609E">
        <w:rPr>
          <w:rFonts w:ascii="Arial" w:hAnsi="Arial" w:cs="Arial"/>
          <w:sz w:val="22"/>
        </w:rPr>
        <w:lastRenderedPageBreak/>
        <w:t xml:space="preserve">odprt pri Banki Slovenije za namen plačila taks za </w:t>
      </w:r>
      <w:proofErr w:type="spellStart"/>
      <w:r w:rsidRPr="000F609E">
        <w:rPr>
          <w:rFonts w:ascii="Arial" w:hAnsi="Arial" w:cs="Arial"/>
          <w:sz w:val="22"/>
        </w:rPr>
        <w:t>predrevizijski</w:t>
      </w:r>
      <w:proofErr w:type="spellEnd"/>
      <w:r w:rsidRPr="000F609E">
        <w:rPr>
          <w:rFonts w:ascii="Arial" w:hAnsi="Arial" w:cs="Arial"/>
          <w:sz w:val="22"/>
        </w:rPr>
        <w:t xml:space="preserve"> in revizijski postopek</w:t>
      </w:r>
      <w:r>
        <w:rPr>
          <w:rFonts w:ascii="Arial" w:hAnsi="Arial" w:cs="Arial"/>
          <w:sz w:val="22"/>
        </w:rPr>
        <w:t xml:space="preserve"> </w:t>
      </w:r>
      <w:r w:rsidRPr="00280A7A">
        <w:rPr>
          <w:rFonts w:ascii="Arial" w:hAnsi="Arial" w:cs="Arial"/>
          <w:sz w:val="22"/>
        </w:rPr>
        <w:t>- SI56 0110 0100 0358 802.</w:t>
      </w:r>
      <w:r w:rsidRPr="000F609E">
        <w:rPr>
          <w:rFonts w:ascii="Arial" w:hAnsi="Arial" w:cs="Arial"/>
          <w:sz w:val="22"/>
        </w:rPr>
        <w:t xml:space="preserve"> Vlagatelj mora zahtevku za revizijo priložiti potrdilo o plačilu takse.</w:t>
      </w:r>
    </w:p>
    <w:p w14:paraId="1E63440E" w14:textId="77777777" w:rsidR="00A52E05" w:rsidRDefault="00A52E05" w:rsidP="007D073C"/>
    <w:p w14:paraId="61369FA8" w14:textId="77777777" w:rsidR="009B140A" w:rsidRDefault="009B140A" w:rsidP="007D073C"/>
    <w:p w14:paraId="0797D051" w14:textId="77777777" w:rsidR="009B140A" w:rsidRDefault="009B140A" w:rsidP="007D073C"/>
    <w:p w14:paraId="044A5666" w14:textId="2B1FB401" w:rsidR="00863B6A" w:rsidRDefault="00863B6A">
      <w:pPr>
        <w:rPr>
          <w:rFonts w:ascii="Arial" w:hAnsi="Arial" w:cs="Arial"/>
          <w:b/>
          <w:bCs/>
          <w:kern w:val="32"/>
          <w:sz w:val="28"/>
          <w:szCs w:val="28"/>
        </w:rPr>
      </w:pPr>
    </w:p>
    <w:sectPr w:rsidR="00863B6A" w:rsidSect="000B6BBD">
      <w:headerReference w:type="default" r:id="rId20"/>
      <w:footerReference w:type="default" r:id="rId21"/>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455E7" w14:textId="77777777" w:rsidR="004D736D" w:rsidRDefault="004D736D" w:rsidP="000B6BBD">
      <w:r>
        <w:separator/>
      </w:r>
    </w:p>
  </w:endnote>
  <w:endnote w:type="continuationSeparator" w:id="0">
    <w:p w14:paraId="73BA377E" w14:textId="77777777" w:rsidR="004D736D" w:rsidRDefault="004D73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79160503" w14:textId="77777777" w:rsidR="00B53A2D" w:rsidRDefault="00B53A2D">
        <w:pPr>
          <w:pStyle w:val="Noga"/>
          <w:jc w:val="right"/>
        </w:pPr>
        <w:r>
          <w:fldChar w:fldCharType="begin"/>
        </w:r>
        <w:r>
          <w:instrText xml:space="preserve"> PAGE   \* MERGEFORMAT </w:instrText>
        </w:r>
        <w:r>
          <w:fldChar w:fldCharType="separate"/>
        </w:r>
        <w:r>
          <w:rPr>
            <w:noProof/>
          </w:rPr>
          <w:t>32</w:t>
        </w:r>
        <w:r>
          <w:rPr>
            <w:noProof/>
          </w:rPr>
          <w:fldChar w:fldCharType="end"/>
        </w:r>
      </w:p>
    </w:sdtContent>
  </w:sdt>
  <w:p w14:paraId="5CCB3CA6" w14:textId="77777777" w:rsidR="00B53A2D" w:rsidRDefault="00B53A2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25ED3" w14:textId="77777777" w:rsidR="004D736D" w:rsidRDefault="004D736D" w:rsidP="000B6BBD">
      <w:r>
        <w:separator/>
      </w:r>
    </w:p>
  </w:footnote>
  <w:footnote w:type="continuationSeparator" w:id="0">
    <w:p w14:paraId="53A60E10" w14:textId="77777777" w:rsidR="004D736D" w:rsidRDefault="004D73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029B5" w14:textId="77777777" w:rsidR="00B53A2D" w:rsidRDefault="00B53A2D" w:rsidP="006E723F">
    <w:pPr>
      <w:pStyle w:val="Glava"/>
      <w:rPr>
        <w:rFonts w:ascii="Arial" w:hAnsi="Arial" w:cs="Arial"/>
      </w:rPr>
    </w:pPr>
    <w:r>
      <w:rPr>
        <w:noProof/>
      </w:rPr>
      <w:drawing>
        <wp:anchor distT="0" distB="0" distL="114300" distR="114300" simplePos="0" relativeHeight="251658240" behindDoc="1" locked="0" layoutInCell="1" allowOverlap="1" wp14:anchorId="3640EE24" wp14:editId="0DF0AF4B">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6FAD028E" w14:textId="77777777" w:rsidR="00B53A2D" w:rsidRDefault="00B53A2D" w:rsidP="006E723F">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B4800D0" w14:textId="77777777" w:rsidR="00B53A2D" w:rsidRDefault="00B53A2D" w:rsidP="006E723F">
    <w:pPr>
      <w:pStyle w:val="Glava"/>
      <w:rPr>
        <w:rFonts w:ascii="Arial" w:hAnsi="Arial" w:cs="Arial"/>
      </w:rPr>
    </w:pPr>
    <w:r w:rsidRPr="000B6BBD">
      <w:rPr>
        <w:rFonts w:ascii="Arial" w:hAnsi="Arial" w:cs="Arial"/>
      </w:rPr>
      <w:t xml:space="preserve">                                                                                           </w:t>
    </w:r>
    <w:r>
      <w:rPr>
        <w:rFonts w:ascii="Arial" w:hAnsi="Arial" w:cs="Arial"/>
      </w:rPr>
      <w:t>Tel.: +385 (0)7 620 5500</w:t>
    </w:r>
  </w:p>
  <w:p w14:paraId="40F7427E" w14:textId="6F6E6CAD" w:rsidR="00B53A2D" w:rsidRPr="000B6BBD" w:rsidRDefault="00B53A2D" w:rsidP="006E723F">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3543F7"/>
    <w:multiLevelType w:val="hybridMultilevel"/>
    <w:tmpl w:val="9C5053B4"/>
    <w:lvl w:ilvl="0" w:tplc="2896832C">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E660911"/>
    <w:multiLevelType w:val="multilevel"/>
    <w:tmpl w:val="96328B1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0A2B47"/>
    <w:multiLevelType w:val="multilevel"/>
    <w:tmpl w:val="07E8C23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DD26C2"/>
    <w:multiLevelType w:val="hybridMultilevel"/>
    <w:tmpl w:val="2A9A9962"/>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A9A6D438">
      <w:start w:val="1"/>
      <w:numFmt w:val="lowerLetter"/>
      <w:lvlText w:val="%4)"/>
      <w:lvlJc w:val="left"/>
      <w:pPr>
        <w:tabs>
          <w:tab w:val="num" w:pos="3000"/>
        </w:tabs>
        <w:ind w:left="3000" w:hanging="480"/>
      </w:pPr>
      <w:rPr>
        <w:rFonts w:asciiTheme="minorHAnsi" w:eastAsia="Times New Roman" w:hAnsiTheme="minorHAnsi" w:cstheme="minorHAnsi"/>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46A65B7"/>
    <w:multiLevelType w:val="multilevel"/>
    <w:tmpl w:val="CD7C8EA4"/>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3924A3"/>
    <w:multiLevelType w:val="multilevel"/>
    <w:tmpl w:val="554CCFC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A4101B"/>
    <w:multiLevelType w:val="multilevel"/>
    <w:tmpl w:val="408A75B6"/>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29180C"/>
    <w:multiLevelType w:val="hybridMultilevel"/>
    <w:tmpl w:val="B602223A"/>
    <w:lvl w:ilvl="0" w:tplc="46E65934">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8DC38A1"/>
    <w:multiLevelType w:val="multilevel"/>
    <w:tmpl w:val="BB0EAC7A"/>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B43D4"/>
    <w:multiLevelType w:val="multilevel"/>
    <w:tmpl w:val="B96E45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020A37"/>
    <w:multiLevelType w:val="hybridMultilevel"/>
    <w:tmpl w:val="463019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700540"/>
    <w:multiLevelType w:val="multilevel"/>
    <w:tmpl w:val="EA4AC2D4"/>
    <w:lvl w:ilvl="0">
      <w:start w:val="4"/>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FA87526"/>
    <w:multiLevelType w:val="multilevel"/>
    <w:tmpl w:val="EEC22C1E"/>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B9000B"/>
    <w:multiLevelType w:val="multilevel"/>
    <w:tmpl w:val="9A2C262A"/>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1672A9"/>
    <w:multiLevelType w:val="multilevel"/>
    <w:tmpl w:val="1D349E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E3C25"/>
    <w:multiLevelType w:val="hybridMultilevel"/>
    <w:tmpl w:val="65ACFECC"/>
    <w:lvl w:ilvl="0" w:tplc="E9EA3BBE">
      <w:start w:val="6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52E5468"/>
    <w:multiLevelType w:val="multilevel"/>
    <w:tmpl w:val="342600B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BF02D2E"/>
    <w:multiLevelType w:val="hybridMultilevel"/>
    <w:tmpl w:val="FD065738"/>
    <w:lvl w:ilvl="0" w:tplc="04240017">
      <w:start w:val="1"/>
      <w:numFmt w:val="lowerLetter"/>
      <w:lvlText w:val="%1)"/>
      <w:lvlJc w:val="left"/>
      <w:pPr>
        <w:ind w:left="1713" w:hanging="360"/>
      </w:pPr>
    </w:lvl>
    <w:lvl w:ilvl="1" w:tplc="04240019">
      <w:start w:val="1"/>
      <w:numFmt w:val="lowerLetter"/>
      <w:lvlText w:val="%2."/>
      <w:lvlJc w:val="left"/>
      <w:pPr>
        <w:ind w:left="2433" w:hanging="360"/>
      </w:pPr>
    </w:lvl>
    <w:lvl w:ilvl="2" w:tplc="04240001">
      <w:start w:val="1"/>
      <w:numFmt w:val="bullet"/>
      <w:lvlText w:val=""/>
      <w:lvlJc w:val="left"/>
      <w:pPr>
        <w:ind w:left="3153" w:hanging="180"/>
      </w:pPr>
      <w:rPr>
        <w:rFonts w:ascii="Symbol" w:hAnsi="Symbol" w:hint="default"/>
      </w:r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1" w15:restartNumberingAfterBreak="0">
    <w:nsid w:val="491C6D02"/>
    <w:multiLevelType w:val="multilevel"/>
    <w:tmpl w:val="800CE1C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8361C0"/>
    <w:multiLevelType w:val="hybridMultilevel"/>
    <w:tmpl w:val="ACD05B0E"/>
    <w:lvl w:ilvl="0" w:tplc="B85A0996">
      <w:start w:val="1"/>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AA726DF"/>
    <w:multiLevelType w:val="multilevel"/>
    <w:tmpl w:val="D02263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5F00F6"/>
    <w:multiLevelType w:val="multilevel"/>
    <w:tmpl w:val="B5D8B920"/>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3C33782"/>
    <w:multiLevelType w:val="multilevel"/>
    <w:tmpl w:val="4B0C74BA"/>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0F2362"/>
    <w:multiLevelType w:val="multilevel"/>
    <w:tmpl w:val="AA1C8244"/>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9C46B54"/>
    <w:multiLevelType w:val="multilevel"/>
    <w:tmpl w:val="640C99E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1E2903"/>
    <w:multiLevelType w:val="multilevel"/>
    <w:tmpl w:val="39409BA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BE5049"/>
    <w:multiLevelType w:val="multilevel"/>
    <w:tmpl w:val="670A4CEE"/>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4E3441"/>
    <w:multiLevelType w:val="hybridMultilevel"/>
    <w:tmpl w:val="B53EBAD4"/>
    <w:lvl w:ilvl="0" w:tplc="30D841CE">
      <w:start w:val="2"/>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71841F9"/>
    <w:multiLevelType w:val="multilevel"/>
    <w:tmpl w:val="C40C8CE0"/>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7D357D7"/>
    <w:multiLevelType w:val="multilevel"/>
    <w:tmpl w:val="D9F8B434"/>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D62186"/>
    <w:multiLevelType w:val="hybridMultilevel"/>
    <w:tmpl w:val="FA38C05C"/>
    <w:lvl w:ilvl="0" w:tplc="04CEC38E">
      <w:numFmt w:val="bullet"/>
      <w:lvlText w:val="-"/>
      <w:lvlJc w:val="left"/>
      <w:pPr>
        <w:tabs>
          <w:tab w:val="num" w:pos="720"/>
        </w:tabs>
        <w:ind w:left="720" w:hanging="360"/>
      </w:pPr>
      <w:rPr>
        <w:rFonts w:ascii="Arial" w:eastAsia="Times New Roman" w:hAnsi="Arial" w:cs="Aria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D527E7"/>
    <w:multiLevelType w:val="hybridMultilevel"/>
    <w:tmpl w:val="E96C7B46"/>
    <w:lvl w:ilvl="0" w:tplc="E2D4676E">
      <w:start w:val="1"/>
      <w:numFmt w:val="bullet"/>
      <w:lvlText w:val="-"/>
      <w:lvlJc w:val="left"/>
      <w:pPr>
        <w:ind w:left="1440" w:hanging="360"/>
      </w:pPr>
      <w:rPr>
        <w:rFonts w:ascii="Calibri" w:hAnsi="Calibri" w:hint="default"/>
      </w:rPr>
    </w:lvl>
    <w:lvl w:ilvl="1" w:tplc="E2D4676E">
      <w:start w:val="1"/>
      <w:numFmt w:val="bullet"/>
      <w:lvlText w:val="-"/>
      <w:lvlJc w:val="left"/>
      <w:pPr>
        <w:ind w:left="2160" w:hanging="360"/>
      </w:pPr>
      <w:rPr>
        <w:rFonts w:ascii="Calibri" w:hAnsi="Calibri"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22B3398"/>
    <w:multiLevelType w:val="multilevel"/>
    <w:tmpl w:val="917E0C44"/>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3EC7AF0"/>
    <w:multiLevelType w:val="multilevel"/>
    <w:tmpl w:val="93886A38"/>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6D55E1"/>
    <w:multiLevelType w:val="multilevel"/>
    <w:tmpl w:val="EA22B18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4D7D34"/>
    <w:multiLevelType w:val="multilevel"/>
    <w:tmpl w:val="3EB88AE4"/>
    <w:lvl w:ilvl="0">
      <w:start w:val="2"/>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85342731">
    <w:abstractNumId w:val="27"/>
  </w:num>
  <w:num w:numId="2" w16cid:durableId="1449934167">
    <w:abstractNumId w:val="0"/>
  </w:num>
  <w:num w:numId="3" w16cid:durableId="1930232444">
    <w:abstractNumId w:val="37"/>
  </w:num>
  <w:num w:numId="4" w16cid:durableId="1026711821">
    <w:abstractNumId w:val="4"/>
  </w:num>
  <w:num w:numId="5" w16cid:durableId="1963071480">
    <w:abstractNumId w:val="32"/>
  </w:num>
  <w:num w:numId="6" w16cid:durableId="1686011122">
    <w:abstractNumId w:val="5"/>
  </w:num>
  <w:num w:numId="7" w16cid:durableId="1783645240">
    <w:abstractNumId w:val="40"/>
  </w:num>
  <w:num w:numId="8" w16cid:durableId="1140923582">
    <w:abstractNumId w:val="29"/>
  </w:num>
  <w:num w:numId="9" w16cid:durableId="2115245490">
    <w:abstractNumId w:val="23"/>
  </w:num>
  <w:num w:numId="10" w16cid:durableId="798915810">
    <w:abstractNumId w:val="8"/>
  </w:num>
  <w:num w:numId="11" w16cid:durableId="150826966">
    <w:abstractNumId w:val="39"/>
  </w:num>
  <w:num w:numId="12" w16cid:durableId="1071460588">
    <w:abstractNumId w:val="6"/>
  </w:num>
  <w:num w:numId="13" w16cid:durableId="1916668902">
    <w:abstractNumId w:val="12"/>
  </w:num>
  <w:num w:numId="14" w16cid:durableId="42603113">
    <w:abstractNumId w:val="1"/>
  </w:num>
  <w:num w:numId="15" w16cid:durableId="735326190">
    <w:abstractNumId w:val="24"/>
  </w:num>
  <w:num w:numId="16" w16cid:durableId="1485195500">
    <w:abstractNumId w:val="3"/>
  </w:num>
  <w:num w:numId="17" w16cid:durableId="42873336">
    <w:abstractNumId w:val="26"/>
  </w:num>
  <w:num w:numId="18" w16cid:durableId="1812403668">
    <w:abstractNumId w:val="34"/>
  </w:num>
  <w:num w:numId="19" w16cid:durableId="783160990">
    <w:abstractNumId w:val="19"/>
  </w:num>
  <w:num w:numId="20" w16cid:durableId="2112625496">
    <w:abstractNumId w:val="30"/>
  </w:num>
  <w:num w:numId="21" w16cid:durableId="1346904196">
    <w:abstractNumId w:val="11"/>
  </w:num>
  <w:num w:numId="22" w16cid:durableId="53237591">
    <w:abstractNumId w:val="33"/>
  </w:num>
  <w:num w:numId="23" w16cid:durableId="685139569">
    <w:abstractNumId w:val="16"/>
  </w:num>
  <w:num w:numId="24" w16cid:durableId="1809860550">
    <w:abstractNumId w:val="20"/>
  </w:num>
  <w:num w:numId="25" w16cid:durableId="250090714">
    <w:abstractNumId w:val="25"/>
  </w:num>
  <w:num w:numId="26" w16cid:durableId="1318345643">
    <w:abstractNumId w:val="2"/>
  </w:num>
  <w:num w:numId="27" w16cid:durableId="1166432918">
    <w:abstractNumId w:val="14"/>
  </w:num>
  <w:num w:numId="28" w16cid:durableId="249197589">
    <w:abstractNumId w:val="35"/>
  </w:num>
  <w:num w:numId="29" w16cid:durableId="1902476488">
    <w:abstractNumId w:val="10"/>
  </w:num>
  <w:num w:numId="30" w16cid:durableId="1249773569">
    <w:abstractNumId w:val="36"/>
  </w:num>
  <w:num w:numId="31" w16cid:durableId="1837961254">
    <w:abstractNumId w:val="41"/>
  </w:num>
  <w:num w:numId="32" w16cid:durableId="2062097488">
    <w:abstractNumId w:val="15"/>
  </w:num>
  <w:num w:numId="33" w16cid:durableId="1509833015">
    <w:abstractNumId w:val="9"/>
  </w:num>
  <w:num w:numId="34" w16cid:durableId="471025247">
    <w:abstractNumId w:val="22"/>
  </w:num>
  <w:num w:numId="35" w16cid:durableId="1024483026">
    <w:abstractNumId w:val="31"/>
  </w:num>
  <w:num w:numId="36" w16cid:durableId="893081633">
    <w:abstractNumId w:val="7"/>
  </w:num>
  <w:num w:numId="37" w16cid:durableId="1705593857">
    <w:abstractNumId w:val="28"/>
  </w:num>
  <w:num w:numId="38" w16cid:durableId="475489981">
    <w:abstractNumId w:val="21"/>
  </w:num>
  <w:num w:numId="39" w16cid:durableId="1402211022">
    <w:abstractNumId w:val="38"/>
  </w:num>
  <w:num w:numId="40" w16cid:durableId="750739397">
    <w:abstractNumId w:val="17"/>
  </w:num>
  <w:num w:numId="41" w16cid:durableId="986858276">
    <w:abstractNumId w:val="18"/>
  </w:num>
  <w:num w:numId="42" w16cid:durableId="1163547317">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2B30"/>
    <w:rsid w:val="00004B88"/>
    <w:rsid w:val="00005024"/>
    <w:rsid w:val="00007473"/>
    <w:rsid w:val="00007583"/>
    <w:rsid w:val="00010002"/>
    <w:rsid w:val="0001057D"/>
    <w:rsid w:val="00011DCE"/>
    <w:rsid w:val="00014866"/>
    <w:rsid w:val="000169E7"/>
    <w:rsid w:val="00016E39"/>
    <w:rsid w:val="0001748B"/>
    <w:rsid w:val="00017512"/>
    <w:rsid w:val="00017F8B"/>
    <w:rsid w:val="00020778"/>
    <w:rsid w:val="00021A74"/>
    <w:rsid w:val="00023F24"/>
    <w:rsid w:val="00025185"/>
    <w:rsid w:val="00025200"/>
    <w:rsid w:val="00025A6B"/>
    <w:rsid w:val="00025DCE"/>
    <w:rsid w:val="0003013D"/>
    <w:rsid w:val="0003068F"/>
    <w:rsid w:val="000307C2"/>
    <w:rsid w:val="00030E28"/>
    <w:rsid w:val="00031918"/>
    <w:rsid w:val="0003378D"/>
    <w:rsid w:val="00035CC3"/>
    <w:rsid w:val="000367C3"/>
    <w:rsid w:val="000375CD"/>
    <w:rsid w:val="00037B4F"/>
    <w:rsid w:val="00041097"/>
    <w:rsid w:val="00041836"/>
    <w:rsid w:val="0004224A"/>
    <w:rsid w:val="00044023"/>
    <w:rsid w:val="00044096"/>
    <w:rsid w:val="00045197"/>
    <w:rsid w:val="0004558E"/>
    <w:rsid w:val="00045B60"/>
    <w:rsid w:val="000464C7"/>
    <w:rsid w:val="000479BB"/>
    <w:rsid w:val="0005270D"/>
    <w:rsid w:val="00054AF5"/>
    <w:rsid w:val="00054CCB"/>
    <w:rsid w:val="000551BE"/>
    <w:rsid w:val="00055724"/>
    <w:rsid w:val="000558F2"/>
    <w:rsid w:val="00055A49"/>
    <w:rsid w:val="00056D81"/>
    <w:rsid w:val="00057742"/>
    <w:rsid w:val="00057B53"/>
    <w:rsid w:val="00060C78"/>
    <w:rsid w:val="0006120E"/>
    <w:rsid w:val="00062358"/>
    <w:rsid w:val="0006517A"/>
    <w:rsid w:val="000666BE"/>
    <w:rsid w:val="00067743"/>
    <w:rsid w:val="00067911"/>
    <w:rsid w:val="000710E3"/>
    <w:rsid w:val="0007149F"/>
    <w:rsid w:val="00072168"/>
    <w:rsid w:val="00074457"/>
    <w:rsid w:val="00074745"/>
    <w:rsid w:val="000761F3"/>
    <w:rsid w:val="000775B9"/>
    <w:rsid w:val="00077878"/>
    <w:rsid w:val="00077E1F"/>
    <w:rsid w:val="000803D2"/>
    <w:rsid w:val="00080719"/>
    <w:rsid w:val="0008130F"/>
    <w:rsid w:val="00081F1D"/>
    <w:rsid w:val="00082226"/>
    <w:rsid w:val="000826B0"/>
    <w:rsid w:val="00082E05"/>
    <w:rsid w:val="00082E2C"/>
    <w:rsid w:val="00083B7D"/>
    <w:rsid w:val="00083C58"/>
    <w:rsid w:val="00083D49"/>
    <w:rsid w:val="00083E39"/>
    <w:rsid w:val="0008414F"/>
    <w:rsid w:val="00084770"/>
    <w:rsid w:val="0008798F"/>
    <w:rsid w:val="00090F3E"/>
    <w:rsid w:val="00092AAC"/>
    <w:rsid w:val="0009412A"/>
    <w:rsid w:val="0009447B"/>
    <w:rsid w:val="000944C6"/>
    <w:rsid w:val="000947B5"/>
    <w:rsid w:val="00094E2C"/>
    <w:rsid w:val="00095058"/>
    <w:rsid w:val="0009509D"/>
    <w:rsid w:val="0009551A"/>
    <w:rsid w:val="00096324"/>
    <w:rsid w:val="0009638E"/>
    <w:rsid w:val="00097624"/>
    <w:rsid w:val="000A09DA"/>
    <w:rsid w:val="000A0C10"/>
    <w:rsid w:val="000A0C7F"/>
    <w:rsid w:val="000A0C81"/>
    <w:rsid w:val="000A12DB"/>
    <w:rsid w:val="000A1543"/>
    <w:rsid w:val="000A2314"/>
    <w:rsid w:val="000A2C42"/>
    <w:rsid w:val="000A2C89"/>
    <w:rsid w:val="000A2DBC"/>
    <w:rsid w:val="000A32F9"/>
    <w:rsid w:val="000A35EA"/>
    <w:rsid w:val="000A3D89"/>
    <w:rsid w:val="000A3E98"/>
    <w:rsid w:val="000A4583"/>
    <w:rsid w:val="000A5089"/>
    <w:rsid w:val="000A5590"/>
    <w:rsid w:val="000A6468"/>
    <w:rsid w:val="000A6761"/>
    <w:rsid w:val="000A7C86"/>
    <w:rsid w:val="000B1633"/>
    <w:rsid w:val="000B1D38"/>
    <w:rsid w:val="000B1F6B"/>
    <w:rsid w:val="000B257E"/>
    <w:rsid w:val="000B4F5B"/>
    <w:rsid w:val="000B4F92"/>
    <w:rsid w:val="000B5520"/>
    <w:rsid w:val="000B5A3B"/>
    <w:rsid w:val="000B696D"/>
    <w:rsid w:val="000B6BBD"/>
    <w:rsid w:val="000B6D80"/>
    <w:rsid w:val="000B725E"/>
    <w:rsid w:val="000B7FAB"/>
    <w:rsid w:val="000C0221"/>
    <w:rsid w:val="000C199D"/>
    <w:rsid w:val="000C2D0E"/>
    <w:rsid w:val="000C5284"/>
    <w:rsid w:val="000C5AB9"/>
    <w:rsid w:val="000C5E3C"/>
    <w:rsid w:val="000C6051"/>
    <w:rsid w:val="000C6BB3"/>
    <w:rsid w:val="000C7913"/>
    <w:rsid w:val="000C7FD5"/>
    <w:rsid w:val="000D1779"/>
    <w:rsid w:val="000D1A9F"/>
    <w:rsid w:val="000D1D54"/>
    <w:rsid w:val="000D4CA2"/>
    <w:rsid w:val="000D5743"/>
    <w:rsid w:val="000D5FD1"/>
    <w:rsid w:val="000D6073"/>
    <w:rsid w:val="000D64A0"/>
    <w:rsid w:val="000D6B29"/>
    <w:rsid w:val="000D733D"/>
    <w:rsid w:val="000D739D"/>
    <w:rsid w:val="000D74C3"/>
    <w:rsid w:val="000E21FD"/>
    <w:rsid w:val="000E2650"/>
    <w:rsid w:val="000E3F4F"/>
    <w:rsid w:val="000E4D30"/>
    <w:rsid w:val="000E5580"/>
    <w:rsid w:val="000F08AD"/>
    <w:rsid w:val="000F258F"/>
    <w:rsid w:val="000F271D"/>
    <w:rsid w:val="000F33A9"/>
    <w:rsid w:val="000F4430"/>
    <w:rsid w:val="000F6BC6"/>
    <w:rsid w:val="00100C74"/>
    <w:rsid w:val="00101462"/>
    <w:rsid w:val="00102CCC"/>
    <w:rsid w:val="001035FF"/>
    <w:rsid w:val="00103763"/>
    <w:rsid w:val="0010424E"/>
    <w:rsid w:val="001046F3"/>
    <w:rsid w:val="00104D18"/>
    <w:rsid w:val="00106311"/>
    <w:rsid w:val="001063A1"/>
    <w:rsid w:val="00106697"/>
    <w:rsid w:val="00106915"/>
    <w:rsid w:val="00107792"/>
    <w:rsid w:val="00110179"/>
    <w:rsid w:val="00110415"/>
    <w:rsid w:val="001104D8"/>
    <w:rsid w:val="001105A2"/>
    <w:rsid w:val="00110B23"/>
    <w:rsid w:val="00111C9B"/>
    <w:rsid w:val="00112D87"/>
    <w:rsid w:val="00113525"/>
    <w:rsid w:val="00115053"/>
    <w:rsid w:val="0011527C"/>
    <w:rsid w:val="00115423"/>
    <w:rsid w:val="00115641"/>
    <w:rsid w:val="0011589E"/>
    <w:rsid w:val="00116A15"/>
    <w:rsid w:val="00117374"/>
    <w:rsid w:val="001209A5"/>
    <w:rsid w:val="00121960"/>
    <w:rsid w:val="00121D9F"/>
    <w:rsid w:val="0012223C"/>
    <w:rsid w:val="001227DA"/>
    <w:rsid w:val="0012490D"/>
    <w:rsid w:val="0012567F"/>
    <w:rsid w:val="00126AF2"/>
    <w:rsid w:val="00130F6A"/>
    <w:rsid w:val="001312C7"/>
    <w:rsid w:val="001316F0"/>
    <w:rsid w:val="001319B4"/>
    <w:rsid w:val="00131C52"/>
    <w:rsid w:val="00132535"/>
    <w:rsid w:val="00132624"/>
    <w:rsid w:val="001329FE"/>
    <w:rsid w:val="0013315A"/>
    <w:rsid w:val="00133836"/>
    <w:rsid w:val="00133EC3"/>
    <w:rsid w:val="00134C19"/>
    <w:rsid w:val="0013504A"/>
    <w:rsid w:val="00135D4F"/>
    <w:rsid w:val="00136359"/>
    <w:rsid w:val="00141DEC"/>
    <w:rsid w:val="001436EC"/>
    <w:rsid w:val="00143A72"/>
    <w:rsid w:val="00144DAC"/>
    <w:rsid w:val="001452E3"/>
    <w:rsid w:val="001454A9"/>
    <w:rsid w:val="0014590E"/>
    <w:rsid w:val="00145B5F"/>
    <w:rsid w:val="00147AAD"/>
    <w:rsid w:val="00150646"/>
    <w:rsid w:val="00150E10"/>
    <w:rsid w:val="00151760"/>
    <w:rsid w:val="00151AD1"/>
    <w:rsid w:val="00153243"/>
    <w:rsid w:val="00153774"/>
    <w:rsid w:val="00155BF6"/>
    <w:rsid w:val="00157C86"/>
    <w:rsid w:val="00160DEE"/>
    <w:rsid w:val="001617A7"/>
    <w:rsid w:val="0016239E"/>
    <w:rsid w:val="00163208"/>
    <w:rsid w:val="00163790"/>
    <w:rsid w:val="0016463A"/>
    <w:rsid w:val="00164A69"/>
    <w:rsid w:val="00164FB0"/>
    <w:rsid w:val="001651DF"/>
    <w:rsid w:val="00167797"/>
    <w:rsid w:val="0016789C"/>
    <w:rsid w:val="001704FA"/>
    <w:rsid w:val="00171051"/>
    <w:rsid w:val="00172C6F"/>
    <w:rsid w:val="001732E0"/>
    <w:rsid w:val="00173625"/>
    <w:rsid w:val="00175B25"/>
    <w:rsid w:val="00177CFC"/>
    <w:rsid w:val="00180179"/>
    <w:rsid w:val="001810FF"/>
    <w:rsid w:val="0018294C"/>
    <w:rsid w:val="00182E23"/>
    <w:rsid w:val="00184684"/>
    <w:rsid w:val="0018588E"/>
    <w:rsid w:val="00186E87"/>
    <w:rsid w:val="00190F7E"/>
    <w:rsid w:val="0019386A"/>
    <w:rsid w:val="00193C1C"/>
    <w:rsid w:val="00194C85"/>
    <w:rsid w:val="001A1713"/>
    <w:rsid w:val="001A1BA8"/>
    <w:rsid w:val="001A20D4"/>
    <w:rsid w:val="001A23B4"/>
    <w:rsid w:val="001A3426"/>
    <w:rsid w:val="001A3E2E"/>
    <w:rsid w:val="001A634B"/>
    <w:rsid w:val="001A6918"/>
    <w:rsid w:val="001A6997"/>
    <w:rsid w:val="001A6AE5"/>
    <w:rsid w:val="001A783B"/>
    <w:rsid w:val="001A7BBB"/>
    <w:rsid w:val="001B067D"/>
    <w:rsid w:val="001B0731"/>
    <w:rsid w:val="001B179D"/>
    <w:rsid w:val="001B2CD3"/>
    <w:rsid w:val="001B3AD0"/>
    <w:rsid w:val="001B44E8"/>
    <w:rsid w:val="001B4DE2"/>
    <w:rsid w:val="001B5EFA"/>
    <w:rsid w:val="001B5F0A"/>
    <w:rsid w:val="001B7623"/>
    <w:rsid w:val="001C2F78"/>
    <w:rsid w:val="001C64B4"/>
    <w:rsid w:val="001C79A6"/>
    <w:rsid w:val="001D1B39"/>
    <w:rsid w:val="001D2CFE"/>
    <w:rsid w:val="001D41E2"/>
    <w:rsid w:val="001D41E7"/>
    <w:rsid w:val="001D447D"/>
    <w:rsid w:val="001D52CF"/>
    <w:rsid w:val="001D697C"/>
    <w:rsid w:val="001D7173"/>
    <w:rsid w:val="001E0C67"/>
    <w:rsid w:val="001E17D7"/>
    <w:rsid w:val="001E1A3C"/>
    <w:rsid w:val="001E20F6"/>
    <w:rsid w:val="001E277E"/>
    <w:rsid w:val="001E287D"/>
    <w:rsid w:val="001E4D47"/>
    <w:rsid w:val="001E64D7"/>
    <w:rsid w:val="001E7560"/>
    <w:rsid w:val="001F0D21"/>
    <w:rsid w:val="001F0EBB"/>
    <w:rsid w:val="001F109D"/>
    <w:rsid w:val="001F163F"/>
    <w:rsid w:val="001F26B6"/>
    <w:rsid w:val="001F6501"/>
    <w:rsid w:val="001F74BE"/>
    <w:rsid w:val="0020115F"/>
    <w:rsid w:val="00202D97"/>
    <w:rsid w:val="002033A0"/>
    <w:rsid w:val="002034E7"/>
    <w:rsid w:val="00203C05"/>
    <w:rsid w:val="00205176"/>
    <w:rsid w:val="00205494"/>
    <w:rsid w:val="00207288"/>
    <w:rsid w:val="002075B2"/>
    <w:rsid w:val="00207D16"/>
    <w:rsid w:val="00207D5C"/>
    <w:rsid w:val="00207DA2"/>
    <w:rsid w:val="0021016D"/>
    <w:rsid w:val="00210EEB"/>
    <w:rsid w:val="002121C3"/>
    <w:rsid w:val="00212317"/>
    <w:rsid w:val="00212701"/>
    <w:rsid w:val="00212BF3"/>
    <w:rsid w:val="00212E88"/>
    <w:rsid w:val="00214AA2"/>
    <w:rsid w:val="00214F63"/>
    <w:rsid w:val="0021548D"/>
    <w:rsid w:val="00215F37"/>
    <w:rsid w:val="002165F0"/>
    <w:rsid w:val="00217370"/>
    <w:rsid w:val="00217A04"/>
    <w:rsid w:val="002201D2"/>
    <w:rsid w:val="0022026C"/>
    <w:rsid w:val="00220C90"/>
    <w:rsid w:val="00221CD2"/>
    <w:rsid w:val="002226ED"/>
    <w:rsid w:val="00222A73"/>
    <w:rsid w:val="00222DDD"/>
    <w:rsid w:val="00223DA1"/>
    <w:rsid w:val="00224E14"/>
    <w:rsid w:val="002271A5"/>
    <w:rsid w:val="00227596"/>
    <w:rsid w:val="0022788B"/>
    <w:rsid w:val="0023045D"/>
    <w:rsid w:val="00230AEB"/>
    <w:rsid w:val="0023104C"/>
    <w:rsid w:val="00231835"/>
    <w:rsid w:val="00233365"/>
    <w:rsid w:val="00233B98"/>
    <w:rsid w:val="002367E7"/>
    <w:rsid w:val="002373E9"/>
    <w:rsid w:val="00237691"/>
    <w:rsid w:val="00237946"/>
    <w:rsid w:val="00237DB8"/>
    <w:rsid w:val="00237EE5"/>
    <w:rsid w:val="00240369"/>
    <w:rsid w:val="00241672"/>
    <w:rsid w:val="00242146"/>
    <w:rsid w:val="00242A94"/>
    <w:rsid w:val="00242F86"/>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6425"/>
    <w:rsid w:val="00256802"/>
    <w:rsid w:val="00260613"/>
    <w:rsid w:val="00261A80"/>
    <w:rsid w:val="00262D89"/>
    <w:rsid w:val="00263354"/>
    <w:rsid w:val="00263466"/>
    <w:rsid w:val="0026365A"/>
    <w:rsid w:val="002636AD"/>
    <w:rsid w:val="00263F22"/>
    <w:rsid w:val="002649FC"/>
    <w:rsid w:val="00264D42"/>
    <w:rsid w:val="00267A78"/>
    <w:rsid w:val="00270BC3"/>
    <w:rsid w:val="002718B3"/>
    <w:rsid w:val="00273032"/>
    <w:rsid w:val="00275B87"/>
    <w:rsid w:val="0027605F"/>
    <w:rsid w:val="00277494"/>
    <w:rsid w:val="00280B0D"/>
    <w:rsid w:val="00281454"/>
    <w:rsid w:val="00282137"/>
    <w:rsid w:val="002821AE"/>
    <w:rsid w:val="00282510"/>
    <w:rsid w:val="00285439"/>
    <w:rsid w:val="002865CE"/>
    <w:rsid w:val="0028721D"/>
    <w:rsid w:val="002872B5"/>
    <w:rsid w:val="0028750C"/>
    <w:rsid w:val="002877EC"/>
    <w:rsid w:val="00287A9A"/>
    <w:rsid w:val="00290843"/>
    <w:rsid w:val="00290C6A"/>
    <w:rsid w:val="0029166A"/>
    <w:rsid w:val="00291E33"/>
    <w:rsid w:val="002921FA"/>
    <w:rsid w:val="00292836"/>
    <w:rsid w:val="00295779"/>
    <w:rsid w:val="00296922"/>
    <w:rsid w:val="00297209"/>
    <w:rsid w:val="00297CE9"/>
    <w:rsid w:val="002A0820"/>
    <w:rsid w:val="002A195A"/>
    <w:rsid w:val="002A1A85"/>
    <w:rsid w:val="002A1E55"/>
    <w:rsid w:val="002A238D"/>
    <w:rsid w:val="002A2B67"/>
    <w:rsid w:val="002A321C"/>
    <w:rsid w:val="002A4075"/>
    <w:rsid w:val="002A55E4"/>
    <w:rsid w:val="002A6182"/>
    <w:rsid w:val="002B1367"/>
    <w:rsid w:val="002B1987"/>
    <w:rsid w:val="002B1EB8"/>
    <w:rsid w:val="002B331B"/>
    <w:rsid w:val="002B379B"/>
    <w:rsid w:val="002B3EDF"/>
    <w:rsid w:val="002B4269"/>
    <w:rsid w:val="002B4A37"/>
    <w:rsid w:val="002B4A6A"/>
    <w:rsid w:val="002B4ACE"/>
    <w:rsid w:val="002B4E83"/>
    <w:rsid w:val="002B75F8"/>
    <w:rsid w:val="002B7ADF"/>
    <w:rsid w:val="002B7BCE"/>
    <w:rsid w:val="002C0BBC"/>
    <w:rsid w:val="002C1E71"/>
    <w:rsid w:val="002C284F"/>
    <w:rsid w:val="002C34BE"/>
    <w:rsid w:val="002C4576"/>
    <w:rsid w:val="002C4674"/>
    <w:rsid w:val="002C48A4"/>
    <w:rsid w:val="002C52F9"/>
    <w:rsid w:val="002C557F"/>
    <w:rsid w:val="002C5648"/>
    <w:rsid w:val="002C5A93"/>
    <w:rsid w:val="002C6137"/>
    <w:rsid w:val="002C6830"/>
    <w:rsid w:val="002D1968"/>
    <w:rsid w:val="002D1974"/>
    <w:rsid w:val="002D2598"/>
    <w:rsid w:val="002D2938"/>
    <w:rsid w:val="002D314E"/>
    <w:rsid w:val="002D4088"/>
    <w:rsid w:val="002D5221"/>
    <w:rsid w:val="002D662D"/>
    <w:rsid w:val="002D69B9"/>
    <w:rsid w:val="002D7D3F"/>
    <w:rsid w:val="002E096D"/>
    <w:rsid w:val="002E2C7E"/>
    <w:rsid w:val="002E2EB4"/>
    <w:rsid w:val="002E5535"/>
    <w:rsid w:val="002E57EC"/>
    <w:rsid w:val="002E5BD0"/>
    <w:rsid w:val="002E60B0"/>
    <w:rsid w:val="002E71EC"/>
    <w:rsid w:val="002F06D6"/>
    <w:rsid w:val="002F14B6"/>
    <w:rsid w:val="002F1BF5"/>
    <w:rsid w:val="002F5E84"/>
    <w:rsid w:val="002F6812"/>
    <w:rsid w:val="002F6A1A"/>
    <w:rsid w:val="0030012F"/>
    <w:rsid w:val="00300B7C"/>
    <w:rsid w:val="00301A3A"/>
    <w:rsid w:val="00302039"/>
    <w:rsid w:val="003024B2"/>
    <w:rsid w:val="0030423E"/>
    <w:rsid w:val="0030436E"/>
    <w:rsid w:val="0030472C"/>
    <w:rsid w:val="003048A8"/>
    <w:rsid w:val="003059E1"/>
    <w:rsid w:val="003060C4"/>
    <w:rsid w:val="0030781A"/>
    <w:rsid w:val="00307AD9"/>
    <w:rsid w:val="00307CF5"/>
    <w:rsid w:val="00310696"/>
    <w:rsid w:val="00311861"/>
    <w:rsid w:val="003118BA"/>
    <w:rsid w:val="00311950"/>
    <w:rsid w:val="003119A9"/>
    <w:rsid w:val="00312135"/>
    <w:rsid w:val="003129CF"/>
    <w:rsid w:val="00313B18"/>
    <w:rsid w:val="00314B1F"/>
    <w:rsid w:val="003176C5"/>
    <w:rsid w:val="00320043"/>
    <w:rsid w:val="00320311"/>
    <w:rsid w:val="00320356"/>
    <w:rsid w:val="0032057E"/>
    <w:rsid w:val="003223FE"/>
    <w:rsid w:val="00323075"/>
    <w:rsid w:val="00323EEF"/>
    <w:rsid w:val="003254A0"/>
    <w:rsid w:val="00325913"/>
    <w:rsid w:val="00326E2E"/>
    <w:rsid w:val="003309E5"/>
    <w:rsid w:val="00330CA7"/>
    <w:rsid w:val="00331845"/>
    <w:rsid w:val="0033223D"/>
    <w:rsid w:val="003327BC"/>
    <w:rsid w:val="00334159"/>
    <w:rsid w:val="00334E8B"/>
    <w:rsid w:val="00335D94"/>
    <w:rsid w:val="0034033C"/>
    <w:rsid w:val="00340597"/>
    <w:rsid w:val="00340702"/>
    <w:rsid w:val="003407F0"/>
    <w:rsid w:val="00341002"/>
    <w:rsid w:val="003414EC"/>
    <w:rsid w:val="003414F3"/>
    <w:rsid w:val="00341AAF"/>
    <w:rsid w:val="00341B52"/>
    <w:rsid w:val="003442A7"/>
    <w:rsid w:val="00344A60"/>
    <w:rsid w:val="00344BBC"/>
    <w:rsid w:val="0034648F"/>
    <w:rsid w:val="003467F9"/>
    <w:rsid w:val="00346A80"/>
    <w:rsid w:val="00346D20"/>
    <w:rsid w:val="00347AEB"/>
    <w:rsid w:val="00350304"/>
    <w:rsid w:val="00350562"/>
    <w:rsid w:val="0035112B"/>
    <w:rsid w:val="0035263F"/>
    <w:rsid w:val="003546A3"/>
    <w:rsid w:val="0035500C"/>
    <w:rsid w:val="003564AB"/>
    <w:rsid w:val="003578B3"/>
    <w:rsid w:val="00357C6A"/>
    <w:rsid w:val="00360A04"/>
    <w:rsid w:val="00363A13"/>
    <w:rsid w:val="003643FF"/>
    <w:rsid w:val="0036694C"/>
    <w:rsid w:val="00372D07"/>
    <w:rsid w:val="00372F20"/>
    <w:rsid w:val="0037321B"/>
    <w:rsid w:val="0037336F"/>
    <w:rsid w:val="00374398"/>
    <w:rsid w:val="0037463B"/>
    <w:rsid w:val="00375090"/>
    <w:rsid w:val="003753A9"/>
    <w:rsid w:val="00377A3B"/>
    <w:rsid w:val="00380676"/>
    <w:rsid w:val="003825BA"/>
    <w:rsid w:val="00383363"/>
    <w:rsid w:val="00384115"/>
    <w:rsid w:val="003858C5"/>
    <w:rsid w:val="00385936"/>
    <w:rsid w:val="003866EE"/>
    <w:rsid w:val="0038790A"/>
    <w:rsid w:val="0038795E"/>
    <w:rsid w:val="00387E48"/>
    <w:rsid w:val="003904AA"/>
    <w:rsid w:val="00391230"/>
    <w:rsid w:val="00391B2F"/>
    <w:rsid w:val="003922F4"/>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2D00"/>
    <w:rsid w:val="003A36D0"/>
    <w:rsid w:val="003A38D1"/>
    <w:rsid w:val="003A46A9"/>
    <w:rsid w:val="003A5A40"/>
    <w:rsid w:val="003A7191"/>
    <w:rsid w:val="003A7628"/>
    <w:rsid w:val="003B0117"/>
    <w:rsid w:val="003B0E13"/>
    <w:rsid w:val="003B1952"/>
    <w:rsid w:val="003B1D2A"/>
    <w:rsid w:val="003B25E9"/>
    <w:rsid w:val="003B2B77"/>
    <w:rsid w:val="003B2C63"/>
    <w:rsid w:val="003B353E"/>
    <w:rsid w:val="003B3630"/>
    <w:rsid w:val="003B3A26"/>
    <w:rsid w:val="003B496E"/>
    <w:rsid w:val="003B49BC"/>
    <w:rsid w:val="003B4AA6"/>
    <w:rsid w:val="003B6582"/>
    <w:rsid w:val="003B7552"/>
    <w:rsid w:val="003C1534"/>
    <w:rsid w:val="003C1863"/>
    <w:rsid w:val="003C2C5D"/>
    <w:rsid w:val="003C3D69"/>
    <w:rsid w:val="003C4400"/>
    <w:rsid w:val="003C441B"/>
    <w:rsid w:val="003C4A4D"/>
    <w:rsid w:val="003C5CDA"/>
    <w:rsid w:val="003C5EC5"/>
    <w:rsid w:val="003C6123"/>
    <w:rsid w:val="003C74E1"/>
    <w:rsid w:val="003D0A04"/>
    <w:rsid w:val="003D21C6"/>
    <w:rsid w:val="003D302D"/>
    <w:rsid w:val="003D3A3C"/>
    <w:rsid w:val="003D4318"/>
    <w:rsid w:val="003D4B09"/>
    <w:rsid w:val="003D4CD1"/>
    <w:rsid w:val="003D5AF5"/>
    <w:rsid w:val="003D6F23"/>
    <w:rsid w:val="003E0C5C"/>
    <w:rsid w:val="003E24DF"/>
    <w:rsid w:val="003E2728"/>
    <w:rsid w:val="003E30F9"/>
    <w:rsid w:val="003E4B33"/>
    <w:rsid w:val="003E5136"/>
    <w:rsid w:val="003E5A36"/>
    <w:rsid w:val="003E7A1D"/>
    <w:rsid w:val="003E7D9F"/>
    <w:rsid w:val="003F03E5"/>
    <w:rsid w:val="003F095B"/>
    <w:rsid w:val="003F2240"/>
    <w:rsid w:val="003F2D10"/>
    <w:rsid w:val="003F397C"/>
    <w:rsid w:val="003F3B0D"/>
    <w:rsid w:val="003F4B7D"/>
    <w:rsid w:val="003F50F4"/>
    <w:rsid w:val="003F6BBA"/>
    <w:rsid w:val="003F733E"/>
    <w:rsid w:val="00400FCB"/>
    <w:rsid w:val="004018DA"/>
    <w:rsid w:val="00401FB1"/>
    <w:rsid w:val="004028DD"/>
    <w:rsid w:val="00404961"/>
    <w:rsid w:val="00404CC9"/>
    <w:rsid w:val="00405919"/>
    <w:rsid w:val="00405973"/>
    <w:rsid w:val="00405D12"/>
    <w:rsid w:val="00405DCC"/>
    <w:rsid w:val="00406EEC"/>
    <w:rsid w:val="00407809"/>
    <w:rsid w:val="00407A18"/>
    <w:rsid w:val="0041182E"/>
    <w:rsid w:val="00413051"/>
    <w:rsid w:val="004137D3"/>
    <w:rsid w:val="00416675"/>
    <w:rsid w:val="00417DA5"/>
    <w:rsid w:val="004209E8"/>
    <w:rsid w:val="00420D44"/>
    <w:rsid w:val="00421422"/>
    <w:rsid w:val="00422158"/>
    <w:rsid w:val="004229F0"/>
    <w:rsid w:val="004230FD"/>
    <w:rsid w:val="00423351"/>
    <w:rsid w:val="0042417E"/>
    <w:rsid w:val="00424645"/>
    <w:rsid w:val="004256C5"/>
    <w:rsid w:val="004263F2"/>
    <w:rsid w:val="004271A2"/>
    <w:rsid w:val="004271D5"/>
    <w:rsid w:val="00427B72"/>
    <w:rsid w:val="00430582"/>
    <w:rsid w:val="0043113B"/>
    <w:rsid w:val="00431BA1"/>
    <w:rsid w:val="004324C9"/>
    <w:rsid w:val="00432833"/>
    <w:rsid w:val="004336BE"/>
    <w:rsid w:val="00434A5A"/>
    <w:rsid w:val="004363F3"/>
    <w:rsid w:val="00436BE4"/>
    <w:rsid w:val="004377A9"/>
    <w:rsid w:val="00440909"/>
    <w:rsid w:val="00441447"/>
    <w:rsid w:val="00441640"/>
    <w:rsid w:val="004419F8"/>
    <w:rsid w:val="00442776"/>
    <w:rsid w:val="004436F6"/>
    <w:rsid w:val="004446A5"/>
    <w:rsid w:val="00444964"/>
    <w:rsid w:val="00444973"/>
    <w:rsid w:val="0044497E"/>
    <w:rsid w:val="00444DA9"/>
    <w:rsid w:val="00445EFF"/>
    <w:rsid w:val="00445FCC"/>
    <w:rsid w:val="00447FE1"/>
    <w:rsid w:val="00450076"/>
    <w:rsid w:val="004505F5"/>
    <w:rsid w:val="00450AD7"/>
    <w:rsid w:val="00450E07"/>
    <w:rsid w:val="004517DB"/>
    <w:rsid w:val="00451E01"/>
    <w:rsid w:val="00451EF1"/>
    <w:rsid w:val="00453C25"/>
    <w:rsid w:val="0045507C"/>
    <w:rsid w:val="004550D1"/>
    <w:rsid w:val="00455FAA"/>
    <w:rsid w:val="004565B1"/>
    <w:rsid w:val="00456B4F"/>
    <w:rsid w:val="004570EC"/>
    <w:rsid w:val="00457927"/>
    <w:rsid w:val="004613F1"/>
    <w:rsid w:val="00461B46"/>
    <w:rsid w:val="004635CC"/>
    <w:rsid w:val="00465579"/>
    <w:rsid w:val="0046690D"/>
    <w:rsid w:val="00467B7A"/>
    <w:rsid w:val="004709CE"/>
    <w:rsid w:val="00470D2B"/>
    <w:rsid w:val="00471FCD"/>
    <w:rsid w:val="004722A5"/>
    <w:rsid w:val="00472B06"/>
    <w:rsid w:val="00473242"/>
    <w:rsid w:val="0047418F"/>
    <w:rsid w:val="0047460C"/>
    <w:rsid w:val="00475806"/>
    <w:rsid w:val="00476075"/>
    <w:rsid w:val="004804B0"/>
    <w:rsid w:val="0048151E"/>
    <w:rsid w:val="00482969"/>
    <w:rsid w:val="00482DAF"/>
    <w:rsid w:val="00483954"/>
    <w:rsid w:val="00484CA9"/>
    <w:rsid w:val="004852BC"/>
    <w:rsid w:val="0048652C"/>
    <w:rsid w:val="004865D9"/>
    <w:rsid w:val="004873A1"/>
    <w:rsid w:val="004906ED"/>
    <w:rsid w:val="004918F5"/>
    <w:rsid w:val="00491973"/>
    <w:rsid w:val="00492BD3"/>
    <w:rsid w:val="00493142"/>
    <w:rsid w:val="0049347F"/>
    <w:rsid w:val="00496256"/>
    <w:rsid w:val="0049709F"/>
    <w:rsid w:val="00497107"/>
    <w:rsid w:val="00497DF3"/>
    <w:rsid w:val="004A0DA1"/>
    <w:rsid w:val="004A2A36"/>
    <w:rsid w:val="004A329F"/>
    <w:rsid w:val="004A5878"/>
    <w:rsid w:val="004A6098"/>
    <w:rsid w:val="004A648B"/>
    <w:rsid w:val="004A6C2A"/>
    <w:rsid w:val="004A7D02"/>
    <w:rsid w:val="004B0C6E"/>
    <w:rsid w:val="004B1D3F"/>
    <w:rsid w:val="004B1F7B"/>
    <w:rsid w:val="004B36C7"/>
    <w:rsid w:val="004B516B"/>
    <w:rsid w:val="004B55B5"/>
    <w:rsid w:val="004B7B98"/>
    <w:rsid w:val="004B7FDD"/>
    <w:rsid w:val="004C0517"/>
    <w:rsid w:val="004C0ACD"/>
    <w:rsid w:val="004C0EB9"/>
    <w:rsid w:val="004C1F55"/>
    <w:rsid w:val="004C31EB"/>
    <w:rsid w:val="004C4301"/>
    <w:rsid w:val="004C468C"/>
    <w:rsid w:val="004C4901"/>
    <w:rsid w:val="004C53D6"/>
    <w:rsid w:val="004C5D0C"/>
    <w:rsid w:val="004C6F0C"/>
    <w:rsid w:val="004C787D"/>
    <w:rsid w:val="004D0335"/>
    <w:rsid w:val="004D045E"/>
    <w:rsid w:val="004D06FC"/>
    <w:rsid w:val="004D2035"/>
    <w:rsid w:val="004D20B3"/>
    <w:rsid w:val="004D442A"/>
    <w:rsid w:val="004D6372"/>
    <w:rsid w:val="004D6DCE"/>
    <w:rsid w:val="004D70CD"/>
    <w:rsid w:val="004D736D"/>
    <w:rsid w:val="004D74BF"/>
    <w:rsid w:val="004E0FFE"/>
    <w:rsid w:val="004E1792"/>
    <w:rsid w:val="004E1CAF"/>
    <w:rsid w:val="004E24DD"/>
    <w:rsid w:val="004E6C08"/>
    <w:rsid w:val="004E6C28"/>
    <w:rsid w:val="004E75D3"/>
    <w:rsid w:val="004F0ADF"/>
    <w:rsid w:val="004F116F"/>
    <w:rsid w:val="004F19F8"/>
    <w:rsid w:val="004F22EF"/>
    <w:rsid w:val="004F3F76"/>
    <w:rsid w:val="004F69E6"/>
    <w:rsid w:val="004F750D"/>
    <w:rsid w:val="00500BF5"/>
    <w:rsid w:val="005014DC"/>
    <w:rsid w:val="0050161E"/>
    <w:rsid w:val="00501A6F"/>
    <w:rsid w:val="00501B81"/>
    <w:rsid w:val="005036E8"/>
    <w:rsid w:val="00503D42"/>
    <w:rsid w:val="005049F2"/>
    <w:rsid w:val="00504EC6"/>
    <w:rsid w:val="00506415"/>
    <w:rsid w:val="005069A4"/>
    <w:rsid w:val="00510375"/>
    <w:rsid w:val="00510A2D"/>
    <w:rsid w:val="00510F73"/>
    <w:rsid w:val="00510FFD"/>
    <w:rsid w:val="00511098"/>
    <w:rsid w:val="00511638"/>
    <w:rsid w:val="00511E79"/>
    <w:rsid w:val="00512017"/>
    <w:rsid w:val="00512DAE"/>
    <w:rsid w:val="00514365"/>
    <w:rsid w:val="0051464B"/>
    <w:rsid w:val="005173F5"/>
    <w:rsid w:val="005178CD"/>
    <w:rsid w:val="005214D2"/>
    <w:rsid w:val="00521503"/>
    <w:rsid w:val="00521BDA"/>
    <w:rsid w:val="005236A3"/>
    <w:rsid w:val="00523D86"/>
    <w:rsid w:val="00526786"/>
    <w:rsid w:val="00527650"/>
    <w:rsid w:val="00531154"/>
    <w:rsid w:val="00531412"/>
    <w:rsid w:val="00531AE9"/>
    <w:rsid w:val="00531D64"/>
    <w:rsid w:val="00531E13"/>
    <w:rsid w:val="0053203B"/>
    <w:rsid w:val="0053203D"/>
    <w:rsid w:val="00532437"/>
    <w:rsid w:val="005328A1"/>
    <w:rsid w:val="005329F4"/>
    <w:rsid w:val="005331CB"/>
    <w:rsid w:val="0053370D"/>
    <w:rsid w:val="00533C0E"/>
    <w:rsid w:val="00534101"/>
    <w:rsid w:val="005341CE"/>
    <w:rsid w:val="005348B0"/>
    <w:rsid w:val="00535B7A"/>
    <w:rsid w:val="00535FE2"/>
    <w:rsid w:val="005361F0"/>
    <w:rsid w:val="00536654"/>
    <w:rsid w:val="0053722C"/>
    <w:rsid w:val="00541066"/>
    <w:rsid w:val="005413BE"/>
    <w:rsid w:val="00541BA6"/>
    <w:rsid w:val="005431A0"/>
    <w:rsid w:val="00543FE6"/>
    <w:rsid w:val="00544229"/>
    <w:rsid w:val="0054440A"/>
    <w:rsid w:val="005461AD"/>
    <w:rsid w:val="00546871"/>
    <w:rsid w:val="00547CD3"/>
    <w:rsid w:val="0055157F"/>
    <w:rsid w:val="005518A5"/>
    <w:rsid w:val="005519F3"/>
    <w:rsid w:val="00552633"/>
    <w:rsid w:val="00552B8B"/>
    <w:rsid w:val="005533C2"/>
    <w:rsid w:val="0055450E"/>
    <w:rsid w:val="005551C1"/>
    <w:rsid w:val="0055560F"/>
    <w:rsid w:val="005567BC"/>
    <w:rsid w:val="00556CE7"/>
    <w:rsid w:val="005575BF"/>
    <w:rsid w:val="00560706"/>
    <w:rsid w:val="00561F89"/>
    <w:rsid w:val="00562F41"/>
    <w:rsid w:val="00562F7E"/>
    <w:rsid w:val="0056332D"/>
    <w:rsid w:val="00563AEA"/>
    <w:rsid w:val="00565CF3"/>
    <w:rsid w:val="00565F1D"/>
    <w:rsid w:val="00566285"/>
    <w:rsid w:val="00566542"/>
    <w:rsid w:val="00566AA7"/>
    <w:rsid w:val="005711C1"/>
    <w:rsid w:val="005714AE"/>
    <w:rsid w:val="00573502"/>
    <w:rsid w:val="00573ABB"/>
    <w:rsid w:val="00573E9C"/>
    <w:rsid w:val="00575C6F"/>
    <w:rsid w:val="0057680C"/>
    <w:rsid w:val="00576831"/>
    <w:rsid w:val="0057690C"/>
    <w:rsid w:val="00577579"/>
    <w:rsid w:val="00577E0E"/>
    <w:rsid w:val="0058043D"/>
    <w:rsid w:val="00581E88"/>
    <w:rsid w:val="00583642"/>
    <w:rsid w:val="00584741"/>
    <w:rsid w:val="0058476E"/>
    <w:rsid w:val="005849AC"/>
    <w:rsid w:val="00584FA8"/>
    <w:rsid w:val="00585AA9"/>
    <w:rsid w:val="00585D1C"/>
    <w:rsid w:val="0058670F"/>
    <w:rsid w:val="00586B59"/>
    <w:rsid w:val="005901C1"/>
    <w:rsid w:val="00590505"/>
    <w:rsid w:val="00590A3D"/>
    <w:rsid w:val="005916F4"/>
    <w:rsid w:val="00592A05"/>
    <w:rsid w:val="00592B23"/>
    <w:rsid w:val="00593ACA"/>
    <w:rsid w:val="00593FDB"/>
    <w:rsid w:val="00594F31"/>
    <w:rsid w:val="00595343"/>
    <w:rsid w:val="00595E3F"/>
    <w:rsid w:val="005966E8"/>
    <w:rsid w:val="00597034"/>
    <w:rsid w:val="00597369"/>
    <w:rsid w:val="005973D6"/>
    <w:rsid w:val="005A08E5"/>
    <w:rsid w:val="005A16E9"/>
    <w:rsid w:val="005A1A0D"/>
    <w:rsid w:val="005A22B3"/>
    <w:rsid w:val="005A7FBB"/>
    <w:rsid w:val="005B03F0"/>
    <w:rsid w:val="005B0D1F"/>
    <w:rsid w:val="005B0E58"/>
    <w:rsid w:val="005B2C94"/>
    <w:rsid w:val="005B3002"/>
    <w:rsid w:val="005B3E4E"/>
    <w:rsid w:val="005B5225"/>
    <w:rsid w:val="005B6D85"/>
    <w:rsid w:val="005B7888"/>
    <w:rsid w:val="005B7B7B"/>
    <w:rsid w:val="005C02BF"/>
    <w:rsid w:val="005C1475"/>
    <w:rsid w:val="005C177A"/>
    <w:rsid w:val="005C19EF"/>
    <w:rsid w:val="005C226E"/>
    <w:rsid w:val="005C289E"/>
    <w:rsid w:val="005C3017"/>
    <w:rsid w:val="005C491C"/>
    <w:rsid w:val="005C567E"/>
    <w:rsid w:val="005C70E3"/>
    <w:rsid w:val="005C7266"/>
    <w:rsid w:val="005C7E17"/>
    <w:rsid w:val="005D0441"/>
    <w:rsid w:val="005D0B09"/>
    <w:rsid w:val="005D1180"/>
    <w:rsid w:val="005D1AD7"/>
    <w:rsid w:val="005D231A"/>
    <w:rsid w:val="005D471A"/>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1C58"/>
    <w:rsid w:val="005F24E4"/>
    <w:rsid w:val="005F2DBD"/>
    <w:rsid w:val="005F472F"/>
    <w:rsid w:val="005F4AFF"/>
    <w:rsid w:val="005F5331"/>
    <w:rsid w:val="005F5B28"/>
    <w:rsid w:val="005F6294"/>
    <w:rsid w:val="005F6A1F"/>
    <w:rsid w:val="005F6B85"/>
    <w:rsid w:val="005F6E6F"/>
    <w:rsid w:val="005F71CB"/>
    <w:rsid w:val="005F71DE"/>
    <w:rsid w:val="006001B0"/>
    <w:rsid w:val="00600452"/>
    <w:rsid w:val="00600665"/>
    <w:rsid w:val="00602A05"/>
    <w:rsid w:val="00603F45"/>
    <w:rsid w:val="006050BD"/>
    <w:rsid w:val="0060525E"/>
    <w:rsid w:val="0060692C"/>
    <w:rsid w:val="00606A28"/>
    <w:rsid w:val="00606B44"/>
    <w:rsid w:val="00607A6D"/>
    <w:rsid w:val="006108EC"/>
    <w:rsid w:val="00610DBD"/>
    <w:rsid w:val="006110BD"/>
    <w:rsid w:val="0061168C"/>
    <w:rsid w:val="006127FD"/>
    <w:rsid w:val="00612BEC"/>
    <w:rsid w:val="006131C1"/>
    <w:rsid w:val="00614661"/>
    <w:rsid w:val="00614804"/>
    <w:rsid w:val="00614E5B"/>
    <w:rsid w:val="00614F0B"/>
    <w:rsid w:val="0061525F"/>
    <w:rsid w:val="00616618"/>
    <w:rsid w:val="00617917"/>
    <w:rsid w:val="00620984"/>
    <w:rsid w:val="00620C10"/>
    <w:rsid w:val="00622099"/>
    <w:rsid w:val="00622EA6"/>
    <w:rsid w:val="00622FBE"/>
    <w:rsid w:val="0062345E"/>
    <w:rsid w:val="00623974"/>
    <w:rsid w:val="0062474A"/>
    <w:rsid w:val="00624AE6"/>
    <w:rsid w:val="00624E9D"/>
    <w:rsid w:val="00625011"/>
    <w:rsid w:val="00626699"/>
    <w:rsid w:val="00626EAE"/>
    <w:rsid w:val="00627C4B"/>
    <w:rsid w:val="00627CD9"/>
    <w:rsid w:val="006310E1"/>
    <w:rsid w:val="006320ED"/>
    <w:rsid w:val="00632229"/>
    <w:rsid w:val="00633900"/>
    <w:rsid w:val="00633A05"/>
    <w:rsid w:val="00633BA9"/>
    <w:rsid w:val="00635B6C"/>
    <w:rsid w:val="00636827"/>
    <w:rsid w:val="00636B37"/>
    <w:rsid w:val="0064004B"/>
    <w:rsid w:val="00640680"/>
    <w:rsid w:val="00640CD9"/>
    <w:rsid w:val="006421D2"/>
    <w:rsid w:val="006434ED"/>
    <w:rsid w:val="00643786"/>
    <w:rsid w:val="00645018"/>
    <w:rsid w:val="00645B1C"/>
    <w:rsid w:val="006460BE"/>
    <w:rsid w:val="00650726"/>
    <w:rsid w:val="00651216"/>
    <w:rsid w:val="00651BDF"/>
    <w:rsid w:val="00652169"/>
    <w:rsid w:val="006521A5"/>
    <w:rsid w:val="00652C0F"/>
    <w:rsid w:val="006532DB"/>
    <w:rsid w:val="00654789"/>
    <w:rsid w:val="00655182"/>
    <w:rsid w:val="006619AA"/>
    <w:rsid w:val="00662AE9"/>
    <w:rsid w:val="0066362E"/>
    <w:rsid w:val="00663D2D"/>
    <w:rsid w:val="00664725"/>
    <w:rsid w:val="00664BA2"/>
    <w:rsid w:val="00665C16"/>
    <w:rsid w:val="00665CAD"/>
    <w:rsid w:val="00666062"/>
    <w:rsid w:val="006661CC"/>
    <w:rsid w:val="00666D4B"/>
    <w:rsid w:val="0067073E"/>
    <w:rsid w:val="00671493"/>
    <w:rsid w:val="0067199E"/>
    <w:rsid w:val="006734D6"/>
    <w:rsid w:val="00673A4C"/>
    <w:rsid w:val="00674363"/>
    <w:rsid w:val="00675AC9"/>
    <w:rsid w:val="00675B6E"/>
    <w:rsid w:val="0068252C"/>
    <w:rsid w:val="00684257"/>
    <w:rsid w:val="00684E32"/>
    <w:rsid w:val="00686B17"/>
    <w:rsid w:val="006907A8"/>
    <w:rsid w:val="00690925"/>
    <w:rsid w:val="00690D48"/>
    <w:rsid w:val="00692E4D"/>
    <w:rsid w:val="00692F8A"/>
    <w:rsid w:val="00693687"/>
    <w:rsid w:val="006949E9"/>
    <w:rsid w:val="0069568E"/>
    <w:rsid w:val="006979E8"/>
    <w:rsid w:val="006A12AD"/>
    <w:rsid w:val="006A14A4"/>
    <w:rsid w:val="006A26C7"/>
    <w:rsid w:val="006A2B7E"/>
    <w:rsid w:val="006A30A2"/>
    <w:rsid w:val="006A4405"/>
    <w:rsid w:val="006A4FA9"/>
    <w:rsid w:val="006A5ED7"/>
    <w:rsid w:val="006A6BCE"/>
    <w:rsid w:val="006B0FB1"/>
    <w:rsid w:val="006B1794"/>
    <w:rsid w:val="006B21F4"/>
    <w:rsid w:val="006B346B"/>
    <w:rsid w:val="006B347E"/>
    <w:rsid w:val="006B65C9"/>
    <w:rsid w:val="006B74DD"/>
    <w:rsid w:val="006C05D0"/>
    <w:rsid w:val="006C06AB"/>
    <w:rsid w:val="006C2970"/>
    <w:rsid w:val="006C2989"/>
    <w:rsid w:val="006C2B90"/>
    <w:rsid w:val="006C5E27"/>
    <w:rsid w:val="006C6D41"/>
    <w:rsid w:val="006C7719"/>
    <w:rsid w:val="006C79EC"/>
    <w:rsid w:val="006D03BB"/>
    <w:rsid w:val="006D0D04"/>
    <w:rsid w:val="006D1949"/>
    <w:rsid w:val="006D23B8"/>
    <w:rsid w:val="006D2527"/>
    <w:rsid w:val="006D287D"/>
    <w:rsid w:val="006D2BC4"/>
    <w:rsid w:val="006D5029"/>
    <w:rsid w:val="006D52FD"/>
    <w:rsid w:val="006D53F0"/>
    <w:rsid w:val="006D5AE1"/>
    <w:rsid w:val="006D618E"/>
    <w:rsid w:val="006D63E3"/>
    <w:rsid w:val="006D6B2D"/>
    <w:rsid w:val="006E0F0D"/>
    <w:rsid w:val="006E141A"/>
    <w:rsid w:val="006E18DF"/>
    <w:rsid w:val="006E1AC1"/>
    <w:rsid w:val="006E3719"/>
    <w:rsid w:val="006E3819"/>
    <w:rsid w:val="006E455B"/>
    <w:rsid w:val="006E4860"/>
    <w:rsid w:val="006E4969"/>
    <w:rsid w:val="006E5141"/>
    <w:rsid w:val="006E5487"/>
    <w:rsid w:val="006E6A52"/>
    <w:rsid w:val="006E723F"/>
    <w:rsid w:val="006E7A64"/>
    <w:rsid w:val="006F00BB"/>
    <w:rsid w:val="006F0B55"/>
    <w:rsid w:val="006F1E97"/>
    <w:rsid w:val="006F2AFA"/>
    <w:rsid w:val="006F2FB8"/>
    <w:rsid w:val="006F42FB"/>
    <w:rsid w:val="006F47A8"/>
    <w:rsid w:val="006F4B33"/>
    <w:rsid w:val="006F56DF"/>
    <w:rsid w:val="006F5996"/>
    <w:rsid w:val="006F672F"/>
    <w:rsid w:val="006F7C50"/>
    <w:rsid w:val="00700296"/>
    <w:rsid w:val="0070180F"/>
    <w:rsid w:val="007020EB"/>
    <w:rsid w:val="00703818"/>
    <w:rsid w:val="007040A7"/>
    <w:rsid w:val="0070410C"/>
    <w:rsid w:val="00705E2B"/>
    <w:rsid w:val="00705F24"/>
    <w:rsid w:val="00706CB1"/>
    <w:rsid w:val="00710089"/>
    <w:rsid w:val="00710266"/>
    <w:rsid w:val="007109A0"/>
    <w:rsid w:val="0071184F"/>
    <w:rsid w:val="00712823"/>
    <w:rsid w:val="00712FC7"/>
    <w:rsid w:val="00713BC4"/>
    <w:rsid w:val="00714A71"/>
    <w:rsid w:val="00714C15"/>
    <w:rsid w:val="00715075"/>
    <w:rsid w:val="0071576B"/>
    <w:rsid w:val="00715DF4"/>
    <w:rsid w:val="0071650C"/>
    <w:rsid w:val="00716C87"/>
    <w:rsid w:val="00720BEC"/>
    <w:rsid w:val="007276C1"/>
    <w:rsid w:val="00730527"/>
    <w:rsid w:val="007306D3"/>
    <w:rsid w:val="00730D1C"/>
    <w:rsid w:val="00730D74"/>
    <w:rsid w:val="00731174"/>
    <w:rsid w:val="007312C4"/>
    <w:rsid w:val="00731B2D"/>
    <w:rsid w:val="00731D01"/>
    <w:rsid w:val="00732DA4"/>
    <w:rsid w:val="00734741"/>
    <w:rsid w:val="00735723"/>
    <w:rsid w:val="0073591E"/>
    <w:rsid w:val="007367EB"/>
    <w:rsid w:val="007369D7"/>
    <w:rsid w:val="00741740"/>
    <w:rsid w:val="007422A9"/>
    <w:rsid w:val="007422DB"/>
    <w:rsid w:val="0074363E"/>
    <w:rsid w:val="00743DDC"/>
    <w:rsid w:val="0074419C"/>
    <w:rsid w:val="007451AF"/>
    <w:rsid w:val="0074646C"/>
    <w:rsid w:val="00746EAF"/>
    <w:rsid w:val="00747484"/>
    <w:rsid w:val="0074761C"/>
    <w:rsid w:val="00747B7E"/>
    <w:rsid w:val="00747D6A"/>
    <w:rsid w:val="00750B51"/>
    <w:rsid w:val="00750CAB"/>
    <w:rsid w:val="007519A3"/>
    <w:rsid w:val="0075256F"/>
    <w:rsid w:val="00754890"/>
    <w:rsid w:val="0075571F"/>
    <w:rsid w:val="00755E1A"/>
    <w:rsid w:val="00756B1F"/>
    <w:rsid w:val="00756F17"/>
    <w:rsid w:val="00757F2A"/>
    <w:rsid w:val="0076025A"/>
    <w:rsid w:val="00760AA5"/>
    <w:rsid w:val="00762D86"/>
    <w:rsid w:val="00763C0D"/>
    <w:rsid w:val="00765303"/>
    <w:rsid w:val="0076621A"/>
    <w:rsid w:val="00767251"/>
    <w:rsid w:val="00767E47"/>
    <w:rsid w:val="00770B9B"/>
    <w:rsid w:val="0077121E"/>
    <w:rsid w:val="00771436"/>
    <w:rsid w:val="00772786"/>
    <w:rsid w:val="007729A9"/>
    <w:rsid w:val="00774F38"/>
    <w:rsid w:val="00775B40"/>
    <w:rsid w:val="007766AD"/>
    <w:rsid w:val="0077674F"/>
    <w:rsid w:val="00776F89"/>
    <w:rsid w:val="00777D1D"/>
    <w:rsid w:val="0078028C"/>
    <w:rsid w:val="007827F4"/>
    <w:rsid w:val="00782BFB"/>
    <w:rsid w:val="00783D02"/>
    <w:rsid w:val="007879E8"/>
    <w:rsid w:val="0079022C"/>
    <w:rsid w:val="00791680"/>
    <w:rsid w:val="00792226"/>
    <w:rsid w:val="007923A4"/>
    <w:rsid w:val="00793646"/>
    <w:rsid w:val="007953EB"/>
    <w:rsid w:val="007954B9"/>
    <w:rsid w:val="00795D49"/>
    <w:rsid w:val="00797254"/>
    <w:rsid w:val="007A06C6"/>
    <w:rsid w:val="007A0759"/>
    <w:rsid w:val="007A0BEB"/>
    <w:rsid w:val="007A14D3"/>
    <w:rsid w:val="007A33A9"/>
    <w:rsid w:val="007A4AD3"/>
    <w:rsid w:val="007A4E66"/>
    <w:rsid w:val="007A55DF"/>
    <w:rsid w:val="007A58AA"/>
    <w:rsid w:val="007A65AB"/>
    <w:rsid w:val="007A75F1"/>
    <w:rsid w:val="007B0355"/>
    <w:rsid w:val="007B0486"/>
    <w:rsid w:val="007B17A2"/>
    <w:rsid w:val="007B4702"/>
    <w:rsid w:val="007B4B03"/>
    <w:rsid w:val="007B4BDA"/>
    <w:rsid w:val="007B4F9B"/>
    <w:rsid w:val="007B5B05"/>
    <w:rsid w:val="007B6886"/>
    <w:rsid w:val="007B77B6"/>
    <w:rsid w:val="007B7FD6"/>
    <w:rsid w:val="007C1228"/>
    <w:rsid w:val="007C26A9"/>
    <w:rsid w:val="007C3101"/>
    <w:rsid w:val="007C38CD"/>
    <w:rsid w:val="007C5087"/>
    <w:rsid w:val="007C5145"/>
    <w:rsid w:val="007C5EC2"/>
    <w:rsid w:val="007C62D9"/>
    <w:rsid w:val="007C78B1"/>
    <w:rsid w:val="007D03A1"/>
    <w:rsid w:val="007D073C"/>
    <w:rsid w:val="007D17F7"/>
    <w:rsid w:val="007D181F"/>
    <w:rsid w:val="007D2AB6"/>
    <w:rsid w:val="007D3D42"/>
    <w:rsid w:val="007D4765"/>
    <w:rsid w:val="007D4F78"/>
    <w:rsid w:val="007D577B"/>
    <w:rsid w:val="007D59F7"/>
    <w:rsid w:val="007D7382"/>
    <w:rsid w:val="007D7BA1"/>
    <w:rsid w:val="007E10D4"/>
    <w:rsid w:val="007E3CD7"/>
    <w:rsid w:val="007E412F"/>
    <w:rsid w:val="007E5E43"/>
    <w:rsid w:val="007E6024"/>
    <w:rsid w:val="007E6BDF"/>
    <w:rsid w:val="007E7165"/>
    <w:rsid w:val="007F090C"/>
    <w:rsid w:val="007F0950"/>
    <w:rsid w:val="007F34B9"/>
    <w:rsid w:val="007F3CBB"/>
    <w:rsid w:val="007F4A80"/>
    <w:rsid w:val="007F4DAB"/>
    <w:rsid w:val="007F5820"/>
    <w:rsid w:val="007F6E47"/>
    <w:rsid w:val="007F7087"/>
    <w:rsid w:val="007F711E"/>
    <w:rsid w:val="007F768F"/>
    <w:rsid w:val="007F76E8"/>
    <w:rsid w:val="00801DC2"/>
    <w:rsid w:val="00802144"/>
    <w:rsid w:val="008046E2"/>
    <w:rsid w:val="00804B50"/>
    <w:rsid w:val="008058E1"/>
    <w:rsid w:val="00807883"/>
    <w:rsid w:val="008109AF"/>
    <w:rsid w:val="008124A0"/>
    <w:rsid w:val="00812D1E"/>
    <w:rsid w:val="00812FCB"/>
    <w:rsid w:val="008137AE"/>
    <w:rsid w:val="0081522E"/>
    <w:rsid w:val="008152C0"/>
    <w:rsid w:val="00815660"/>
    <w:rsid w:val="00815FE6"/>
    <w:rsid w:val="00816347"/>
    <w:rsid w:val="00816CD0"/>
    <w:rsid w:val="00816F41"/>
    <w:rsid w:val="00817183"/>
    <w:rsid w:val="00817A0D"/>
    <w:rsid w:val="00817BAB"/>
    <w:rsid w:val="00820371"/>
    <w:rsid w:val="00820CF6"/>
    <w:rsid w:val="00820D08"/>
    <w:rsid w:val="0082274E"/>
    <w:rsid w:val="00822E20"/>
    <w:rsid w:val="00822F40"/>
    <w:rsid w:val="008230BF"/>
    <w:rsid w:val="00823E42"/>
    <w:rsid w:val="00823F7E"/>
    <w:rsid w:val="00825A1E"/>
    <w:rsid w:val="0082679B"/>
    <w:rsid w:val="00827001"/>
    <w:rsid w:val="008273C2"/>
    <w:rsid w:val="00827817"/>
    <w:rsid w:val="00830168"/>
    <w:rsid w:val="00830181"/>
    <w:rsid w:val="00831471"/>
    <w:rsid w:val="00832744"/>
    <w:rsid w:val="00832A7E"/>
    <w:rsid w:val="00833B0F"/>
    <w:rsid w:val="00834296"/>
    <w:rsid w:val="00834A3F"/>
    <w:rsid w:val="00834E9D"/>
    <w:rsid w:val="0083514F"/>
    <w:rsid w:val="00835249"/>
    <w:rsid w:val="0083571B"/>
    <w:rsid w:val="0083739F"/>
    <w:rsid w:val="00837A49"/>
    <w:rsid w:val="008402F3"/>
    <w:rsid w:val="008421A3"/>
    <w:rsid w:val="008422FC"/>
    <w:rsid w:val="008424DE"/>
    <w:rsid w:val="008438B0"/>
    <w:rsid w:val="00843D2B"/>
    <w:rsid w:val="00843FB1"/>
    <w:rsid w:val="008453B3"/>
    <w:rsid w:val="008468AE"/>
    <w:rsid w:val="00846A17"/>
    <w:rsid w:val="00846FFB"/>
    <w:rsid w:val="008478F5"/>
    <w:rsid w:val="008511AE"/>
    <w:rsid w:val="0085129B"/>
    <w:rsid w:val="00851F72"/>
    <w:rsid w:val="008521F5"/>
    <w:rsid w:val="0085254B"/>
    <w:rsid w:val="0085331A"/>
    <w:rsid w:val="00853B85"/>
    <w:rsid w:val="008542CA"/>
    <w:rsid w:val="0085446C"/>
    <w:rsid w:val="0085557F"/>
    <w:rsid w:val="008560C7"/>
    <w:rsid w:val="00856AD6"/>
    <w:rsid w:val="008573AF"/>
    <w:rsid w:val="00860819"/>
    <w:rsid w:val="00860957"/>
    <w:rsid w:val="00861608"/>
    <w:rsid w:val="00861EAC"/>
    <w:rsid w:val="00862142"/>
    <w:rsid w:val="00863043"/>
    <w:rsid w:val="00863A12"/>
    <w:rsid w:val="00863B6A"/>
    <w:rsid w:val="00863D83"/>
    <w:rsid w:val="00865EEA"/>
    <w:rsid w:val="00867415"/>
    <w:rsid w:val="008675DC"/>
    <w:rsid w:val="00867D18"/>
    <w:rsid w:val="00870013"/>
    <w:rsid w:val="00871FFB"/>
    <w:rsid w:val="00872CAB"/>
    <w:rsid w:val="008734AF"/>
    <w:rsid w:val="008734EA"/>
    <w:rsid w:val="008737D5"/>
    <w:rsid w:val="00873F9F"/>
    <w:rsid w:val="00874550"/>
    <w:rsid w:val="008746EA"/>
    <w:rsid w:val="008760A3"/>
    <w:rsid w:val="0087661A"/>
    <w:rsid w:val="008767FB"/>
    <w:rsid w:val="00876B70"/>
    <w:rsid w:val="0087790E"/>
    <w:rsid w:val="00880555"/>
    <w:rsid w:val="008817E4"/>
    <w:rsid w:val="00882707"/>
    <w:rsid w:val="00883385"/>
    <w:rsid w:val="0088427D"/>
    <w:rsid w:val="00884B87"/>
    <w:rsid w:val="00884BEB"/>
    <w:rsid w:val="00884D79"/>
    <w:rsid w:val="0088558F"/>
    <w:rsid w:val="00885EB4"/>
    <w:rsid w:val="00887439"/>
    <w:rsid w:val="00890A33"/>
    <w:rsid w:val="00890D9D"/>
    <w:rsid w:val="00891064"/>
    <w:rsid w:val="0089157A"/>
    <w:rsid w:val="008927DF"/>
    <w:rsid w:val="008936E0"/>
    <w:rsid w:val="00893A2B"/>
    <w:rsid w:val="00894179"/>
    <w:rsid w:val="00896D78"/>
    <w:rsid w:val="008A1610"/>
    <w:rsid w:val="008A5E81"/>
    <w:rsid w:val="008A677C"/>
    <w:rsid w:val="008A69E0"/>
    <w:rsid w:val="008A6BDC"/>
    <w:rsid w:val="008A6EE3"/>
    <w:rsid w:val="008A761F"/>
    <w:rsid w:val="008B01B6"/>
    <w:rsid w:val="008B5F43"/>
    <w:rsid w:val="008B6037"/>
    <w:rsid w:val="008B7068"/>
    <w:rsid w:val="008B76C8"/>
    <w:rsid w:val="008B77A7"/>
    <w:rsid w:val="008C0C68"/>
    <w:rsid w:val="008C2ED7"/>
    <w:rsid w:val="008C342F"/>
    <w:rsid w:val="008C3CE4"/>
    <w:rsid w:val="008C3DBB"/>
    <w:rsid w:val="008C40DA"/>
    <w:rsid w:val="008C77CF"/>
    <w:rsid w:val="008C77D8"/>
    <w:rsid w:val="008D02BC"/>
    <w:rsid w:val="008D0BB9"/>
    <w:rsid w:val="008D24CC"/>
    <w:rsid w:val="008D3564"/>
    <w:rsid w:val="008D40C3"/>
    <w:rsid w:val="008D4162"/>
    <w:rsid w:val="008D447E"/>
    <w:rsid w:val="008D4A61"/>
    <w:rsid w:val="008D4DB0"/>
    <w:rsid w:val="008D4F1E"/>
    <w:rsid w:val="008D5F0E"/>
    <w:rsid w:val="008D6041"/>
    <w:rsid w:val="008E3881"/>
    <w:rsid w:val="008E4BF4"/>
    <w:rsid w:val="008E55BA"/>
    <w:rsid w:val="008E6046"/>
    <w:rsid w:val="008E7BC4"/>
    <w:rsid w:val="008F0869"/>
    <w:rsid w:val="008F0ED8"/>
    <w:rsid w:val="008F0F3D"/>
    <w:rsid w:val="008F2279"/>
    <w:rsid w:val="008F2700"/>
    <w:rsid w:val="008F4F9E"/>
    <w:rsid w:val="008F5A90"/>
    <w:rsid w:val="008F6CD1"/>
    <w:rsid w:val="00900AC1"/>
    <w:rsid w:val="009030E8"/>
    <w:rsid w:val="00903224"/>
    <w:rsid w:val="009035CD"/>
    <w:rsid w:val="00906962"/>
    <w:rsid w:val="009118FD"/>
    <w:rsid w:val="00911B79"/>
    <w:rsid w:val="009125AA"/>
    <w:rsid w:val="00912D00"/>
    <w:rsid w:val="00912D85"/>
    <w:rsid w:val="00914D8D"/>
    <w:rsid w:val="00916AF8"/>
    <w:rsid w:val="00916B54"/>
    <w:rsid w:val="0091753B"/>
    <w:rsid w:val="00922B4E"/>
    <w:rsid w:val="009236BB"/>
    <w:rsid w:val="00923A33"/>
    <w:rsid w:val="00924884"/>
    <w:rsid w:val="009248BD"/>
    <w:rsid w:val="00925535"/>
    <w:rsid w:val="00925D97"/>
    <w:rsid w:val="00925F48"/>
    <w:rsid w:val="0092728F"/>
    <w:rsid w:val="00930295"/>
    <w:rsid w:val="009306CF"/>
    <w:rsid w:val="009317CB"/>
    <w:rsid w:val="00931BD7"/>
    <w:rsid w:val="00932238"/>
    <w:rsid w:val="0093454B"/>
    <w:rsid w:val="00934695"/>
    <w:rsid w:val="00934834"/>
    <w:rsid w:val="00934A4F"/>
    <w:rsid w:val="00934A70"/>
    <w:rsid w:val="00935768"/>
    <w:rsid w:val="009360B6"/>
    <w:rsid w:val="00936268"/>
    <w:rsid w:val="0093754E"/>
    <w:rsid w:val="00937843"/>
    <w:rsid w:val="0094086A"/>
    <w:rsid w:val="00941BE6"/>
    <w:rsid w:val="00942612"/>
    <w:rsid w:val="0094305E"/>
    <w:rsid w:val="00944174"/>
    <w:rsid w:val="009455D1"/>
    <w:rsid w:val="0094615E"/>
    <w:rsid w:val="00946743"/>
    <w:rsid w:val="00946C71"/>
    <w:rsid w:val="00950430"/>
    <w:rsid w:val="00950AAD"/>
    <w:rsid w:val="00951075"/>
    <w:rsid w:val="00951A2A"/>
    <w:rsid w:val="00954316"/>
    <w:rsid w:val="00954B3B"/>
    <w:rsid w:val="009556FA"/>
    <w:rsid w:val="009557A1"/>
    <w:rsid w:val="009563D6"/>
    <w:rsid w:val="009566ED"/>
    <w:rsid w:val="009606CD"/>
    <w:rsid w:val="009619AF"/>
    <w:rsid w:val="00962B4B"/>
    <w:rsid w:val="009630CA"/>
    <w:rsid w:val="009632DC"/>
    <w:rsid w:val="00965E02"/>
    <w:rsid w:val="009666D5"/>
    <w:rsid w:val="009703D3"/>
    <w:rsid w:val="009708F1"/>
    <w:rsid w:val="00971720"/>
    <w:rsid w:val="00971808"/>
    <w:rsid w:val="009724FB"/>
    <w:rsid w:val="0097335B"/>
    <w:rsid w:val="00974624"/>
    <w:rsid w:val="00974ECC"/>
    <w:rsid w:val="00974F20"/>
    <w:rsid w:val="0097602B"/>
    <w:rsid w:val="0097602D"/>
    <w:rsid w:val="00976A59"/>
    <w:rsid w:val="00977549"/>
    <w:rsid w:val="00977FED"/>
    <w:rsid w:val="00980233"/>
    <w:rsid w:val="00980989"/>
    <w:rsid w:val="00981624"/>
    <w:rsid w:val="009820D3"/>
    <w:rsid w:val="0098483F"/>
    <w:rsid w:val="00985B36"/>
    <w:rsid w:val="00986251"/>
    <w:rsid w:val="00987BCC"/>
    <w:rsid w:val="00987D5B"/>
    <w:rsid w:val="009904DA"/>
    <w:rsid w:val="009924D9"/>
    <w:rsid w:val="00993CC1"/>
    <w:rsid w:val="00994349"/>
    <w:rsid w:val="00995426"/>
    <w:rsid w:val="009955BF"/>
    <w:rsid w:val="00996AE4"/>
    <w:rsid w:val="009A03AF"/>
    <w:rsid w:val="009A1B62"/>
    <w:rsid w:val="009A1DCB"/>
    <w:rsid w:val="009A4F21"/>
    <w:rsid w:val="009A57B0"/>
    <w:rsid w:val="009A58B3"/>
    <w:rsid w:val="009A5BF1"/>
    <w:rsid w:val="009A6EA4"/>
    <w:rsid w:val="009A725E"/>
    <w:rsid w:val="009A7D65"/>
    <w:rsid w:val="009B035B"/>
    <w:rsid w:val="009B06AD"/>
    <w:rsid w:val="009B1210"/>
    <w:rsid w:val="009B140A"/>
    <w:rsid w:val="009B1A38"/>
    <w:rsid w:val="009B5650"/>
    <w:rsid w:val="009B6044"/>
    <w:rsid w:val="009B60BC"/>
    <w:rsid w:val="009B64D4"/>
    <w:rsid w:val="009B686A"/>
    <w:rsid w:val="009C0294"/>
    <w:rsid w:val="009C08DC"/>
    <w:rsid w:val="009C09E9"/>
    <w:rsid w:val="009C2455"/>
    <w:rsid w:val="009C2882"/>
    <w:rsid w:val="009C315A"/>
    <w:rsid w:val="009C36C9"/>
    <w:rsid w:val="009C47E5"/>
    <w:rsid w:val="009C7A19"/>
    <w:rsid w:val="009D0DA4"/>
    <w:rsid w:val="009D0EB2"/>
    <w:rsid w:val="009D1AB4"/>
    <w:rsid w:val="009D1E83"/>
    <w:rsid w:val="009D4D22"/>
    <w:rsid w:val="009D5EF6"/>
    <w:rsid w:val="009D6554"/>
    <w:rsid w:val="009D678A"/>
    <w:rsid w:val="009D726B"/>
    <w:rsid w:val="009E0FB9"/>
    <w:rsid w:val="009E1083"/>
    <w:rsid w:val="009E1E72"/>
    <w:rsid w:val="009E1E7B"/>
    <w:rsid w:val="009E23EB"/>
    <w:rsid w:val="009E3085"/>
    <w:rsid w:val="009E372F"/>
    <w:rsid w:val="009E396C"/>
    <w:rsid w:val="009E44F6"/>
    <w:rsid w:val="009E4671"/>
    <w:rsid w:val="009E550C"/>
    <w:rsid w:val="009E645E"/>
    <w:rsid w:val="009E693B"/>
    <w:rsid w:val="009E693F"/>
    <w:rsid w:val="009E6DFA"/>
    <w:rsid w:val="009F0CF2"/>
    <w:rsid w:val="009F0D7F"/>
    <w:rsid w:val="009F162C"/>
    <w:rsid w:val="009F2B2F"/>
    <w:rsid w:val="009F5B8B"/>
    <w:rsid w:val="009F6E2A"/>
    <w:rsid w:val="009F7092"/>
    <w:rsid w:val="009F7BB0"/>
    <w:rsid w:val="009F7BB5"/>
    <w:rsid w:val="00A0102B"/>
    <w:rsid w:val="00A01735"/>
    <w:rsid w:val="00A04771"/>
    <w:rsid w:val="00A052F9"/>
    <w:rsid w:val="00A05ED5"/>
    <w:rsid w:val="00A0688C"/>
    <w:rsid w:val="00A10595"/>
    <w:rsid w:val="00A110A9"/>
    <w:rsid w:val="00A111D3"/>
    <w:rsid w:val="00A11C5E"/>
    <w:rsid w:val="00A11CC2"/>
    <w:rsid w:val="00A12640"/>
    <w:rsid w:val="00A14E88"/>
    <w:rsid w:val="00A155E9"/>
    <w:rsid w:val="00A15853"/>
    <w:rsid w:val="00A17090"/>
    <w:rsid w:val="00A176F0"/>
    <w:rsid w:val="00A17CCD"/>
    <w:rsid w:val="00A17FD8"/>
    <w:rsid w:val="00A202FB"/>
    <w:rsid w:val="00A20800"/>
    <w:rsid w:val="00A20830"/>
    <w:rsid w:val="00A20840"/>
    <w:rsid w:val="00A21BC5"/>
    <w:rsid w:val="00A22499"/>
    <w:rsid w:val="00A22833"/>
    <w:rsid w:val="00A238CB"/>
    <w:rsid w:val="00A23F52"/>
    <w:rsid w:val="00A2428B"/>
    <w:rsid w:val="00A24BF3"/>
    <w:rsid w:val="00A265FD"/>
    <w:rsid w:val="00A272A0"/>
    <w:rsid w:val="00A27588"/>
    <w:rsid w:val="00A300DA"/>
    <w:rsid w:val="00A30B0A"/>
    <w:rsid w:val="00A31CC9"/>
    <w:rsid w:val="00A32977"/>
    <w:rsid w:val="00A330A9"/>
    <w:rsid w:val="00A3369E"/>
    <w:rsid w:val="00A33BD0"/>
    <w:rsid w:val="00A35033"/>
    <w:rsid w:val="00A3543C"/>
    <w:rsid w:val="00A36B2D"/>
    <w:rsid w:val="00A37C56"/>
    <w:rsid w:val="00A37CB4"/>
    <w:rsid w:val="00A37F6D"/>
    <w:rsid w:val="00A405F6"/>
    <w:rsid w:val="00A4083C"/>
    <w:rsid w:val="00A40E8F"/>
    <w:rsid w:val="00A42A15"/>
    <w:rsid w:val="00A4353E"/>
    <w:rsid w:val="00A440C8"/>
    <w:rsid w:val="00A451C0"/>
    <w:rsid w:val="00A46642"/>
    <w:rsid w:val="00A46AA4"/>
    <w:rsid w:val="00A46FBE"/>
    <w:rsid w:val="00A47254"/>
    <w:rsid w:val="00A50ED4"/>
    <w:rsid w:val="00A51545"/>
    <w:rsid w:val="00A5289E"/>
    <w:rsid w:val="00A52B75"/>
    <w:rsid w:val="00A52CBB"/>
    <w:rsid w:val="00A52E05"/>
    <w:rsid w:val="00A54164"/>
    <w:rsid w:val="00A553EE"/>
    <w:rsid w:val="00A55B50"/>
    <w:rsid w:val="00A5605D"/>
    <w:rsid w:val="00A56179"/>
    <w:rsid w:val="00A56DDF"/>
    <w:rsid w:val="00A572D9"/>
    <w:rsid w:val="00A5772B"/>
    <w:rsid w:val="00A60D5D"/>
    <w:rsid w:val="00A62B61"/>
    <w:rsid w:val="00A634A0"/>
    <w:rsid w:val="00A641CF"/>
    <w:rsid w:val="00A65737"/>
    <w:rsid w:val="00A661D0"/>
    <w:rsid w:val="00A668E9"/>
    <w:rsid w:val="00A67306"/>
    <w:rsid w:val="00A67315"/>
    <w:rsid w:val="00A71590"/>
    <w:rsid w:val="00A74351"/>
    <w:rsid w:val="00A753C4"/>
    <w:rsid w:val="00A762B7"/>
    <w:rsid w:val="00A7706C"/>
    <w:rsid w:val="00A8125B"/>
    <w:rsid w:val="00A81C72"/>
    <w:rsid w:val="00A825FD"/>
    <w:rsid w:val="00A83266"/>
    <w:rsid w:val="00A84986"/>
    <w:rsid w:val="00A8598E"/>
    <w:rsid w:val="00A864CA"/>
    <w:rsid w:val="00A868A2"/>
    <w:rsid w:val="00A874DB"/>
    <w:rsid w:val="00A8765B"/>
    <w:rsid w:val="00A87721"/>
    <w:rsid w:val="00A90FC3"/>
    <w:rsid w:val="00A91315"/>
    <w:rsid w:val="00A9162A"/>
    <w:rsid w:val="00A93378"/>
    <w:rsid w:val="00A94D60"/>
    <w:rsid w:val="00A94DFF"/>
    <w:rsid w:val="00A957D9"/>
    <w:rsid w:val="00A9583F"/>
    <w:rsid w:val="00A96073"/>
    <w:rsid w:val="00A96B8A"/>
    <w:rsid w:val="00A96D0A"/>
    <w:rsid w:val="00AA06F9"/>
    <w:rsid w:val="00AA0714"/>
    <w:rsid w:val="00AA1A0A"/>
    <w:rsid w:val="00AA1E3B"/>
    <w:rsid w:val="00AA2128"/>
    <w:rsid w:val="00AA2BA5"/>
    <w:rsid w:val="00AA34AF"/>
    <w:rsid w:val="00AA39ED"/>
    <w:rsid w:val="00AA41FB"/>
    <w:rsid w:val="00AA5708"/>
    <w:rsid w:val="00AA5B33"/>
    <w:rsid w:val="00AA5D16"/>
    <w:rsid w:val="00AA67AF"/>
    <w:rsid w:val="00AA6D76"/>
    <w:rsid w:val="00AB3924"/>
    <w:rsid w:val="00AB40FF"/>
    <w:rsid w:val="00AB49F4"/>
    <w:rsid w:val="00AB4C4A"/>
    <w:rsid w:val="00AB4F6B"/>
    <w:rsid w:val="00AB6044"/>
    <w:rsid w:val="00AB6B5E"/>
    <w:rsid w:val="00AB7BF1"/>
    <w:rsid w:val="00AC0328"/>
    <w:rsid w:val="00AC078A"/>
    <w:rsid w:val="00AC09CE"/>
    <w:rsid w:val="00AC0C89"/>
    <w:rsid w:val="00AC1849"/>
    <w:rsid w:val="00AC2D80"/>
    <w:rsid w:val="00AC37E5"/>
    <w:rsid w:val="00AC48D8"/>
    <w:rsid w:val="00AC4FC6"/>
    <w:rsid w:val="00AC63B4"/>
    <w:rsid w:val="00AC67DB"/>
    <w:rsid w:val="00AD02A5"/>
    <w:rsid w:val="00AD11FC"/>
    <w:rsid w:val="00AD2A5D"/>
    <w:rsid w:val="00AD2CAF"/>
    <w:rsid w:val="00AD4D9F"/>
    <w:rsid w:val="00AD4ECC"/>
    <w:rsid w:val="00AD6442"/>
    <w:rsid w:val="00AE0A8A"/>
    <w:rsid w:val="00AE2C55"/>
    <w:rsid w:val="00AE36CF"/>
    <w:rsid w:val="00AE3ABC"/>
    <w:rsid w:val="00AE5240"/>
    <w:rsid w:val="00AE618F"/>
    <w:rsid w:val="00AE65A7"/>
    <w:rsid w:val="00AE7C3D"/>
    <w:rsid w:val="00AE7DCB"/>
    <w:rsid w:val="00AF0A2A"/>
    <w:rsid w:val="00AF270A"/>
    <w:rsid w:val="00AF4117"/>
    <w:rsid w:val="00AF56DC"/>
    <w:rsid w:val="00AF75ED"/>
    <w:rsid w:val="00B01CC0"/>
    <w:rsid w:val="00B0277B"/>
    <w:rsid w:val="00B02902"/>
    <w:rsid w:val="00B02F66"/>
    <w:rsid w:val="00B03FA3"/>
    <w:rsid w:val="00B04551"/>
    <w:rsid w:val="00B04708"/>
    <w:rsid w:val="00B04AFB"/>
    <w:rsid w:val="00B050DB"/>
    <w:rsid w:val="00B10A93"/>
    <w:rsid w:val="00B11735"/>
    <w:rsid w:val="00B11B2A"/>
    <w:rsid w:val="00B12CD8"/>
    <w:rsid w:val="00B12D1A"/>
    <w:rsid w:val="00B13033"/>
    <w:rsid w:val="00B14DCD"/>
    <w:rsid w:val="00B15064"/>
    <w:rsid w:val="00B1596B"/>
    <w:rsid w:val="00B17586"/>
    <w:rsid w:val="00B17D39"/>
    <w:rsid w:val="00B2064B"/>
    <w:rsid w:val="00B239AD"/>
    <w:rsid w:val="00B242EF"/>
    <w:rsid w:val="00B24CBD"/>
    <w:rsid w:val="00B24F54"/>
    <w:rsid w:val="00B25A15"/>
    <w:rsid w:val="00B25BA2"/>
    <w:rsid w:val="00B27AEE"/>
    <w:rsid w:val="00B27B6D"/>
    <w:rsid w:val="00B27F2E"/>
    <w:rsid w:val="00B302F6"/>
    <w:rsid w:val="00B3042E"/>
    <w:rsid w:val="00B30A28"/>
    <w:rsid w:val="00B30BB6"/>
    <w:rsid w:val="00B30DE9"/>
    <w:rsid w:val="00B31370"/>
    <w:rsid w:val="00B3198B"/>
    <w:rsid w:val="00B3213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A59"/>
    <w:rsid w:val="00B46775"/>
    <w:rsid w:val="00B472C5"/>
    <w:rsid w:val="00B50673"/>
    <w:rsid w:val="00B5086B"/>
    <w:rsid w:val="00B50DC8"/>
    <w:rsid w:val="00B50FA0"/>
    <w:rsid w:val="00B51A0F"/>
    <w:rsid w:val="00B52784"/>
    <w:rsid w:val="00B5297C"/>
    <w:rsid w:val="00B53A2D"/>
    <w:rsid w:val="00B54900"/>
    <w:rsid w:val="00B567B9"/>
    <w:rsid w:val="00B568B8"/>
    <w:rsid w:val="00B56A5C"/>
    <w:rsid w:val="00B56CE7"/>
    <w:rsid w:val="00B56DF8"/>
    <w:rsid w:val="00B56E2C"/>
    <w:rsid w:val="00B57381"/>
    <w:rsid w:val="00B579CA"/>
    <w:rsid w:val="00B60AA4"/>
    <w:rsid w:val="00B6136A"/>
    <w:rsid w:val="00B61A27"/>
    <w:rsid w:val="00B62581"/>
    <w:rsid w:val="00B649B3"/>
    <w:rsid w:val="00B64B8D"/>
    <w:rsid w:val="00B65E20"/>
    <w:rsid w:val="00B66701"/>
    <w:rsid w:val="00B667E1"/>
    <w:rsid w:val="00B6717D"/>
    <w:rsid w:val="00B7095D"/>
    <w:rsid w:val="00B70EA8"/>
    <w:rsid w:val="00B71059"/>
    <w:rsid w:val="00B71B0A"/>
    <w:rsid w:val="00B71C7E"/>
    <w:rsid w:val="00B727E3"/>
    <w:rsid w:val="00B73803"/>
    <w:rsid w:val="00B7396F"/>
    <w:rsid w:val="00B760BA"/>
    <w:rsid w:val="00B7660F"/>
    <w:rsid w:val="00B76E41"/>
    <w:rsid w:val="00B778F0"/>
    <w:rsid w:val="00B77B19"/>
    <w:rsid w:val="00B814ED"/>
    <w:rsid w:val="00B82BC8"/>
    <w:rsid w:val="00B84790"/>
    <w:rsid w:val="00B84AB3"/>
    <w:rsid w:val="00B84BCC"/>
    <w:rsid w:val="00B85115"/>
    <w:rsid w:val="00B87A6F"/>
    <w:rsid w:val="00B900F2"/>
    <w:rsid w:val="00B903CF"/>
    <w:rsid w:val="00B905DC"/>
    <w:rsid w:val="00B90A39"/>
    <w:rsid w:val="00B91E79"/>
    <w:rsid w:val="00B9201A"/>
    <w:rsid w:val="00B923BD"/>
    <w:rsid w:val="00B9328C"/>
    <w:rsid w:val="00B933D4"/>
    <w:rsid w:val="00B9351C"/>
    <w:rsid w:val="00B9539E"/>
    <w:rsid w:val="00B95662"/>
    <w:rsid w:val="00B97FF6"/>
    <w:rsid w:val="00BA1795"/>
    <w:rsid w:val="00BA2DDF"/>
    <w:rsid w:val="00BA461C"/>
    <w:rsid w:val="00BA463F"/>
    <w:rsid w:val="00BA5013"/>
    <w:rsid w:val="00BA7BA2"/>
    <w:rsid w:val="00BB199A"/>
    <w:rsid w:val="00BB2330"/>
    <w:rsid w:val="00BB48F7"/>
    <w:rsid w:val="00BB6670"/>
    <w:rsid w:val="00BB67CE"/>
    <w:rsid w:val="00BB7049"/>
    <w:rsid w:val="00BB7A08"/>
    <w:rsid w:val="00BC0BB3"/>
    <w:rsid w:val="00BC1BD9"/>
    <w:rsid w:val="00BC1D37"/>
    <w:rsid w:val="00BC25BB"/>
    <w:rsid w:val="00BC34C8"/>
    <w:rsid w:val="00BC3C0C"/>
    <w:rsid w:val="00BC3D47"/>
    <w:rsid w:val="00BC4900"/>
    <w:rsid w:val="00BC4A63"/>
    <w:rsid w:val="00BC4C30"/>
    <w:rsid w:val="00BD049D"/>
    <w:rsid w:val="00BD09AC"/>
    <w:rsid w:val="00BD1220"/>
    <w:rsid w:val="00BD187C"/>
    <w:rsid w:val="00BD2415"/>
    <w:rsid w:val="00BD2AC9"/>
    <w:rsid w:val="00BD3A14"/>
    <w:rsid w:val="00BD42DF"/>
    <w:rsid w:val="00BD58C9"/>
    <w:rsid w:val="00BD6382"/>
    <w:rsid w:val="00BD72CB"/>
    <w:rsid w:val="00BE0097"/>
    <w:rsid w:val="00BE0542"/>
    <w:rsid w:val="00BE0EA2"/>
    <w:rsid w:val="00BE1459"/>
    <w:rsid w:val="00BE1C7A"/>
    <w:rsid w:val="00BE1FF1"/>
    <w:rsid w:val="00BE29CF"/>
    <w:rsid w:val="00BE3ED8"/>
    <w:rsid w:val="00BE4A55"/>
    <w:rsid w:val="00BE4C41"/>
    <w:rsid w:val="00BE53F6"/>
    <w:rsid w:val="00BE5EED"/>
    <w:rsid w:val="00BE67DA"/>
    <w:rsid w:val="00BF0650"/>
    <w:rsid w:val="00BF0F21"/>
    <w:rsid w:val="00BF20CD"/>
    <w:rsid w:val="00BF3CB8"/>
    <w:rsid w:val="00BF43BA"/>
    <w:rsid w:val="00BF4DD6"/>
    <w:rsid w:val="00BF61E6"/>
    <w:rsid w:val="00BF7519"/>
    <w:rsid w:val="00BF7D76"/>
    <w:rsid w:val="00C01751"/>
    <w:rsid w:val="00C01A89"/>
    <w:rsid w:val="00C02C43"/>
    <w:rsid w:val="00C04590"/>
    <w:rsid w:val="00C046D6"/>
    <w:rsid w:val="00C05760"/>
    <w:rsid w:val="00C05BFD"/>
    <w:rsid w:val="00C05E96"/>
    <w:rsid w:val="00C0668A"/>
    <w:rsid w:val="00C0733B"/>
    <w:rsid w:val="00C07C12"/>
    <w:rsid w:val="00C10A2B"/>
    <w:rsid w:val="00C116D5"/>
    <w:rsid w:val="00C1522E"/>
    <w:rsid w:val="00C1741C"/>
    <w:rsid w:val="00C17642"/>
    <w:rsid w:val="00C20213"/>
    <w:rsid w:val="00C215C9"/>
    <w:rsid w:val="00C2162F"/>
    <w:rsid w:val="00C217CE"/>
    <w:rsid w:val="00C225DD"/>
    <w:rsid w:val="00C2372A"/>
    <w:rsid w:val="00C2407D"/>
    <w:rsid w:val="00C2575F"/>
    <w:rsid w:val="00C25D07"/>
    <w:rsid w:val="00C265CE"/>
    <w:rsid w:val="00C26BCA"/>
    <w:rsid w:val="00C271C8"/>
    <w:rsid w:val="00C279A4"/>
    <w:rsid w:val="00C311FC"/>
    <w:rsid w:val="00C31722"/>
    <w:rsid w:val="00C31FD3"/>
    <w:rsid w:val="00C33EEE"/>
    <w:rsid w:val="00C342C7"/>
    <w:rsid w:val="00C342F1"/>
    <w:rsid w:val="00C34B2C"/>
    <w:rsid w:val="00C34F90"/>
    <w:rsid w:val="00C357E2"/>
    <w:rsid w:val="00C35A38"/>
    <w:rsid w:val="00C35E28"/>
    <w:rsid w:val="00C36828"/>
    <w:rsid w:val="00C36BA8"/>
    <w:rsid w:val="00C377AB"/>
    <w:rsid w:val="00C378BB"/>
    <w:rsid w:val="00C400A8"/>
    <w:rsid w:val="00C41819"/>
    <w:rsid w:val="00C432CA"/>
    <w:rsid w:val="00C43304"/>
    <w:rsid w:val="00C43B5C"/>
    <w:rsid w:val="00C4529D"/>
    <w:rsid w:val="00C47122"/>
    <w:rsid w:val="00C5085E"/>
    <w:rsid w:val="00C51B31"/>
    <w:rsid w:val="00C51B6D"/>
    <w:rsid w:val="00C51B88"/>
    <w:rsid w:val="00C52300"/>
    <w:rsid w:val="00C52813"/>
    <w:rsid w:val="00C532A7"/>
    <w:rsid w:val="00C53C0D"/>
    <w:rsid w:val="00C542AA"/>
    <w:rsid w:val="00C54BAD"/>
    <w:rsid w:val="00C54ECF"/>
    <w:rsid w:val="00C565A4"/>
    <w:rsid w:val="00C6272C"/>
    <w:rsid w:val="00C63992"/>
    <w:rsid w:val="00C63C06"/>
    <w:rsid w:val="00C63C92"/>
    <w:rsid w:val="00C643BB"/>
    <w:rsid w:val="00C64B0A"/>
    <w:rsid w:val="00C64FB7"/>
    <w:rsid w:val="00C65E34"/>
    <w:rsid w:val="00C661E7"/>
    <w:rsid w:val="00C670ED"/>
    <w:rsid w:val="00C67C4B"/>
    <w:rsid w:val="00C67DE0"/>
    <w:rsid w:val="00C67E17"/>
    <w:rsid w:val="00C717F5"/>
    <w:rsid w:val="00C72535"/>
    <w:rsid w:val="00C74072"/>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02EA"/>
    <w:rsid w:val="00C91107"/>
    <w:rsid w:val="00C9208A"/>
    <w:rsid w:val="00C92423"/>
    <w:rsid w:val="00C92FAD"/>
    <w:rsid w:val="00C93BCF"/>
    <w:rsid w:val="00C95578"/>
    <w:rsid w:val="00C96C98"/>
    <w:rsid w:val="00C97106"/>
    <w:rsid w:val="00CA07DA"/>
    <w:rsid w:val="00CA142F"/>
    <w:rsid w:val="00CA2C10"/>
    <w:rsid w:val="00CA3C7B"/>
    <w:rsid w:val="00CA400B"/>
    <w:rsid w:val="00CA45C7"/>
    <w:rsid w:val="00CA6985"/>
    <w:rsid w:val="00CA7EFA"/>
    <w:rsid w:val="00CB011A"/>
    <w:rsid w:val="00CB1046"/>
    <w:rsid w:val="00CB140D"/>
    <w:rsid w:val="00CB1595"/>
    <w:rsid w:val="00CB2C4E"/>
    <w:rsid w:val="00CB3B33"/>
    <w:rsid w:val="00CB5CBD"/>
    <w:rsid w:val="00CB6B98"/>
    <w:rsid w:val="00CB7F7D"/>
    <w:rsid w:val="00CC0237"/>
    <w:rsid w:val="00CC03F6"/>
    <w:rsid w:val="00CC213B"/>
    <w:rsid w:val="00CC299B"/>
    <w:rsid w:val="00CC348D"/>
    <w:rsid w:val="00CC4605"/>
    <w:rsid w:val="00CC468B"/>
    <w:rsid w:val="00CC4E3C"/>
    <w:rsid w:val="00CC53E1"/>
    <w:rsid w:val="00CC53FE"/>
    <w:rsid w:val="00CC579F"/>
    <w:rsid w:val="00CC6CB6"/>
    <w:rsid w:val="00CC7A61"/>
    <w:rsid w:val="00CC7AD4"/>
    <w:rsid w:val="00CD0C73"/>
    <w:rsid w:val="00CD2A75"/>
    <w:rsid w:val="00CD2DD2"/>
    <w:rsid w:val="00CD463C"/>
    <w:rsid w:val="00CD4D5A"/>
    <w:rsid w:val="00CD6DBD"/>
    <w:rsid w:val="00CE0266"/>
    <w:rsid w:val="00CE03AA"/>
    <w:rsid w:val="00CE10A2"/>
    <w:rsid w:val="00CE1BC5"/>
    <w:rsid w:val="00CE2C15"/>
    <w:rsid w:val="00CE2E7F"/>
    <w:rsid w:val="00CE4F76"/>
    <w:rsid w:val="00CE7E09"/>
    <w:rsid w:val="00CF0091"/>
    <w:rsid w:val="00CF0B61"/>
    <w:rsid w:val="00CF1703"/>
    <w:rsid w:val="00CF1A10"/>
    <w:rsid w:val="00CF4D66"/>
    <w:rsid w:val="00CF5A2E"/>
    <w:rsid w:val="00CF5BB6"/>
    <w:rsid w:val="00CF7D37"/>
    <w:rsid w:val="00D02A9D"/>
    <w:rsid w:val="00D02B77"/>
    <w:rsid w:val="00D03EF1"/>
    <w:rsid w:val="00D055E8"/>
    <w:rsid w:val="00D07CAC"/>
    <w:rsid w:val="00D10F13"/>
    <w:rsid w:val="00D11404"/>
    <w:rsid w:val="00D12203"/>
    <w:rsid w:val="00D12520"/>
    <w:rsid w:val="00D13A89"/>
    <w:rsid w:val="00D15AD3"/>
    <w:rsid w:val="00D15B27"/>
    <w:rsid w:val="00D15BE0"/>
    <w:rsid w:val="00D16CD1"/>
    <w:rsid w:val="00D177CF"/>
    <w:rsid w:val="00D17B8B"/>
    <w:rsid w:val="00D17DE8"/>
    <w:rsid w:val="00D17EE3"/>
    <w:rsid w:val="00D2076E"/>
    <w:rsid w:val="00D21C88"/>
    <w:rsid w:val="00D21CF4"/>
    <w:rsid w:val="00D22CBB"/>
    <w:rsid w:val="00D22DF1"/>
    <w:rsid w:val="00D24616"/>
    <w:rsid w:val="00D24624"/>
    <w:rsid w:val="00D24FEC"/>
    <w:rsid w:val="00D257F7"/>
    <w:rsid w:val="00D261FC"/>
    <w:rsid w:val="00D26795"/>
    <w:rsid w:val="00D26E29"/>
    <w:rsid w:val="00D27D2D"/>
    <w:rsid w:val="00D32284"/>
    <w:rsid w:val="00D33240"/>
    <w:rsid w:val="00D3547A"/>
    <w:rsid w:val="00D35659"/>
    <w:rsid w:val="00D35FD4"/>
    <w:rsid w:val="00D42315"/>
    <w:rsid w:val="00D4256D"/>
    <w:rsid w:val="00D42A0B"/>
    <w:rsid w:val="00D432BF"/>
    <w:rsid w:val="00D43774"/>
    <w:rsid w:val="00D43848"/>
    <w:rsid w:val="00D43C06"/>
    <w:rsid w:val="00D453A0"/>
    <w:rsid w:val="00D46B57"/>
    <w:rsid w:val="00D51608"/>
    <w:rsid w:val="00D5304B"/>
    <w:rsid w:val="00D535B0"/>
    <w:rsid w:val="00D54CA2"/>
    <w:rsid w:val="00D5501A"/>
    <w:rsid w:val="00D5541F"/>
    <w:rsid w:val="00D55492"/>
    <w:rsid w:val="00D563E6"/>
    <w:rsid w:val="00D565F4"/>
    <w:rsid w:val="00D566F4"/>
    <w:rsid w:val="00D56C4B"/>
    <w:rsid w:val="00D57C14"/>
    <w:rsid w:val="00D6098C"/>
    <w:rsid w:val="00D60C7A"/>
    <w:rsid w:val="00D617B4"/>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DAC"/>
    <w:rsid w:val="00D747AD"/>
    <w:rsid w:val="00D74A37"/>
    <w:rsid w:val="00D750F5"/>
    <w:rsid w:val="00D77485"/>
    <w:rsid w:val="00D77871"/>
    <w:rsid w:val="00D80562"/>
    <w:rsid w:val="00D836BA"/>
    <w:rsid w:val="00D838F9"/>
    <w:rsid w:val="00D83DCA"/>
    <w:rsid w:val="00D8414C"/>
    <w:rsid w:val="00D845DE"/>
    <w:rsid w:val="00D84E31"/>
    <w:rsid w:val="00D84E7F"/>
    <w:rsid w:val="00D8672D"/>
    <w:rsid w:val="00D87CD8"/>
    <w:rsid w:val="00D912CA"/>
    <w:rsid w:val="00D916BB"/>
    <w:rsid w:val="00D91A63"/>
    <w:rsid w:val="00D923F4"/>
    <w:rsid w:val="00D92956"/>
    <w:rsid w:val="00D92A83"/>
    <w:rsid w:val="00D93A77"/>
    <w:rsid w:val="00D96D1C"/>
    <w:rsid w:val="00D97F57"/>
    <w:rsid w:val="00DA06F8"/>
    <w:rsid w:val="00DA1258"/>
    <w:rsid w:val="00DA1401"/>
    <w:rsid w:val="00DA1856"/>
    <w:rsid w:val="00DA187E"/>
    <w:rsid w:val="00DA1B7F"/>
    <w:rsid w:val="00DA3954"/>
    <w:rsid w:val="00DA3BB3"/>
    <w:rsid w:val="00DA54D0"/>
    <w:rsid w:val="00DA5BEA"/>
    <w:rsid w:val="00DA5C2F"/>
    <w:rsid w:val="00DA5E31"/>
    <w:rsid w:val="00DA6B31"/>
    <w:rsid w:val="00DB1084"/>
    <w:rsid w:val="00DB27F4"/>
    <w:rsid w:val="00DB37F1"/>
    <w:rsid w:val="00DB3B65"/>
    <w:rsid w:val="00DB3D66"/>
    <w:rsid w:val="00DB465E"/>
    <w:rsid w:val="00DB4726"/>
    <w:rsid w:val="00DB48B5"/>
    <w:rsid w:val="00DB48CA"/>
    <w:rsid w:val="00DB4A98"/>
    <w:rsid w:val="00DB7045"/>
    <w:rsid w:val="00DB7533"/>
    <w:rsid w:val="00DC1BD6"/>
    <w:rsid w:val="00DC1C9B"/>
    <w:rsid w:val="00DC374E"/>
    <w:rsid w:val="00DC4002"/>
    <w:rsid w:val="00DC4205"/>
    <w:rsid w:val="00DC4BA6"/>
    <w:rsid w:val="00DC5330"/>
    <w:rsid w:val="00DC63BF"/>
    <w:rsid w:val="00DC6E40"/>
    <w:rsid w:val="00DC7DCD"/>
    <w:rsid w:val="00DC7FF7"/>
    <w:rsid w:val="00DD11B4"/>
    <w:rsid w:val="00DD1587"/>
    <w:rsid w:val="00DD167F"/>
    <w:rsid w:val="00DD2184"/>
    <w:rsid w:val="00DD2C39"/>
    <w:rsid w:val="00DD34F3"/>
    <w:rsid w:val="00DD3B87"/>
    <w:rsid w:val="00DD63D0"/>
    <w:rsid w:val="00DE4505"/>
    <w:rsid w:val="00DE5271"/>
    <w:rsid w:val="00DE5661"/>
    <w:rsid w:val="00DE56AC"/>
    <w:rsid w:val="00DE5A62"/>
    <w:rsid w:val="00DE6D93"/>
    <w:rsid w:val="00DE769B"/>
    <w:rsid w:val="00DE7895"/>
    <w:rsid w:val="00DE78E6"/>
    <w:rsid w:val="00DE7BDD"/>
    <w:rsid w:val="00DF0AF5"/>
    <w:rsid w:val="00DF1407"/>
    <w:rsid w:val="00DF304E"/>
    <w:rsid w:val="00DF34D8"/>
    <w:rsid w:val="00DF4BB0"/>
    <w:rsid w:val="00DF4DD5"/>
    <w:rsid w:val="00DF5672"/>
    <w:rsid w:val="00DF5BED"/>
    <w:rsid w:val="00DF6376"/>
    <w:rsid w:val="00DF6BB3"/>
    <w:rsid w:val="00E0128B"/>
    <w:rsid w:val="00E04CAF"/>
    <w:rsid w:val="00E05250"/>
    <w:rsid w:val="00E0550C"/>
    <w:rsid w:val="00E0580E"/>
    <w:rsid w:val="00E05B56"/>
    <w:rsid w:val="00E07D6F"/>
    <w:rsid w:val="00E1061D"/>
    <w:rsid w:val="00E11554"/>
    <w:rsid w:val="00E11EA8"/>
    <w:rsid w:val="00E12065"/>
    <w:rsid w:val="00E13968"/>
    <w:rsid w:val="00E142D6"/>
    <w:rsid w:val="00E145DE"/>
    <w:rsid w:val="00E1558D"/>
    <w:rsid w:val="00E158B0"/>
    <w:rsid w:val="00E162B5"/>
    <w:rsid w:val="00E169D8"/>
    <w:rsid w:val="00E17CD5"/>
    <w:rsid w:val="00E20314"/>
    <w:rsid w:val="00E20650"/>
    <w:rsid w:val="00E20D2E"/>
    <w:rsid w:val="00E2124A"/>
    <w:rsid w:val="00E217EE"/>
    <w:rsid w:val="00E21A1F"/>
    <w:rsid w:val="00E21FB9"/>
    <w:rsid w:val="00E222BC"/>
    <w:rsid w:val="00E23344"/>
    <w:rsid w:val="00E2529F"/>
    <w:rsid w:val="00E254D6"/>
    <w:rsid w:val="00E257CF"/>
    <w:rsid w:val="00E265A6"/>
    <w:rsid w:val="00E26A7B"/>
    <w:rsid w:val="00E272D9"/>
    <w:rsid w:val="00E2777E"/>
    <w:rsid w:val="00E32B95"/>
    <w:rsid w:val="00E344B4"/>
    <w:rsid w:val="00E34A3F"/>
    <w:rsid w:val="00E34A62"/>
    <w:rsid w:val="00E34DD7"/>
    <w:rsid w:val="00E35C88"/>
    <w:rsid w:val="00E366A1"/>
    <w:rsid w:val="00E372CF"/>
    <w:rsid w:val="00E37ABC"/>
    <w:rsid w:val="00E40615"/>
    <w:rsid w:val="00E41810"/>
    <w:rsid w:val="00E4256D"/>
    <w:rsid w:val="00E42F2C"/>
    <w:rsid w:val="00E432E1"/>
    <w:rsid w:val="00E43A93"/>
    <w:rsid w:val="00E44EEB"/>
    <w:rsid w:val="00E45199"/>
    <w:rsid w:val="00E45B23"/>
    <w:rsid w:val="00E46804"/>
    <w:rsid w:val="00E473F7"/>
    <w:rsid w:val="00E50018"/>
    <w:rsid w:val="00E50416"/>
    <w:rsid w:val="00E50B17"/>
    <w:rsid w:val="00E5131C"/>
    <w:rsid w:val="00E520C4"/>
    <w:rsid w:val="00E52338"/>
    <w:rsid w:val="00E52B0A"/>
    <w:rsid w:val="00E52C90"/>
    <w:rsid w:val="00E52FE8"/>
    <w:rsid w:val="00E5325D"/>
    <w:rsid w:val="00E536E9"/>
    <w:rsid w:val="00E54CD8"/>
    <w:rsid w:val="00E55B0D"/>
    <w:rsid w:val="00E560D0"/>
    <w:rsid w:val="00E573E7"/>
    <w:rsid w:val="00E574C0"/>
    <w:rsid w:val="00E577A8"/>
    <w:rsid w:val="00E577B2"/>
    <w:rsid w:val="00E60FAA"/>
    <w:rsid w:val="00E61621"/>
    <w:rsid w:val="00E62B1E"/>
    <w:rsid w:val="00E62FAE"/>
    <w:rsid w:val="00E639EF"/>
    <w:rsid w:val="00E65F7D"/>
    <w:rsid w:val="00E66E22"/>
    <w:rsid w:val="00E672B1"/>
    <w:rsid w:val="00E703D4"/>
    <w:rsid w:val="00E70696"/>
    <w:rsid w:val="00E7279B"/>
    <w:rsid w:val="00E74EA1"/>
    <w:rsid w:val="00E75D0E"/>
    <w:rsid w:val="00E77160"/>
    <w:rsid w:val="00E7769D"/>
    <w:rsid w:val="00E80B59"/>
    <w:rsid w:val="00E80F72"/>
    <w:rsid w:val="00E815E0"/>
    <w:rsid w:val="00E82139"/>
    <w:rsid w:val="00E8246D"/>
    <w:rsid w:val="00E82E25"/>
    <w:rsid w:val="00E83177"/>
    <w:rsid w:val="00E831AD"/>
    <w:rsid w:val="00E83232"/>
    <w:rsid w:val="00E83762"/>
    <w:rsid w:val="00E83F25"/>
    <w:rsid w:val="00E86865"/>
    <w:rsid w:val="00E86998"/>
    <w:rsid w:val="00E86A52"/>
    <w:rsid w:val="00E87C74"/>
    <w:rsid w:val="00E9085C"/>
    <w:rsid w:val="00E91117"/>
    <w:rsid w:val="00E91331"/>
    <w:rsid w:val="00E92732"/>
    <w:rsid w:val="00E92F17"/>
    <w:rsid w:val="00E9367C"/>
    <w:rsid w:val="00E9503C"/>
    <w:rsid w:val="00E9587B"/>
    <w:rsid w:val="00E959CD"/>
    <w:rsid w:val="00E95EAE"/>
    <w:rsid w:val="00E97B70"/>
    <w:rsid w:val="00E97EE8"/>
    <w:rsid w:val="00EA0D22"/>
    <w:rsid w:val="00EA0DA5"/>
    <w:rsid w:val="00EA20A9"/>
    <w:rsid w:val="00EA299D"/>
    <w:rsid w:val="00EA2FEA"/>
    <w:rsid w:val="00EA3AD8"/>
    <w:rsid w:val="00EA599A"/>
    <w:rsid w:val="00EA6833"/>
    <w:rsid w:val="00EA78A0"/>
    <w:rsid w:val="00EA791B"/>
    <w:rsid w:val="00EB0B38"/>
    <w:rsid w:val="00EB10DD"/>
    <w:rsid w:val="00EB10E8"/>
    <w:rsid w:val="00EB1C16"/>
    <w:rsid w:val="00EB2078"/>
    <w:rsid w:val="00EB23AA"/>
    <w:rsid w:val="00EB34A9"/>
    <w:rsid w:val="00EB35CB"/>
    <w:rsid w:val="00EB3EAF"/>
    <w:rsid w:val="00EB45E7"/>
    <w:rsid w:val="00EB45F9"/>
    <w:rsid w:val="00EB5C81"/>
    <w:rsid w:val="00EB5CAC"/>
    <w:rsid w:val="00EB637A"/>
    <w:rsid w:val="00EB6683"/>
    <w:rsid w:val="00EB6EE9"/>
    <w:rsid w:val="00EC0C52"/>
    <w:rsid w:val="00EC0CC8"/>
    <w:rsid w:val="00EC14E7"/>
    <w:rsid w:val="00EC154B"/>
    <w:rsid w:val="00EC22EB"/>
    <w:rsid w:val="00EC3DA0"/>
    <w:rsid w:val="00EC3F94"/>
    <w:rsid w:val="00EC566A"/>
    <w:rsid w:val="00EC70D7"/>
    <w:rsid w:val="00EC7477"/>
    <w:rsid w:val="00EC7A1C"/>
    <w:rsid w:val="00ED0122"/>
    <w:rsid w:val="00ED040D"/>
    <w:rsid w:val="00ED06AA"/>
    <w:rsid w:val="00ED0930"/>
    <w:rsid w:val="00ED0D5E"/>
    <w:rsid w:val="00ED38AD"/>
    <w:rsid w:val="00ED393D"/>
    <w:rsid w:val="00ED3F04"/>
    <w:rsid w:val="00ED69C9"/>
    <w:rsid w:val="00ED6B24"/>
    <w:rsid w:val="00EE08F8"/>
    <w:rsid w:val="00EE0D20"/>
    <w:rsid w:val="00EE0DC7"/>
    <w:rsid w:val="00EE1759"/>
    <w:rsid w:val="00EE2ED5"/>
    <w:rsid w:val="00EE3DEE"/>
    <w:rsid w:val="00EE4358"/>
    <w:rsid w:val="00EE4518"/>
    <w:rsid w:val="00EE6077"/>
    <w:rsid w:val="00EF3434"/>
    <w:rsid w:val="00EF34B1"/>
    <w:rsid w:val="00EF3B25"/>
    <w:rsid w:val="00EF3B87"/>
    <w:rsid w:val="00EF54D9"/>
    <w:rsid w:val="00EF74FA"/>
    <w:rsid w:val="00EF7CA4"/>
    <w:rsid w:val="00EF7F63"/>
    <w:rsid w:val="00F0176C"/>
    <w:rsid w:val="00F01F33"/>
    <w:rsid w:val="00F0217B"/>
    <w:rsid w:val="00F0220E"/>
    <w:rsid w:val="00F022BD"/>
    <w:rsid w:val="00F042AE"/>
    <w:rsid w:val="00F05769"/>
    <w:rsid w:val="00F06728"/>
    <w:rsid w:val="00F070C4"/>
    <w:rsid w:val="00F07644"/>
    <w:rsid w:val="00F079BE"/>
    <w:rsid w:val="00F1009F"/>
    <w:rsid w:val="00F10F43"/>
    <w:rsid w:val="00F11174"/>
    <w:rsid w:val="00F115E5"/>
    <w:rsid w:val="00F127B1"/>
    <w:rsid w:val="00F13F37"/>
    <w:rsid w:val="00F13FBE"/>
    <w:rsid w:val="00F144D3"/>
    <w:rsid w:val="00F1477A"/>
    <w:rsid w:val="00F147BA"/>
    <w:rsid w:val="00F15398"/>
    <w:rsid w:val="00F16B9B"/>
    <w:rsid w:val="00F1725D"/>
    <w:rsid w:val="00F17542"/>
    <w:rsid w:val="00F17EA4"/>
    <w:rsid w:val="00F217FB"/>
    <w:rsid w:val="00F2194F"/>
    <w:rsid w:val="00F22257"/>
    <w:rsid w:val="00F225BD"/>
    <w:rsid w:val="00F22CFC"/>
    <w:rsid w:val="00F23AB9"/>
    <w:rsid w:val="00F23AFD"/>
    <w:rsid w:val="00F24ECD"/>
    <w:rsid w:val="00F259E7"/>
    <w:rsid w:val="00F25D1A"/>
    <w:rsid w:val="00F26491"/>
    <w:rsid w:val="00F27B49"/>
    <w:rsid w:val="00F30C0C"/>
    <w:rsid w:val="00F326A0"/>
    <w:rsid w:val="00F378E5"/>
    <w:rsid w:val="00F37D70"/>
    <w:rsid w:val="00F40356"/>
    <w:rsid w:val="00F40B7F"/>
    <w:rsid w:val="00F41048"/>
    <w:rsid w:val="00F410C0"/>
    <w:rsid w:val="00F46E9D"/>
    <w:rsid w:val="00F46FF5"/>
    <w:rsid w:val="00F47974"/>
    <w:rsid w:val="00F47A3A"/>
    <w:rsid w:val="00F5214C"/>
    <w:rsid w:val="00F53056"/>
    <w:rsid w:val="00F53F96"/>
    <w:rsid w:val="00F55003"/>
    <w:rsid w:val="00F551BC"/>
    <w:rsid w:val="00F5661B"/>
    <w:rsid w:val="00F56E68"/>
    <w:rsid w:val="00F60DD7"/>
    <w:rsid w:val="00F611E7"/>
    <w:rsid w:val="00F61CDB"/>
    <w:rsid w:val="00F623F2"/>
    <w:rsid w:val="00F62B50"/>
    <w:rsid w:val="00F630A4"/>
    <w:rsid w:val="00F63614"/>
    <w:rsid w:val="00F64DD9"/>
    <w:rsid w:val="00F660FF"/>
    <w:rsid w:val="00F66405"/>
    <w:rsid w:val="00F67142"/>
    <w:rsid w:val="00F67526"/>
    <w:rsid w:val="00F70122"/>
    <w:rsid w:val="00F717C6"/>
    <w:rsid w:val="00F71F3A"/>
    <w:rsid w:val="00F72F6C"/>
    <w:rsid w:val="00F73853"/>
    <w:rsid w:val="00F73B59"/>
    <w:rsid w:val="00F741CA"/>
    <w:rsid w:val="00F75F7C"/>
    <w:rsid w:val="00F76272"/>
    <w:rsid w:val="00F771D3"/>
    <w:rsid w:val="00F77C1C"/>
    <w:rsid w:val="00F808C0"/>
    <w:rsid w:val="00F8174F"/>
    <w:rsid w:val="00F83825"/>
    <w:rsid w:val="00F83F49"/>
    <w:rsid w:val="00F84410"/>
    <w:rsid w:val="00F84EE8"/>
    <w:rsid w:val="00F85746"/>
    <w:rsid w:val="00F85A63"/>
    <w:rsid w:val="00F86FD9"/>
    <w:rsid w:val="00F870E2"/>
    <w:rsid w:val="00F901F0"/>
    <w:rsid w:val="00F916A0"/>
    <w:rsid w:val="00F9478C"/>
    <w:rsid w:val="00F95EBD"/>
    <w:rsid w:val="00F97519"/>
    <w:rsid w:val="00FA06E0"/>
    <w:rsid w:val="00FA094F"/>
    <w:rsid w:val="00FA268F"/>
    <w:rsid w:val="00FA2997"/>
    <w:rsid w:val="00FA3437"/>
    <w:rsid w:val="00FA4B07"/>
    <w:rsid w:val="00FA51B7"/>
    <w:rsid w:val="00FA5394"/>
    <w:rsid w:val="00FA633A"/>
    <w:rsid w:val="00FB063E"/>
    <w:rsid w:val="00FB0977"/>
    <w:rsid w:val="00FB18C5"/>
    <w:rsid w:val="00FB2BAB"/>
    <w:rsid w:val="00FB40D6"/>
    <w:rsid w:val="00FB5258"/>
    <w:rsid w:val="00FB7C1B"/>
    <w:rsid w:val="00FC0438"/>
    <w:rsid w:val="00FC0F23"/>
    <w:rsid w:val="00FC3C4E"/>
    <w:rsid w:val="00FC44B1"/>
    <w:rsid w:val="00FC4FC0"/>
    <w:rsid w:val="00FC53BC"/>
    <w:rsid w:val="00FC5F83"/>
    <w:rsid w:val="00FC677F"/>
    <w:rsid w:val="00FC7E4B"/>
    <w:rsid w:val="00FC7EC0"/>
    <w:rsid w:val="00FC7FB0"/>
    <w:rsid w:val="00FD0F8A"/>
    <w:rsid w:val="00FD15BB"/>
    <w:rsid w:val="00FD3C7F"/>
    <w:rsid w:val="00FD5714"/>
    <w:rsid w:val="00FD57A9"/>
    <w:rsid w:val="00FD5860"/>
    <w:rsid w:val="00FD63FE"/>
    <w:rsid w:val="00FD64CE"/>
    <w:rsid w:val="00FD6846"/>
    <w:rsid w:val="00FD73D0"/>
    <w:rsid w:val="00FE071B"/>
    <w:rsid w:val="00FE1D22"/>
    <w:rsid w:val="00FE353B"/>
    <w:rsid w:val="00FE3689"/>
    <w:rsid w:val="00FE42BB"/>
    <w:rsid w:val="00FE4379"/>
    <w:rsid w:val="00FE52C9"/>
    <w:rsid w:val="00FE5501"/>
    <w:rsid w:val="00FE5C91"/>
    <w:rsid w:val="00FE6FF2"/>
    <w:rsid w:val="00FE7B83"/>
    <w:rsid w:val="00FF1227"/>
    <w:rsid w:val="00FF1432"/>
    <w:rsid w:val="00FF27F5"/>
    <w:rsid w:val="00FF2899"/>
    <w:rsid w:val="00FF44EE"/>
    <w:rsid w:val="00FF466A"/>
    <w:rsid w:val="00FF5448"/>
    <w:rsid w:val="00FF56D3"/>
    <w:rsid w:val="00FF63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unhideWhenUsed/>
    <w:qFormat/>
    <w:locked/>
    <w:rsid w:val="00CC7A61"/>
    <w:pPr>
      <w:keepNext/>
      <w:keepLines/>
      <w:spacing w:before="200"/>
      <w:outlineLvl w:val="3"/>
    </w:pPr>
    <w:rPr>
      <w:rFonts w:asciiTheme="majorHAnsi" w:eastAsiaTheme="majorEastAsia" w:hAnsiTheme="majorHAnsi" w:cstheme="majorBidi"/>
      <w:b/>
      <w:bCs/>
      <w:i/>
      <w:iCs/>
      <w:color w:val="0F6FC6" w:themeColor="accent1"/>
    </w:rPr>
  </w:style>
  <w:style w:type="paragraph" w:styleId="Naslov5">
    <w:name w:val="heading 5"/>
    <w:basedOn w:val="Navaden"/>
    <w:next w:val="Navaden"/>
    <w:link w:val="Naslov5Znak"/>
    <w:unhideWhenUsed/>
    <w:qFormat/>
    <w:locked/>
    <w:rsid w:val="00CC7A61"/>
    <w:pPr>
      <w:keepNext/>
      <w:keepLines/>
      <w:spacing w:before="200"/>
      <w:outlineLvl w:val="4"/>
    </w:pPr>
    <w:rPr>
      <w:rFonts w:asciiTheme="majorHAnsi" w:eastAsiaTheme="majorEastAsia" w:hAnsiTheme="majorHAnsi" w:cstheme="majorBidi"/>
      <w:color w:val="073662"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2"/>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CC7A61"/>
    <w:pPr>
      <w:tabs>
        <w:tab w:val="left" w:pos="440"/>
        <w:tab w:val="right" w:leader="dot" w:pos="9060"/>
      </w:tabs>
      <w:spacing w:after="100" w:line="276" w:lineRule="auto"/>
    </w:pPr>
    <w:rPr>
      <w:rFonts w:asciiTheme="minorHAnsi" w:eastAsiaTheme="minorEastAsia" w:hAnsiTheme="minorHAnsi" w:cstheme="minorHAnsi"/>
      <w:noProof/>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character" w:customStyle="1" w:styleId="Naslov4Znak">
    <w:name w:val="Naslov 4 Znak"/>
    <w:basedOn w:val="Privzetapisavaodstavka"/>
    <w:link w:val="Naslov4"/>
    <w:rsid w:val="00CC7A61"/>
    <w:rPr>
      <w:rFonts w:asciiTheme="majorHAnsi" w:eastAsiaTheme="majorEastAsia" w:hAnsiTheme="majorHAnsi" w:cstheme="majorBidi"/>
      <w:b/>
      <w:bCs/>
      <w:i/>
      <w:iCs/>
      <w:color w:val="0F6FC6" w:themeColor="accent1"/>
      <w:sz w:val="20"/>
      <w:szCs w:val="20"/>
    </w:rPr>
  </w:style>
  <w:style w:type="character" w:customStyle="1" w:styleId="Naslov5Znak">
    <w:name w:val="Naslov 5 Znak"/>
    <w:basedOn w:val="Privzetapisavaodstavka"/>
    <w:link w:val="Naslov5"/>
    <w:rsid w:val="00CC7A61"/>
    <w:rPr>
      <w:rFonts w:asciiTheme="majorHAnsi" w:eastAsiaTheme="majorEastAsia" w:hAnsiTheme="majorHAnsi" w:cstheme="majorBidi"/>
      <w:color w:val="073662" w:themeColor="accent1" w:themeShade="7F"/>
      <w:sz w:val="20"/>
      <w:szCs w:val="20"/>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rPr>
      <w:rFonts w:ascii="Calibri" w:hAnsi="Calibri"/>
      <w:lang w:eastAsia="en-US"/>
    </w:rPr>
  </w:style>
  <w:style w:type="character" w:customStyle="1" w:styleId="highlighted">
    <w:name w:val="highlighted"/>
    <w:basedOn w:val="Privzetapisavaodstavka"/>
    <w:rsid w:val="00F53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494033925">
      <w:bodyDiv w:val="1"/>
      <w:marLeft w:val="0"/>
      <w:marRight w:val="0"/>
      <w:marTop w:val="0"/>
      <w:marBottom w:val="0"/>
      <w:divBdr>
        <w:top w:val="none" w:sz="0" w:space="0" w:color="auto"/>
        <w:left w:val="none" w:sz="0" w:space="0" w:color="auto"/>
        <w:bottom w:val="none" w:sz="0" w:space="0" w:color="auto"/>
        <w:right w:val="none" w:sz="0" w:space="0" w:color="auto"/>
      </w:divBdr>
      <w:divsChild>
        <w:div w:id="262884217">
          <w:marLeft w:val="-225"/>
          <w:marRight w:val="-225"/>
          <w:marTop w:val="150"/>
          <w:marBottom w:val="300"/>
          <w:divBdr>
            <w:top w:val="none" w:sz="0" w:space="0" w:color="auto"/>
            <w:left w:val="none" w:sz="0" w:space="0" w:color="auto"/>
            <w:bottom w:val="none" w:sz="0" w:space="0" w:color="auto"/>
            <w:right w:val="none" w:sz="0" w:space="0" w:color="auto"/>
          </w:divBdr>
          <w:divsChild>
            <w:div w:id="183372931">
              <w:marLeft w:val="0"/>
              <w:marRight w:val="0"/>
              <w:marTop w:val="0"/>
              <w:marBottom w:val="0"/>
              <w:divBdr>
                <w:top w:val="none" w:sz="0" w:space="0" w:color="auto"/>
                <w:left w:val="none" w:sz="0" w:space="0" w:color="auto"/>
                <w:bottom w:val="none" w:sz="0" w:space="0" w:color="auto"/>
                <w:right w:val="none" w:sz="0" w:space="0" w:color="auto"/>
              </w:divBdr>
              <w:divsChild>
                <w:div w:id="164901608">
                  <w:marLeft w:val="0"/>
                  <w:marRight w:val="0"/>
                  <w:marTop w:val="2805"/>
                  <w:marBottom w:val="450"/>
                  <w:divBdr>
                    <w:top w:val="none" w:sz="0" w:space="0" w:color="auto"/>
                    <w:left w:val="none" w:sz="0" w:space="0" w:color="auto"/>
                    <w:bottom w:val="none" w:sz="0" w:space="0" w:color="auto"/>
                    <w:right w:val="none" w:sz="0" w:space="0" w:color="auto"/>
                  </w:divBdr>
                  <w:divsChild>
                    <w:div w:id="1381248607">
                      <w:marLeft w:val="0"/>
                      <w:marRight w:val="0"/>
                      <w:marTop w:val="0"/>
                      <w:marBottom w:val="0"/>
                      <w:divBdr>
                        <w:top w:val="none" w:sz="0" w:space="0" w:color="auto"/>
                        <w:left w:val="none" w:sz="0" w:space="0" w:color="auto"/>
                        <w:bottom w:val="none" w:sz="0" w:space="0" w:color="auto"/>
                        <w:right w:val="none" w:sz="0" w:space="0" w:color="auto"/>
                      </w:divBdr>
                      <w:divsChild>
                        <w:div w:id="37003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1953631">
      <w:bodyDiv w:val="1"/>
      <w:marLeft w:val="0"/>
      <w:marRight w:val="0"/>
      <w:marTop w:val="0"/>
      <w:marBottom w:val="0"/>
      <w:divBdr>
        <w:top w:val="none" w:sz="0" w:space="0" w:color="auto"/>
        <w:left w:val="none" w:sz="0" w:space="0" w:color="auto"/>
        <w:bottom w:val="none" w:sz="0" w:space="0" w:color="auto"/>
        <w:right w:val="none" w:sz="0" w:space="0" w:color="auto"/>
      </w:divBdr>
    </w:div>
    <w:div w:id="1423800641">
      <w:bodyDiv w:val="1"/>
      <w:marLeft w:val="0"/>
      <w:marRight w:val="0"/>
      <w:marTop w:val="0"/>
      <w:marBottom w:val="0"/>
      <w:divBdr>
        <w:top w:val="none" w:sz="0" w:space="0" w:color="auto"/>
        <w:left w:val="none" w:sz="0" w:space="0" w:color="auto"/>
        <w:bottom w:val="none" w:sz="0" w:space="0" w:color="auto"/>
        <w:right w:val="none" w:sz="0" w:space="0" w:color="auto"/>
      </w:divBdr>
    </w:div>
    <w:div w:id="1751925324">
      <w:bodyDiv w:val="1"/>
      <w:marLeft w:val="0"/>
      <w:marRight w:val="0"/>
      <w:marTop w:val="0"/>
      <w:marBottom w:val="0"/>
      <w:divBdr>
        <w:top w:val="none" w:sz="0" w:space="0" w:color="auto"/>
        <w:left w:val="none" w:sz="0" w:space="0" w:color="auto"/>
        <w:bottom w:val="none" w:sz="0" w:space="0" w:color="auto"/>
        <w:right w:val="none" w:sz="0" w:space="0" w:color="auto"/>
      </w:divBdr>
    </w:div>
    <w:div w:id="1916820116">
      <w:bodyDiv w:val="1"/>
      <w:marLeft w:val="0"/>
      <w:marRight w:val="0"/>
      <w:marTop w:val="0"/>
      <w:marBottom w:val="0"/>
      <w:divBdr>
        <w:top w:val="none" w:sz="0" w:space="0" w:color="auto"/>
        <w:left w:val="none" w:sz="0" w:space="0" w:color="auto"/>
        <w:bottom w:val="none" w:sz="0" w:space="0" w:color="auto"/>
        <w:right w:val="none" w:sz="0" w:space="0" w:color="auto"/>
      </w:divBdr>
    </w:div>
    <w:div w:id="2118795298">
      <w:bodyDiv w:val="1"/>
      <w:marLeft w:val="0"/>
      <w:marRight w:val="0"/>
      <w:marTop w:val="0"/>
      <w:marBottom w:val="0"/>
      <w:divBdr>
        <w:top w:val="none" w:sz="0" w:space="0" w:color="auto"/>
        <w:left w:val="none" w:sz="0" w:space="0" w:color="auto"/>
        <w:bottom w:val="none" w:sz="0" w:space="0" w:color="auto"/>
        <w:right w:val="none" w:sz="0" w:space="0" w:color="auto"/>
      </w:divBdr>
      <w:divsChild>
        <w:div w:id="1283804968">
          <w:marLeft w:val="-225"/>
          <w:marRight w:val="-225"/>
          <w:marTop w:val="150"/>
          <w:marBottom w:val="300"/>
          <w:divBdr>
            <w:top w:val="none" w:sz="0" w:space="0" w:color="auto"/>
            <w:left w:val="none" w:sz="0" w:space="0" w:color="auto"/>
            <w:bottom w:val="none" w:sz="0" w:space="0" w:color="auto"/>
            <w:right w:val="none" w:sz="0" w:space="0" w:color="auto"/>
          </w:divBdr>
          <w:divsChild>
            <w:div w:id="1386492603">
              <w:marLeft w:val="0"/>
              <w:marRight w:val="0"/>
              <w:marTop w:val="0"/>
              <w:marBottom w:val="0"/>
              <w:divBdr>
                <w:top w:val="none" w:sz="0" w:space="0" w:color="auto"/>
                <w:left w:val="none" w:sz="0" w:space="0" w:color="auto"/>
                <w:bottom w:val="none" w:sz="0" w:space="0" w:color="auto"/>
                <w:right w:val="none" w:sz="0" w:space="0" w:color="auto"/>
              </w:divBdr>
              <w:divsChild>
                <w:div w:id="1120030921">
                  <w:marLeft w:val="0"/>
                  <w:marRight w:val="0"/>
                  <w:marTop w:val="2805"/>
                  <w:marBottom w:val="450"/>
                  <w:divBdr>
                    <w:top w:val="none" w:sz="0" w:space="0" w:color="auto"/>
                    <w:left w:val="none" w:sz="0" w:space="0" w:color="auto"/>
                    <w:bottom w:val="none" w:sz="0" w:space="0" w:color="auto"/>
                    <w:right w:val="none" w:sz="0" w:space="0" w:color="auto"/>
                  </w:divBdr>
                  <w:divsChild>
                    <w:div w:id="745152482">
                      <w:marLeft w:val="0"/>
                      <w:marRight w:val="0"/>
                      <w:marTop w:val="0"/>
                      <w:marBottom w:val="0"/>
                      <w:divBdr>
                        <w:top w:val="none" w:sz="0" w:space="0" w:color="auto"/>
                        <w:left w:val="none" w:sz="0" w:space="0" w:color="auto"/>
                        <w:bottom w:val="none" w:sz="0" w:space="0" w:color="auto"/>
                        <w:right w:val="none" w:sz="0" w:space="0" w:color="auto"/>
                      </w:divBdr>
                      <w:divsChild>
                        <w:div w:id="4256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mojejn" TargetMode="External"/><Relationship Id="rId18" Type="http://schemas.openxmlformats.org/officeDocument/2006/relationships/hyperlink" Target="mailto:varstvopodatkov@brezice.s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gov.si/zbirke/storitve/izpis-iz-kazenske-evidence-evidence-vzgojnih-ukrepov-in-evidence-izbrisanih-obsodb-za-kazniva-dejanja-zoper-spolno-nedotakljivost-potrdilo-o-nekaznovanosti/" TargetMode="External"/><Relationship Id="rId17" Type="http://schemas.openxmlformats.org/officeDocument/2006/relationships/hyperlink" Target="https://erar.si/omejitve/" TargetMode="Externa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da.pavlovski@brezice.si" TargetMode="External"/><Relationship Id="rId5" Type="http://schemas.openxmlformats.org/officeDocument/2006/relationships/numbering" Target="numbering.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enarocanje.s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A05183-44CE-4DB3-9776-354FAA92D3EF}">
  <ds:schemaRefs>
    <ds:schemaRef ds:uri="http://schemas.microsoft.com/sharepoint/v3/contenttype/forms"/>
  </ds:schemaRefs>
</ds:datastoreItem>
</file>

<file path=customXml/itemProps3.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6285</TotalTime>
  <Pages>34</Pages>
  <Words>12168</Words>
  <Characters>69359</Characters>
  <Application>Microsoft Office Word</Application>
  <DocSecurity>0</DocSecurity>
  <Lines>577</Lines>
  <Paragraphs>162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Nada Pavlovski</cp:lastModifiedBy>
  <cp:revision>462</cp:revision>
  <cp:lastPrinted>2025-08-12T07:22:00Z</cp:lastPrinted>
  <dcterms:created xsi:type="dcterms:W3CDTF">2021-03-05T08:59:00Z</dcterms:created>
  <dcterms:modified xsi:type="dcterms:W3CDTF">2025-08-12T07:37:00Z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